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607EB0"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 xml:space="preserve">го </w:t>
      </w:r>
    </w:p>
    <w:p w:rsidR="00607EB0" w:rsidRDefault="002D208A" w:rsidP="00306226">
      <w:pPr>
        <w:spacing w:line="240" w:lineRule="exact"/>
        <w:jc w:val="center"/>
        <w:rPr>
          <w:b/>
        </w:rPr>
      </w:pPr>
      <w:r w:rsidRPr="006A1C99">
        <w:rPr>
          <w:b/>
        </w:rPr>
        <w:t>собрания</w:t>
      </w:r>
      <w:r w:rsidR="004C3DCB" w:rsidRPr="006A1C99">
        <w:rPr>
          <w:b/>
        </w:rPr>
        <w:t xml:space="preserve"> </w:t>
      </w:r>
      <w:r w:rsidR="00BE7FF7" w:rsidRPr="006A1C99">
        <w:rPr>
          <w:b/>
        </w:rPr>
        <w:t>Суксунского муниципального района</w:t>
      </w:r>
    </w:p>
    <w:p w:rsidR="004C3DCB" w:rsidRPr="006A1C99" w:rsidRDefault="002D208A" w:rsidP="00306226">
      <w:pPr>
        <w:spacing w:line="240" w:lineRule="exact"/>
        <w:jc w:val="center"/>
        <w:rPr>
          <w:b/>
        </w:rPr>
      </w:pPr>
      <w:r w:rsidRPr="006A1C99">
        <w:rPr>
          <w:b/>
        </w:rPr>
        <w:t>«</w:t>
      </w:r>
      <w:r w:rsidR="00597FD8">
        <w:rPr>
          <w:b/>
        </w:rPr>
        <w:t>О</w:t>
      </w:r>
      <w:r w:rsidR="00F4081F">
        <w:rPr>
          <w:b/>
        </w:rPr>
        <w:t xml:space="preserve"> </w:t>
      </w:r>
      <w:r w:rsidR="00607EB0">
        <w:rPr>
          <w:b/>
        </w:rPr>
        <w:t>деятельности АНО «Предуралье» в 201</w:t>
      </w:r>
      <w:r w:rsidR="00566BB8">
        <w:rPr>
          <w:b/>
        </w:rPr>
        <w:t>6</w:t>
      </w:r>
      <w:r w:rsidR="00607EB0">
        <w:rPr>
          <w:b/>
        </w:rPr>
        <w:t xml:space="preserve"> году»</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8D0E99">
        <w:t>1</w:t>
      </w:r>
      <w:r w:rsidR="00566BB8">
        <w:t>6</w:t>
      </w:r>
      <w:r>
        <w:t>»</w:t>
      </w:r>
      <w:r w:rsidR="00F70636">
        <w:t xml:space="preserve"> </w:t>
      </w:r>
      <w:r w:rsidR="00566BB8">
        <w:t>марта</w:t>
      </w:r>
      <w:r w:rsidR="002546DE">
        <w:t xml:space="preserve"> </w:t>
      </w:r>
      <w:r w:rsidR="00CF35DC" w:rsidRPr="006A1C99">
        <w:t>20</w:t>
      </w:r>
      <w:r w:rsidR="00F70636">
        <w:t>1</w:t>
      </w:r>
      <w:r w:rsidR="00566BB8">
        <w:t>6</w:t>
      </w:r>
      <w:r>
        <w:t xml:space="preserve"> г.                                      </w:t>
      </w:r>
      <w:r w:rsidR="00DF5727">
        <w:t xml:space="preserve">               </w:t>
      </w:r>
      <w:r>
        <w:t xml:space="preserve">      </w:t>
      </w:r>
      <w:r w:rsidR="00F70636">
        <w:t xml:space="preserve">           </w:t>
      </w:r>
      <w:r w:rsidR="00E65FC8">
        <w:t xml:space="preserve">                      </w:t>
      </w:r>
      <w:r w:rsidR="00F70636">
        <w:t xml:space="preserve">      </w:t>
      </w:r>
      <w:r w:rsidR="008D0E99">
        <w:t xml:space="preserve">            </w:t>
      </w:r>
      <w:r w:rsidR="00B32208">
        <w:t xml:space="preserve">    </w:t>
      </w:r>
      <w:r w:rsidR="00566BB8">
        <w:t xml:space="preserve">             </w:t>
      </w:r>
      <w:r>
        <w:t xml:space="preserve">№ </w:t>
      </w:r>
      <w:r w:rsidR="00566BB8">
        <w:t>4</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proofErr w:type="gramStart"/>
      <w:r w:rsidRPr="00B32208">
        <w:rPr>
          <w:color w:val="000000"/>
        </w:rPr>
        <w:t xml:space="preserve">Экспертиза проекта </w:t>
      </w:r>
      <w:r w:rsidR="0093127F" w:rsidRPr="00B32208">
        <w:t>Решения Земского собрания Суксун</w:t>
      </w:r>
      <w:r w:rsidR="00A34169" w:rsidRPr="00B32208">
        <w:t>ского муниципального района «О</w:t>
      </w:r>
      <w:r w:rsidR="00607EB0">
        <w:t xml:space="preserve"> деятельности АНО «Предуралье» в 201</w:t>
      </w:r>
      <w:r w:rsidR="00566BB8">
        <w:t>6</w:t>
      </w:r>
      <w:r w:rsidR="00607EB0">
        <w:t xml:space="preserve"> году»</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Ревизионной комиссией Су</w:t>
      </w:r>
      <w:r w:rsidR="0093127F" w:rsidRPr="00B32208">
        <w:rPr>
          <w:color w:val="000000"/>
        </w:rPr>
        <w:t>к</w:t>
      </w:r>
      <w:r w:rsidR="0093127F" w:rsidRPr="00B32208">
        <w:rPr>
          <w:color w:val="000000"/>
        </w:rPr>
        <w:t>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 xml:space="preserve">на основании пункта 7 части </w:t>
      </w:r>
      <w:r w:rsidR="00E041CC" w:rsidRPr="00B32208">
        <w:t>2</w:t>
      </w:r>
      <w:r w:rsidR="0093127F" w:rsidRPr="00B32208">
        <w:t xml:space="preserve"> статьи 9 Федерального закона от 07.02.2011 </w:t>
      </w:r>
      <w:r w:rsidR="0093127F" w:rsidRPr="00B32208">
        <w:rPr>
          <w:spacing w:val="-2"/>
        </w:rPr>
        <w:t>№ 6-ФЗ «Об общих принципах организации и деятельности контрольно-счетных органов субъе</w:t>
      </w:r>
      <w:r w:rsidR="0093127F" w:rsidRPr="00B32208">
        <w:rPr>
          <w:spacing w:val="-2"/>
        </w:rPr>
        <w:t>к</w:t>
      </w:r>
      <w:r w:rsidR="0093127F" w:rsidRPr="00B32208">
        <w:rPr>
          <w:spacing w:val="-2"/>
        </w:rPr>
        <w:t>тов Российской Федерации и муниципальных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Ревизионной комиссии Суксунского</w:t>
      </w:r>
      <w:proofErr w:type="gramEnd"/>
      <w:r w:rsidR="00BB52D5" w:rsidRPr="00B32208">
        <w:rPr>
          <w:spacing w:val="-2"/>
        </w:rPr>
        <w:t xml:space="preserve"> муниципального района, утвержде</w:t>
      </w:r>
      <w:r w:rsidR="00BB52D5" w:rsidRPr="00B32208">
        <w:rPr>
          <w:spacing w:val="-2"/>
        </w:rPr>
        <w:t>н</w:t>
      </w:r>
      <w:r w:rsidR="00BB52D5" w:rsidRPr="00B32208">
        <w:rPr>
          <w:spacing w:val="-2"/>
        </w:rPr>
        <w:t xml:space="preserve">ного Решением Земского собрания Суксунского муниципального района от </w:t>
      </w:r>
      <w:r w:rsidR="00607EB0">
        <w:rPr>
          <w:spacing w:val="-2"/>
        </w:rPr>
        <w:t>09</w:t>
      </w:r>
      <w:r w:rsidR="0093127F" w:rsidRPr="00B32208">
        <w:rPr>
          <w:spacing w:val="-2"/>
        </w:rPr>
        <w:t>.</w:t>
      </w:r>
      <w:r w:rsidR="00BB52D5" w:rsidRPr="00B32208">
        <w:rPr>
          <w:spacing w:val="-2"/>
        </w:rPr>
        <w:t>1</w:t>
      </w:r>
      <w:r w:rsidR="00607EB0">
        <w:rPr>
          <w:spacing w:val="-2"/>
        </w:rPr>
        <w:t>0</w:t>
      </w:r>
      <w:r w:rsidR="0093127F" w:rsidRPr="00B32208">
        <w:rPr>
          <w:spacing w:val="-2"/>
        </w:rPr>
        <w:t>.201</w:t>
      </w:r>
      <w:r w:rsidR="00607EB0">
        <w:rPr>
          <w:spacing w:val="-2"/>
        </w:rPr>
        <w:t>4</w:t>
      </w:r>
      <w:r w:rsidR="00BB52D5" w:rsidRPr="00B32208">
        <w:rPr>
          <w:spacing w:val="-2"/>
        </w:rPr>
        <w:t xml:space="preserve"> № 1</w:t>
      </w:r>
      <w:r w:rsidR="00607EB0">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Ревизионной комиссии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642145" w:rsidRDefault="008D0C14" w:rsidP="00504804">
      <w:pPr>
        <w:widowControl w:val="0"/>
        <w:ind w:firstLine="709"/>
        <w:jc w:val="both"/>
      </w:pPr>
      <w:r w:rsidRPr="006A1C99">
        <w:rPr>
          <w:spacing w:val="-2"/>
        </w:rPr>
        <w:t>На проверку представлен</w:t>
      </w:r>
      <w:r w:rsidR="00566BB8">
        <w:rPr>
          <w:spacing w:val="-2"/>
        </w:rPr>
        <w:t xml:space="preserve"> </w:t>
      </w:r>
      <w:r w:rsidRPr="006A1C99">
        <w:rPr>
          <w:color w:val="000000"/>
        </w:rPr>
        <w:t xml:space="preserve">проект </w:t>
      </w:r>
      <w:r w:rsidRPr="006A1C99">
        <w:t>Решения Земского собрания Суксунского муниципал</w:t>
      </w:r>
      <w:r w:rsidRPr="006A1C99">
        <w:t>ь</w:t>
      </w:r>
      <w:r w:rsidRPr="006A1C99">
        <w:t>ного района «</w:t>
      </w:r>
      <w:r w:rsidR="00D626B6" w:rsidRPr="00B32208">
        <w:t>О</w:t>
      </w:r>
      <w:r w:rsidR="004A4C2D">
        <w:t xml:space="preserve"> </w:t>
      </w:r>
      <w:r w:rsidR="00607EB0">
        <w:t>деятельности АНО «Предуралье</w:t>
      </w:r>
      <w:r w:rsidRPr="006A1C99">
        <w:t>»</w:t>
      </w:r>
      <w:r w:rsidR="00607EB0">
        <w:t xml:space="preserve"> в 201</w:t>
      </w:r>
      <w:r w:rsidR="00566BB8">
        <w:t>6</w:t>
      </w:r>
      <w:r w:rsidR="00607EB0">
        <w:t xml:space="preserve"> году»</w:t>
      </w:r>
      <w:r w:rsidR="00E43E7B">
        <w:t xml:space="preserve"> (далее – проект Реш</w:t>
      </w:r>
      <w:r w:rsidR="00E43E7B">
        <w:t>е</w:t>
      </w:r>
      <w:r w:rsidR="00E43E7B">
        <w:t>ния)</w:t>
      </w:r>
      <w:r w:rsidR="004A4C2D">
        <w:t>.</w:t>
      </w:r>
    </w:p>
    <w:p w:rsidR="004A4C2D" w:rsidRDefault="0015582F" w:rsidP="00504804">
      <w:pPr>
        <w:widowControl w:val="0"/>
        <w:ind w:firstLine="709"/>
        <w:jc w:val="both"/>
        <w:rPr>
          <w:color w:val="000000"/>
        </w:rPr>
      </w:pPr>
      <w:r>
        <w:t>Пояснительная записка и финансово-экономическое обоснование к п</w:t>
      </w:r>
      <w:r w:rsidRPr="006A1C99">
        <w:rPr>
          <w:color w:val="000000"/>
        </w:rPr>
        <w:t>роект</w:t>
      </w:r>
      <w:r>
        <w:rPr>
          <w:color w:val="000000"/>
        </w:rPr>
        <w:t>у</w:t>
      </w:r>
      <w:r w:rsidRPr="006A1C99">
        <w:rPr>
          <w:color w:val="000000"/>
        </w:rPr>
        <w:t xml:space="preserve"> </w:t>
      </w:r>
      <w:r w:rsidRPr="006A1C99">
        <w:t>Решения Земского собрания Суксунского муниц</w:t>
      </w:r>
      <w:r w:rsidRPr="006A1C99">
        <w:t>и</w:t>
      </w:r>
      <w:r w:rsidRPr="006A1C99">
        <w:t>пального района «</w:t>
      </w:r>
      <w:r w:rsidRPr="00B32208">
        <w:t>О</w:t>
      </w:r>
      <w:r>
        <w:t xml:space="preserve"> деятельности АНО «Предуралье</w:t>
      </w:r>
      <w:r w:rsidRPr="006A1C99">
        <w:t>»</w:t>
      </w:r>
      <w:r>
        <w:t xml:space="preserve"> в 2016 году» не представлены.</w:t>
      </w:r>
    </w:p>
    <w:p w:rsidR="0015582F" w:rsidRDefault="0015582F" w:rsidP="005A4BA0">
      <w:pPr>
        <w:ind w:firstLine="709"/>
        <w:jc w:val="both"/>
      </w:pPr>
    </w:p>
    <w:p w:rsidR="005A4BA0" w:rsidRPr="006A1C99" w:rsidRDefault="005A4BA0" w:rsidP="005A4BA0">
      <w:pPr>
        <w:ind w:firstLine="709"/>
        <w:jc w:val="both"/>
      </w:pPr>
      <w:r w:rsidRPr="006A1C99">
        <w:t>Проверка проводилась с использованием СПС «</w:t>
      </w:r>
      <w:proofErr w:type="spellStart"/>
      <w:r w:rsidRPr="006A1C99">
        <w:t>КонсультантПлюс</w:t>
      </w:r>
      <w:proofErr w:type="spellEnd"/>
      <w:r w:rsidRPr="006A1C99">
        <w:t xml:space="preserve">» с обновлением на </w:t>
      </w:r>
      <w:r w:rsidR="00566BB8">
        <w:t>0</w:t>
      </w:r>
      <w:r w:rsidR="00607EB0">
        <w:t>9</w:t>
      </w:r>
      <w:r w:rsidRPr="004714FD">
        <w:t>.</w:t>
      </w:r>
      <w:r w:rsidR="00566BB8">
        <w:t>11</w:t>
      </w:r>
      <w:r w:rsidRPr="006A1C99">
        <w:t>.201</w:t>
      </w:r>
      <w:r w:rsidR="00566BB8">
        <w:t>5</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ED1FE6" w:rsidRDefault="00704161" w:rsidP="00ED1FE6">
      <w:pPr>
        <w:autoSpaceDE w:val="0"/>
        <w:autoSpaceDN w:val="0"/>
        <w:adjustRightInd w:val="0"/>
        <w:ind w:firstLine="709"/>
        <w:jc w:val="both"/>
      </w:pPr>
    </w:p>
    <w:p w:rsidR="00390453" w:rsidRPr="008428EB" w:rsidRDefault="00FA55EB" w:rsidP="0039045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00390453" w:rsidRPr="008428EB">
        <w:rPr>
          <w:rFonts w:ascii="Times New Roman" w:hAnsi="Times New Roman" w:cs="Times New Roman"/>
          <w:bCs/>
          <w:sz w:val="24"/>
          <w:szCs w:val="24"/>
        </w:rPr>
        <w:t>редмет регулирования проекта Решения соответствует предмету ведения муниципал</w:t>
      </w:r>
      <w:r w:rsidR="00390453" w:rsidRPr="008428EB">
        <w:rPr>
          <w:rFonts w:ascii="Times New Roman" w:hAnsi="Times New Roman" w:cs="Times New Roman"/>
          <w:bCs/>
          <w:sz w:val="24"/>
          <w:szCs w:val="24"/>
        </w:rPr>
        <w:t>ь</w:t>
      </w:r>
      <w:r w:rsidR="00390453" w:rsidRPr="008428EB">
        <w:rPr>
          <w:rFonts w:ascii="Times New Roman" w:hAnsi="Times New Roman" w:cs="Times New Roman"/>
          <w:bCs/>
          <w:sz w:val="24"/>
          <w:szCs w:val="24"/>
        </w:rPr>
        <w:t>ного образования, проект Решения соответствует компетенции Земского собр</w:t>
      </w:r>
      <w:r w:rsidR="00390453" w:rsidRPr="008428EB">
        <w:rPr>
          <w:rFonts w:ascii="Times New Roman" w:hAnsi="Times New Roman" w:cs="Times New Roman"/>
          <w:bCs/>
          <w:sz w:val="24"/>
          <w:szCs w:val="24"/>
        </w:rPr>
        <w:t>а</w:t>
      </w:r>
      <w:r w:rsidR="00390453" w:rsidRPr="008428EB">
        <w:rPr>
          <w:rFonts w:ascii="Times New Roman" w:hAnsi="Times New Roman" w:cs="Times New Roman"/>
          <w:bCs/>
          <w:sz w:val="24"/>
          <w:szCs w:val="24"/>
        </w:rPr>
        <w:t>ния Суксунского муниципал</w:t>
      </w:r>
      <w:r w:rsidR="00390453" w:rsidRPr="008428EB">
        <w:rPr>
          <w:rFonts w:ascii="Times New Roman" w:hAnsi="Times New Roman" w:cs="Times New Roman"/>
          <w:bCs/>
          <w:sz w:val="24"/>
          <w:szCs w:val="24"/>
        </w:rPr>
        <w:t>ь</w:t>
      </w:r>
      <w:r w:rsidR="00390453" w:rsidRPr="008428EB">
        <w:rPr>
          <w:rFonts w:ascii="Times New Roman" w:hAnsi="Times New Roman" w:cs="Times New Roman"/>
          <w:bCs/>
          <w:sz w:val="24"/>
          <w:szCs w:val="24"/>
        </w:rPr>
        <w:t>ного района.</w:t>
      </w:r>
    </w:p>
    <w:p w:rsidR="00390453" w:rsidRDefault="00390453" w:rsidP="00ED1FE6">
      <w:pPr>
        <w:autoSpaceDE w:val="0"/>
        <w:autoSpaceDN w:val="0"/>
        <w:adjustRightInd w:val="0"/>
        <w:ind w:firstLine="709"/>
        <w:jc w:val="both"/>
      </w:pPr>
    </w:p>
    <w:p w:rsidR="005B7C99" w:rsidRDefault="003D71AA" w:rsidP="005B7C99">
      <w:pPr>
        <w:autoSpaceDE w:val="0"/>
        <w:autoSpaceDN w:val="0"/>
        <w:adjustRightInd w:val="0"/>
        <w:ind w:firstLine="709"/>
        <w:jc w:val="both"/>
      </w:pPr>
      <w:r>
        <w:t>П</w:t>
      </w:r>
      <w:r w:rsidR="005B7C99" w:rsidRPr="00ED1FE6">
        <w:t xml:space="preserve">роектом Решения </w:t>
      </w:r>
      <w:r w:rsidR="00FB2508">
        <w:t>рекомендуется включить в состав Совета АНО «Предуралье» на 201</w:t>
      </w:r>
      <w:r w:rsidR="00566BB8">
        <w:t>6</w:t>
      </w:r>
      <w:r w:rsidR="00FB2508">
        <w:t xml:space="preserve"> год главу муниципального района – председателя Земского собрания Суксунского муниципал</w:t>
      </w:r>
      <w:r w:rsidR="00FB2508">
        <w:t>ь</w:t>
      </w:r>
      <w:r w:rsidR="00FB2508">
        <w:t xml:space="preserve">ного района </w:t>
      </w:r>
      <w:proofErr w:type="spellStart"/>
      <w:r w:rsidR="00FB2508">
        <w:t>Пучкина</w:t>
      </w:r>
      <w:proofErr w:type="spellEnd"/>
      <w:r w:rsidR="00FB2508">
        <w:t xml:space="preserve"> Игоря Александровича.</w:t>
      </w:r>
    </w:p>
    <w:p w:rsidR="00FB2508" w:rsidRDefault="00E8650F" w:rsidP="00FB2508">
      <w:pPr>
        <w:autoSpaceDE w:val="0"/>
        <w:autoSpaceDN w:val="0"/>
        <w:adjustRightInd w:val="0"/>
        <w:ind w:firstLine="709"/>
        <w:jc w:val="both"/>
      </w:pPr>
      <w:r>
        <w:t xml:space="preserve">Одновременно проектом Решения предлагается </w:t>
      </w:r>
      <w:r w:rsidR="00FB2508">
        <w:t>утвердить ежегодный взнос в размере 2 500,00 рублей с целью формирования имущества АНО «Предур</w:t>
      </w:r>
      <w:r w:rsidR="00FB2508">
        <w:t>а</w:t>
      </w:r>
      <w:r w:rsidR="00FB2508">
        <w:t>лье».</w:t>
      </w:r>
    </w:p>
    <w:p w:rsidR="00221215" w:rsidRDefault="00221215" w:rsidP="00FB2508">
      <w:pPr>
        <w:autoSpaceDE w:val="0"/>
        <w:autoSpaceDN w:val="0"/>
        <w:adjustRightInd w:val="0"/>
        <w:ind w:firstLine="709"/>
        <w:jc w:val="both"/>
      </w:pPr>
    </w:p>
    <w:p w:rsidR="00FB2508" w:rsidRPr="00354852" w:rsidRDefault="00FB2508" w:rsidP="00FB2508">
      <w:pPr>
        <w:ind w:firstLine="709"/>
        <w:jc w:val="both"/>
      </w:pPr>
      <w:r w:rsidRPr="00354852">
        <w:t>В целом, проект Решения соответствует нормам действующего законод</w:t>
      </w:r>
      <w:r w:rsidRPr="00354852">
        <w:t>а</w:t>
      </w:r>
      <w:r w:rsidRPr="00354852">
        <w:t>тельства.</w:t>
      </w:r>
    </w:p>
    <w:p w:rsidR="00C441D5" w:rsidRDefault="00C441D5" w:rsidP="00D87F9B">
      <w:pPr>
        <w:pStyle w:val="23"/>
        <w:spacing w:after="0" w:line="240" w:lineRule="auto"/>
        <w:ind w:firstLine="709"/>
        <w:jc w:val="both"/>
      </w:pPr>
    </w:p>
    <w:p w:rsidR="001C7347" w:rsidRDefault="00640343" w:rsidP="001C7347">
      <w:pPr>
        <w:pStyle w:val="23"/>
        <w:spacing w:after="0" w:line="240" w:lineRule="auto"/>
        <w:ind w:firstLine="709"/>
        <w:jc w:val="both"/>
      </w:pPr>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4A4C2D" w:rsidRPr="00B32208">
        <w:t>О</w:t>
      </w:r>
      <w:r w:rsidR="004A4C2D">
        <w:t xml:space="preserve"> </w:t>
      </w:r>
      <w:r w:rsidR="003D71AA">
        <w:t>деятельности АНО «Предуралье» в 201</w:t>
      </w:r>
      <w:r w:rsidR="00566BB8">
        <w:t>6</w:t>
      </w:r>
      <w:r w:rsidR="003D71AA">
        <w:t xml:space="preserve"> году</w:t>
      </w:r>
      <w:r w:rsidR="001C7347">
        <w:t>» может быть рассмотрен на заседании Земского с</w:t>
      </w:r>
      <w:r w:rsidR="001C7347">
        <w:t>о</w:t>
      </w:r>
      <w:r w:rsidR="001C7347">
        <w:t>брания Суксунского муниципального района</w:t>
      </w:r>
      <w:r w:rsidR="00A60198">
        <w:t>.</w:t>
      </w:r>
    </w:p>
    <w:p w:rsidR="001503FD" w:rsidRPr="00F601D4" w:rsidRDefault="001503FD" w:rsidP="00C161C0">
      <w:pPr>
        <w:autoSpaceDE w:val="0"/>
        <w:autoSpaceDN w:val="0"/>
        <w:adjustRightInd w:val="0"/>
        <w:jc w:val="both"/>
      </w:pPr>
    </w:p>
    <w:p w:rsidR="00ED2A7C" w:rsidRPr="006A1C99" w:rsidRDefault="00ED2A7C"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15582F">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97" w:rsidRDefault="00964A97">
      <w:r>
        <w:separator/>
      </w:r>
    </w:p>
  </w:endnote>
  <w:endnote w:type="continuationSeparator" w:id="0">
    <w:p w:rsidR="00964A97" w:rsidRDefault="00964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97" w:rsidRDefault="00964A97">
      <w:r>
        <w:separator/>
      </w:r>
    </w:p>
  </w:footnote>
  <w:footnote w:type="continuationSeparator" w:id="0">
    <w:p w:rsidR="00964A97" w:rsidRDefault="00964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FA55EB">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85"/>
    <w:rsid w:val="000949E6"/>
    <w:rsid w:val="00094AD5"/>
    <w:rsid w:val="00094E67"/>
    <w:rsid w:val="000960D5"/>
    <w:rsid w:val="00097CBB"/>
    <w:rsid w:val="00097E75"/>
    <w:rsid w:val="000A1D18"/>
    <w:rsid w:val="000A5634"/>
    <w:rsid w:val="000A5B3F"/>
    <w:rsid w:val="000A79B4"/>
    <w:rsid w:val="000A7E92"/>
    <w:rsid w:val="000B106B"/>
    <w:rsid w:val="000B7197"/>
    <w:rsid w:val="000C0700"/>
    <w:rsid w:val="000C220D"/>
    <w:rsid w:val="000C2886"/>
    <w:rsid w:val="000C37DD"/>
    <w:rsid w:val="000C49EB"/>
    <w:rsid w:val="000C60FF"/>
    <w:rsid w:val="000D14E9"/>
    <w:rsid w:val="000D4042"/>
    <w:rsid w:val="000D4F9F"/>
    <w:rsid w:val="000D5276"/>
    <w:rsid w:val="000D5864"/>
    <w:rsid w:val="000D5FF7"/>
    <w:rsid w:val="000D6F6F"/>
    <w:rsid w:val="000D785B"/>
    <w:rsid w:val="000F0445"/>
    <w:rsid w:val="000F0BC0"/>
    <w:rsid w:val="000F3756"/>
    <w:rsid w:val="000F4484"/>
    <w:rsid w:val="000F4EC8"/>
    <w:rsid w:val="000F673D"/>
    <w:rsid w:val="00101F4C"/>
    <w:rsid w:val="0010390C"/>
    <w:rsid w:val="00104154"/>
    <w:rsid w:val="001101C7"/>
    <w:rsid w:val="00110534"/>
    <w:rsid w:val="00111360"/>
    <w:rsid w:val="001114E2"/>
    <w:rsid w:val="00111837"/>
    <w:rsid w:val="0011239A"/>
    <w:rsid w:val="00112D22"/>
    <w:rsid w:val="00114E98"/>
    <w:rsid w:val="00115588"/>
    <w:rsid w:val="001164F7"/>
    <w:rsid w:val="00117043"/>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582F"/>
    <w:rsid w:val="00157232"/>
    <w:rsid w:val="0015769C"/>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215"/>
    <w:rsid w:val="00221771"/>
    <w:rsid w:val="00222FC9"/>
    <w:rsid w:val="002232F0"/>
    <w:rsid w:val="00223F49"/>
    <w:rsid w:val="0022410E"/>
    <w:rsid w:val="00224D0D"/>
    <w:rsid w:val="002250D7"/>
    <w:rsid w:val="00226437"/>
    <w:rsid w:val="00226813"/>
    <w:rsid w:val="002310C8"/>
    <w:rsid w:val="002321E0"/>
    <w:rsid w:val="002327B1"/>
    <w:rsid w:val="00232A03"/>
    <w:rsid w:val="0023302E"/>
    <w:rsid w:val="00234467"/>
    <w:rsid w:val="00236ABE"/>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3E3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1AA"/>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66BB8"/>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601C"/>
    <w:rsid w:val="005B62BC"/>
    <w:rsid w:val="005B78BE"/>
    <w:rsid w:val="005B79EE"/>
    <w:rsid w:val="005B7A63"/>
    <w:rsid w:val="005B7C99"/>
    <w:rsid w:val="005B7FCC"/>
    <w:rsid w:val="005C128E"/>
    <w:rsid w:val="005C73E9"/>
    <w:rsid w:val="005D274E"/>
    <w:rsid w:val="005D5E81"/>
    <w:rsid w:val="005D616E"/>
    <w:rsid w:val="005D6634"/>
    <w:rsid w:val="005D6F09"/>
    <w:rsid w:val="005D7E7E"/>
    <w:rsid w:val="005E00A3"/>
    <w:rsid w:val="005E0D86"/>
    <w:rsid w:val="005E186F"/>
    <w:rsid w:val="005E1E3C"/>
    <w:rsid w:val="005E2359"/>
    <w:rsid w:val="005E271A"/>
    <w:rsid w:val="005E355D"/>
    <w:rsid w:val="005E3B27"/>
    <w:rsid w:val="005E443B"/>
    <w:rsid w:val="005E4E31"/>
    <w:rsid w:val="005E5F7F"/>
    <w:rsid w:val="005E621C"/>
    <w:rsid w:val="005E6FB1"/>
    <w:rsid w:val="005F051B"/>
    <w:rsid w:val="005F0EE0"/>
    <w:rsid w:val="005F297D"/>
    <w:rsid w:val="005F5E66"/>
    <w:rsid w:val="005F6E8D"/>
    <w:rsid w:val="005F741F"/>
    <w:rsid w:val="005F791C"/>
    <w:rsid w:val="005F7D2F"/>
    <w:rsid w:val="0060087E"/>
    <w:rsid w:val="00600F95"/>
    <w:rsid w:val="006011B3"/>
    <w:rsid w:val="0060243D"/>
    <w:rsid w:val="006036B9"/>
    <w:rsid w:val="00606A95"/>
    <w:rsid w:val="00606F8F"/>
    <w:rsid w:val="00607EB0"/>
    <w:rsid w:val="00610828"/>
    <w:rsid w:val="0061232D"/>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76FEA"/>
    <w:rsid w:val="00681961"/>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3BF5"/>
    <w:rsid w:val="006D547E"/>
    <w:rsid w:val="006D5870"/>
    <w:rsid w:val="006D5A27"/>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0A5"/>
    <w:rsid w:val="00806D68"/>
    <w:rsid w:val="00812FBE"/>
    <w:rsid w:val="0081534E"/>
    <w:rsid w:val="00816D0F"/>
    <w:rsid w:val="0082016A"/>
    <w:rsid w:val="00821B7E"/>
    <w:rsid w:val="00821E0C"/>
    <w:rsid w:val="008232CF"/>
    <w:rsid w:val="00823879"/>
    <w:rsid w:val="008255E4"/>
    <w:rsid w:val="00825C96"/>
    <w:rsid w:val="00825D21"/>
    <w:rsid w:val="00827BE9"/>
    <w:rsid w:val="00827F7F"/>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0E99"/>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4A97"/>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3EE"/>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42E9"/>
    <w:rsid w:val="00A158FB"/>
    <w:rsid w:val="00A202A8"/>
    <w:rsid w:val="00A20CEF"/>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2888"/>
    <w:rsid w:val="00A94B2F"/>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3DE5"/>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2144"/>
    <w:rsid w:val="00CB3858"/>
    <w:rsid w:val="00CB502F"/>
    <w:rsid w:val="00CB5A4A"/>
    <w:rsid w:val="00CB5F94"/>
    <w:rsid w:val="00CC15CC"/>
    <w:rsid w:val="00CC1C7E"/>
    <w:rsid w:val="00CC4048"/>
    <w:rsid w:val="00CC54D8"/>
    <w:rsid w:val="00CC65E8"/>
    <w:rsid w:val="00CC72CF"/>
    <w:rsid w:val="00CD036A"/>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3F4F"/>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02F4"/>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2D37"/>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497E"/>
    <w:rsid w:val="00F652E1"/>
    <w:rsid w:val="00F65DBA"/>
    <w:rsid w:val="00F65FDA"/>
    <w:rsid w:val="00F661AA"/>
    <w:rsid w:val="00F66457"/>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55EB"/>
    <w:rsid w:val="00FA6EF6"/>
    <w:rsid w:val="00FB0DB2"/>
    <w:rsid w:val="00FB17A1"/>
    <w:rsid w:val="00FB2508"/>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7D61-270F-4DEF-A4D4-E7770396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2014-12-11T10:24:00Z</cp:lastPrinted>
  <dcterms:created xsi:type="dcterms:W3CDTF">2016-07-15T11:06:00Z</dcterms:created>
  <dcterms:modified xsi:type="dcterms:W3CDTF">2016-07-15T11:06:00Z</dcterms:modified>
</cp:coreProperties>
</file>