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Default="003243DC" w:rsidP="00CF511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F93550">
        <w:rPr>
          <w:b/>
          <w:spacing w:val="20"/>
          <w:sz w:val="28"/>
          <w:szCs w:val="28"/>
        </w:rPr>
        <w:t>ЗАКЛЮЧЕНИЕ</w:t>
      </w:r>
    </w:p>
    <w:p w:rsidR="00CF511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Ревизионной комиссии Суксунского </w:t>
      </w:r>
      <w:proofErr w:type="gramStart"/>
      <w:r w:rsidRPr="00F93550">
        <w:rPr>
          <w:b/>
          <w:sz w:val="28"/>
          <w:szCs w:val="28"/>
        </w:rPr>
        <w:t>муниципального</w:t>
      </w:r>
      <w:proofErr w:type="gramEnd"/>
    </w:p>
    <w:p w:rsidR="00CF5110" w:rsidRDefault="00CF5110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243DC" w:rsidRPr="00F93550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по результатам экспертизы </w:t>
      </w:r>
      <w:r w:rsidR="003243DC" w:rsidRPr="00F9355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3243DC" w:rsidRPr="00F93550">
        <w:rPr>
          <w:b/>
          <w:sz w:val="28"/>
          <w:szCs w:val="28"/>
        </w:rPr>
        <w:t xml:space="preserve"> решения</w:t>
      </w:r>
    </w:p>
    <w:p w:rsidR="00791A97" w:rsidRDefault="00BE6EBE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образования</w:t>
      </w:r>
    </w:p>
    <w:p w:rsidR="00791A97" w:rsidRDefault="00BE6EBE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«Киселевское</w:t>
      </w:r>
      <w:r w:rsidR="00791A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поселение» </w:t>
      </w:r>
      <w:r w:rsidR="003243DC" w:rsidRPr="00F93550">
        <w:rPr>
          <w:b/>
          <w:sz w:val="28"/>
          <w:szCs w:val="28"/>
        </w:rPr>
        <w:t>«О бюджете</w:t>
      </w:r>
    </w:p>
    <w:p w:rsidR="00791A97" w:rsidRDefault="002D5A22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Киселевского</w:t>
      </w:r>
      <w:r w:rsidR="00791A97">
        <w:rPr>
          <w:b/>
          <w:sz w:val="28"/>
          <w:szCs w:val="28"/>
        </w:rPr>
        <w:t xml:space="preserve"> с</w:t>
      </w:r>
      <w:r w:rsidR="003243DC" w:rsidRPr="00394A18">
        <w:rPr>
          <w:b/>
          <w:sz w:val="28"/>
          <w:szCs w:val="28"/>
        </w:rPr>
        <w:t>ельского</w:t>
      </w:r>
      <w:r w:rsidR="00791A97">
        <w:rPr>
          <w:b/>
          <w:sz w:val="28"/>
          <w:szCs w:val="28"/>
        </w:rPr>
        <w:t xml:space="preserve"> </w:t>
      </w:r>
      <w:r w:rsidR="003243DC" w:rsidRPr="00394A18">
        <w:rPr>
          <w:b/>
          <w:sz w:val="28"/>
          <w:szCs w:val="28"/>
        </w:rPr>
        <w:t>поселения</w:t>
      </w:r>
      <w:r w:rsidR="00791A97">
        <w:rPr>
          <w:b/>
          <w:sz w:val="28"/>
          <w:szCs w:val="28"/>
        </w:rPr>
        <w:t xml:space="preserve"> </w:t>
      </w:r>
      <w:r w:rsidR="003243DC" w:rsidRPr="00F93550">
        <w:rPr>
          <w:b/>
          <w:sz w:val="28"/>
          <w:szCs w:val="28"/>
        </w:rPr>
        <w:t>на 201</w:t>
      </w:r>
      <w:r w:rsidR="004F02F0">
        <w:rPr>
          <w:b/>
          <w:sz w:val="28"/>
          <w:szCs w:val="28"/>
        </w:rPr>
        <w:t>6</w:t>
      </w:r>
      <w:r w:rsidR="003243DC" w:rsidRPr="00F93550">
        <w:rPr>
          <w:b/>
          <w:sz w:val="28"/>
          <w:szCs w:val="28"/>
        </w:rPr>
        <w:t xml:space="preserve"> год</w:t>
      </w:r>
    </w:p>
    <w:p w:rsidR="003243DC" w:rsidRPr="00F9355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>и на</w:t>
      </w:r>
      <w:r w:rsidR="00791A97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плановый</w:t>
      </w:r>
      <w:r w:rsidR="00791A97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период 201</w:t>
      </w:r>
      <w:r w:rsidR="004F02F0">
        <w:rPr>
          <w:b/>
          <w:sz w:val="28"/>
          <w:szCs w:val="28"/>
        </w:rPr>
        <w:t>7</w:t>
      </w:r>
      <w:r w:rsidRPr="00F93550">
        <w:rPr>
          <w:b/>
          <w:sz w:val="28"/>
          <w:szCs w:val="28"/>
        </w:rPr>
        <w:t xml:space="preserve"> и 201</w:t>
      </w:r>
      <w:r w:rsidR="004F02F0">
        <w:rPr>
          <w:b/>
          <w:sz w:val="28"/>
          <w:szCs w:val="28"/>
        </w:rPr>
        <w:t>8</w:t>
      </w:r>
      <w:r w:rsidRPr="00F93550">
        <w:rPr>
          <w:b/>
          <w:sz w:val="28"/>
          <w:szCs w:val="28"/>
        </w:rPr>
        <w:t xml:space="preserve"> годов»</w:t>
      </w:r>
    </w:p>
    <w:p w:rsidR="003243DC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F9355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3243DC" w:rsidRDefault="004F02F0" w:rsidP="00D671BA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4E3C8A">
        <w:rPr>
          <w:sz w:val="28"/>
          <w:szCs w:val="28"/>
        </w:rPr>
        <w:t>1</w:t>
      </w:r>
      <w:r w:rsidR="00D75DC1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233CC0">
        <w:rPr>
          <w:sz w:val="28"/>
          <w:szCs w:val="28"/>
        </w:rPr>
        <w:t xml:space="preserve"> </w:t>
      </w:r>
      <w:r w:rsidR="004E3C8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243DC" w:rsidRPr="00F93550">
        <w:rPr>
          <w:sz w:val="28"/>
          <w:szCs w:val="28"/>
        </w:rPr>
        <w:t>201</w:t>
      </w:r>
      <w:r>
        <w:rPr>
          <w:sz w:val="28"/>
          <w:szCs w:val="28"/>
        </w:rPr>
        <w:t>5 г</w:t>
      </w:r>
      <w:r w:rsidR="00233CC0">
        <w:rPr>
          <w:sz w:val="28"/>
          <w:szCs w:val="28"/>
        </w:rPr>
        <w:t>од</w:t>
      </w:r>
      <w:r w:rsidR="003243DC" w:rsidRPr="00F93550">
        <w:rPr>
          <w:sz w:val="28"/>
          <w:szCs w:val="28"/>
        </w:rPr>
        <w:t xml:space="preserve">                                     </w:t>
      </w:r>
      <w:r w:rsidR="003243DC" w:rsidRPr="00394A18">
        <w:rPr>
          <w:sz w:val="28"/>
          <w:szCs w:val="28"/>
        </w:rPr>
        <w:t xml:space="preserve">              </w:t>
      </w:r>
      <w:r w:rsidR="0037387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3243DC" w:rsidRPr="00F93550">
        <w:rPr>
          <w:sz w:val="28"/>
          <w:szCs w:val="28"/>
        </w:rPr>
        <w:t xml:space="preserve">  </w:t>
      </w:r>
      <w:r w:rsidR="004E3C8A">
        <w:rPr>
          <w:sz w:val="28"/>
          <w:szCs w:val="28"/>
        </w:rPr>
        <w:t xml:space="preserve">                    </w:t>
      </w:r>
      <w:r w:rsidR="003243DC" w:rsidRPr="00F93550">
        <w:rPr>
          <w:sz w:val="28"/>
          <w:szCs w:val="28"/>
        </w:rPr>
        <w:t xml:space="preserve">№ </w:t>
      </w:r>
      <w:r w:rsidR="004E3C8A">
        <w:rPr>
          <w:sz w:val="28"/>
          <w:szCs w:val="28"/>
        </w:rPr>
        <w:t>2</w:t>
      </w:r>
    </w:p>
    <w:p w:rsidR="00D671BA" w:rsidRDefault="00D671BA" w:rsidP="00D671BA">
      <w:pPr>
        <w:spacing w:after="0"/>
        <w:ind w:firstLine="0"/>
        <w:rPr>
          <w:sz w:val="28"/>
          <w:szCs w:val="28"/>
        </w:rPr>
      </w:pPr>
    </w:p>
    <w:p w:rsidR="00D671BA" w:rsidRPr="00F93550" w:rsidRDefault="00D671BA" w:rsidP="00D671BA">
      <w:pPr>
        <w:spacing w:after="0"/>
        <w:ind w:firstLine="0"/>
        <w:rPr>
          <w:sz w:val="28"/>
          <w:szCs w:val="28"/>
        </w:rPr>
      </w:pPr>
    </w:p>
    <w:p w:rsidR="00B3158C" w:rsidRDefault="003243DC" w:rsidP="00D671BA">
      <w:pPr>
        <w:widowControl w:val="0"/>
        <w:spacing w:after="0"/>
        <w:rPr>
          <w:sz w:val="28"/>
          <w:szCs w:val="28"/>
        </w:rPr>
      </w:pPr>
      <w:proofErr w:type="gramStart"/>
      <w:r w:rsidRPr="00394A18">
        <w:rPr>
          <w:sz w:val="28"/>
          <w:szCs w:val="28"/>
        </w:rPr>
        <w:t xml:space="preserve">Заключение </w:t>
      </w:r>
      <w:r w:rsidR="00CF5110">
        <w:rPr>
          <w:sz w:val="28"/>
          <w:szCs w:val="28"/>
        </w:rPr>
        <w:t xml:space="preserve">по результатам экспертизы </w:t>
      </w:r>
      <w:r w:rsidRPr="00394A18">
        <w:rPr>
          <w:sz w:val="28"/>
          <w:szCs w:val="28"/>
        </w:rPr>
        <w:t>проект</w:t>
      </w:r>
      <w:r w:rsidR="00CF5110">
        <w:rPr>
          <w:sz w:val="28"/>
          <w:szCs w:val="28"/>
        </w:rPr>
        <w:t>а</w:t>
      </w:r>
      <w:r w:rsidRPr="00394A18">
        <w:rPr>
          <w:sz w:val="28"/>
          <w:szCs w:val="28"/>
        </w:rPr>
        <w:t xml:space="preserve"> </w:t>
      </w:r>
      <w:r w:rsidRPr="00F93550">
        <w:rPr>
          <w:sz w:val="28"/>
          <w:szCs w:val="28"/>
        </w:rPr>
        <w:t xml:space="preserve">решения </w:t>
      </w:r>
      <w:r w:rsidR="00BE6EBE">
        <w:rPr>
          <w:sz w:val="28"/>
          <w:szCs w:val="28"/>
        </w:rPr>
        <w:t>Совета депутатов муниципального образования «Киселевское сельское поселение»</w:t>
      </w:r>
      <w:r w:rsidR="00A13861">
        <w:rPr>
          <w:sz w:val="28"/>
          <w:szCs w:val="28"/>
        </w:rPr>
        <w:t xml:space="preserve"> </w:t>
      </w:r>
      <w:r w:rsidRPr="00F93550">
        <w:rPr>
          <w:sz w:val="28"/>
          <w:szCs w:val="28"/>
        </w:rPr>
        <w:t xml:space="preserve">«О бюджете </w:t>
      </w:r>
      <w:r w:rsidR="002D5A22">
        <w:rPr>
          <w:sz w:val="28"/>
          <w:szCs w:val="28"/>
        </w:rPr>
        <w:t>К</w:t>
      </w:r>
      <w:r w:rsidR="002D5A22">
        <w:rPr>
          <w:sz w:val="28"/>
          <w:szCs w:val="28"/>
        </w:rPr>
        <w:t>и</w:t>
      </w:r>
      <w:r w:rsidR="002D5A22">
        <w:rPr>
          <w:sz w:val="28"/>
          <w:szCs w:val="28"/>
        </w:rPr>
        <w:t>селевского</w:t>
      </w:r>
      <w:r w:rsidRPr="00394A18">
        <w:rPr>
          <w:sz w:val="28"/>
          <w:szCs w:val="28"/>
        </w:rPr>
        <w:t xml:space="preserve"> сельского</w:t>
      </w:r>
      <w:r w:rsidRPr="00F93550">
        <w:rPr>
          <w:sz w:val="28"/>
          <w:szCs w:val="28"/>
        </w:rPr>
        <w:t xml:space="preserve"> </w:t>
      </w:r>
      <w:r w:rsidRPr="00394A18">
        <w:rPr>
          <w:sz w:val="28"/>
          <w:szCs w:val="28"/>
        </w:rPr>
        <w:t>поселения</w:t>
      </w:r>
      <w:r w:rsidRPr="00F93550">
        <w:rPr>
          <w:sz w:val="28"/>
          <w:szCs w:val="28"/>
        </w:rPr>
        <w:t xml:space="preserve"> на 201</w:t>
      </w:r>
      <w:r w:rsidR="004F02F0">
        <w:rPr>
          <w:sz w:val="28"/>
          <w:szCs w:val="28"/>
        </w:rPr>
        <w:t>6</w:t>
      </w:r>
      <w:r w:rsidRPr="00F93550">
        <w:rPr>
          <w:sz w:val="28"/>
          <w:szCs w:val="28"/>
        </w:rPr>
        <w:t xml:space="preserve"> год и на плановый период 201</w:t>
      </w:r>
      <w:r w:rsidR="004F02F0">
        <w:rPr>
          <w:sz w:val="28"/>
          <w:szCs w:val="28"/>
        </w:rPr>
        <w:t>7</w:t>
      </w:r>
      <w:r w:rsidRPr="00F93550">
        <w:rPr>
          <w:sz w:val="28"/>
          <w:szCs w:val="28"/>
        </w:rPr>
        <w:t xml:space="preserve"> и 201</w:t>
      </w:r>
      <w:r w:rsidR="004F02F0">
        <w:rPr>
          <w:sz w:val="28"/>
          <w:szCs w:val="28"/>
        </w:rPr>
        <w:t>8</w:t>
      </w:r>
      <w:r w:rsidRPr="00F93550">
        <w:rPr>
          <w:sz w:val="28"/>
          <w:szCs w:val="28"/>
        </w:rPr>
        <w:t xml:space="preserve"> годов»</w:t>
      </w:r>
      <w:r w:rsidRPr="00394A18">
        <w:rPr>
          <w:bCs/>
          <w:sz w:val="28"/>
          <w:szCs w:val="28"/>
        </w:rPr>
        <w:t xml:space="preserve"> </w:t>
      </w:r>
      <w:r w:rsidR="008842CC">
        <w:rPr>
          <w:bCs/>
          <w:sz w:val="28"/>
          <w:szCs w:val="28"/>
        </w:rPr>
        <w:t>(далее – Заключение)</w:t>
      </w:r>
      <w:r w:rsidRPr="00394A18">
        <w:rPr>
          <w:bCs/>
          <w:sz w:val="28"/>
          <w:szCs w:val="28"/>
        </w:rPr>
        <w:t xml:space="preserve"> подготовлено в соответствии с требованиями Бю</w:t>
      </w:r>
      <w:r w:rsidRPr="00394A18">
        <w:rPr>
          <w:bCs/>
          <w:sz w:val="28"/>
          <w:szCs w:val="28"/>
        </w:rPr>
        <w:t>д</w:t>
      </w:r>
      <w:r w:rsidRPr="00394A18">
        <w:rPr>
          <w:bCs/>
          <w:sz w:val="28"/>
          <w:szCs w:val="28"/>
        </w:rPr>
        <w:t xml:space="preserve">жетного кодекса Российской Федерации, </w:t>
      </w:r>
      <w:r w:rsidR="009505A2" w:rsidRPr="00EB1164">
        <w:rPr>
          <w:spacing w:val="-2"/>
          <w:sz w:val="28"/>
          <w:szCs w:val="28"/>
        </w:rPr>
        <w:t xml:space="preserve">пунктом </w:t>
      </w:r>
      <w:r w:rsidR="00DD3A16" w:rsidRPr="00EB1164">
        <w:rPr>
          <w:spacing w:val="-2"/>
          <w:sz w:val="28"/>
          <w:szCs w:val="28"/>
        </w:rPr>
        <w:t>2</w:t>
      </w:r>
      <w:r w:rsidR="009505A2" w:rsidRPr="00EB1164">
        <w:rPr>
          <w:spacing w:val="-2"/>
          <w:sz w:val="28"/>
          <w:szCs w:val="28"/>
        </w:rPr>
        <w:t xml:space="preserve"> части 8 Положения о Ревиз</w:t>
      </w:r>
      <w:r w:rsidR="009505A2" w:rsidRPr="00EB1164">
        <w:rPr>
          <w:spacing w:val="-2"/>
          <w:sz w:val="28"/>
          <w:szCs w:val="28"/>
        </w:rPr>
        <w:t>и</w:t>
      </w:r>
      <w:r w:rsidR="009505A2" w:rsidRPr="00EB1164">
        <w:rPr>
          <w:spacing w:val="-2"/>
          <w:sz w:val="28"/>
          <w:szCs w:val="28"/>
        </w:rPr>
        <w:t xml:space="preserve">онной комиссии Суксунского муниципального района, утвержденного Решением Земского собрания Суксунского муниципального района </w:t>
      </w:r>
      <w:r w:rsidR="009505A2" w:rsidRPr="00EB1164">
        <w:rPr>
          <w:sz w:val="28"/>
          <w:szCs w:val="28"/>
        </w:rPr>
        <w:t xml:space="preserve">от </w:t>
      </w:r>
      <w:r w:rsidR="00DD3A16" w:rsidRPr="00EB1164">
        <w:rPr>
          <w:sz w:val="28"/>
          <w:szCs w:val="28"/>
        </w:rPr>
        <w:t>09</w:t>
      </w:r>
      <w:r w:rsidR="009505A2" w:rsidRPr="00EB1164">
        <w:rPr>
          <w:sz w:val="28"/>
          <w:szCs w:val="28"/>
        </w:rPr>
        <w:t>.1</w:t>
      </w:r>
      <w:r w:rsidR="00DD3A16" w:rsidRPr="00EB1164">
        <w:rPr>
          <w:sz w:val="28"/>
          <w:szCs w:val="28"/>
        </w:rPr>
        <w:t>0</w:t>
      </w:r>
      <w:r w:rsidR="009505A2" w:rsidRPr="00EB1164">
        <w:rPr>
          <w:sz w:val="28"/>
          <w:szCs w:val="28"/>
        </w:rPr>
        <w:t>.201</w:t>
      </w:r>
      <w:r w:rsidR="00DD3A16" w:rsidRPr="00EB1164">
        <w:rPr>
          <w:sz w:val="28"/>
          <w:szCs w:val="28"/>
        </w:rPr>
        <w:t>4</w:t>
      </w:r>
      <w:proofErr w:type="gramEnd"/>
      <w:r w:rsidR="009505A2" w:rsidRPr="00EB1164">
        <w:rPr>
          <w:sz w:val="28"/>
          <w:szCs w:val="28"/>
        </w:rPr>
        <w:t xml:space="preserve"> № </w:t>
      </w:r>
      <w:proofErr w:type="gramStart"/>
      <w:r w:rsidR="009505A2" w:rsidRPr="00EB1164">
        <w:rPr>
          <w:sz w:val="28"/>
          <w:szCs w:val="28"/>
        </w:rPr>
        <w:t>1</w:t>
      </w:r>
      <w:r w:rsidR="00DD3A16" w:rsidRPr="00EB1164">
        <w:rPr>
          <w:sz w:val="28"/>
          <w:szCs w:val="28"/>
        </w:rPr>
        <w:t>8</w:t>
      </w:r>
      <w:r w:rsidR="009505A2" w:rsidRPr="00EB1164">
        <w:rPr>
          <w:sz w:val="28"/>
          <w:szCs w:val="28"/>
        </w:rPr>
        <w:t>7 «Об утверждении Положения о Ревизионной комиссии Сук</w:t>
      </w:r>
      <w:r w:rsidR="00DD3A16" w:rsidRPr="00EB1164">
        <w:rPr>
          <w:sz w:val="28"/>
          <w:szCs w:val="28"/>
        </w:rPr>
        <w:t>сунского муниципального района»</w:t>
      </w:r>
      <w:r w:rsidR="00D867B6">
        <w:rPr>
          <w:sz w:val="28"/>
          <w:szCs w:val="28"/>
        </w:rPr>
        <w:t>,</w:t>
      </w:r>
      <w:r w:rsidR="00DD3A16" w:rsidRPr="00EB1164">
        <w:rPr>
          <w:sz w:val="28"/>
          <w:szCs w:val="28"/>
        </w:rPr>
        <w:t xml:space="preserve"> </w:t>
      </w:r>
      <w:r w:rsidR="004526F8" w:rsidRPr="003323F6">
        <w:rPr>
          <w:sz w:val="28"/>
          <w:szCs w:val="28"/>
        </w:rPr>
        <w:t>Решени</w:t>
      </w:r>
      <w:r w:rsidR="004526F8">
        <w:rPr>
          <w:sz w:val="28"/>
          <w:szCs w:val="28"/>
        </w:rPr>
        <w:t>ем</w:t>
      </w:r>
      <w:r w:rsidR="004526F8" w:rsidRPr="003323F6">
        <w:rPr>
          <w:sz w:val="28"/>
          <w:szCs w:val="28"/>
        </w:rPr>
        <w:t xml:space="preserve"> Совета депутатов </w:t>
      </w:r>
      <w:r w:rsidR="00B86E3E">
        <w:rPr>
          <w:sz w:val="28"/>
          <w:szCs w:val="28"/>
        </w:rPr>
        <w:t>муниципального образования «</w:t>
      </w:r>
      <w:r w:rsidR="002D5A22">
        <w:rPr>
          <w:sz w:val="28"/>
          <w:szCs w:val="28"/>
        </w:rPr>
        <w:t>Киселевско</w:t>
      </w:r>
      <w:r w:rsidR="00B86E3E">
        <w:rPr>
          <w:sz w:val="28"/>
          <w:szCs w:val="28"/>
        </w:rPr>
        <w:t>е</w:t>
      </w:r>
      <w:r w:rsidR="004526F8" w:rsidRPr="003323F6">
        <w:rPr>
          <w:sz w:val="28"/>
          <w:szCs w:val="28"/>
        </w:rPr>
        <w:t xml:space="preserve"> сельско</w:t>
      </w:r>
      <w:r w:rsidR="00B86E3E">
        <w:rPr>
          <w:sz w:val="28"/>
          <w:szCs w:val="28"/>
        </w:rPr>
        <w:t>е поселение</w:t>
      </w:r>
      <w:r w:rsidR="000A352A">
        <w:rPr>
          <w:sz w:val="28"/>
          <w:szCs w:val="28"/>
        </w:rPr>
        <w:t>»</w:t>
      </w:r>
      <w:r w:rsidR="004526F8" w:rsidRPr="003323F6">
        <w:rPr>
          <w:sz w:val="28"/>
          <w:szCs w:val="28"/>
        </w:rPr>
        <w:t xml:space="preserve"> Суксунского района </w:t>
      </w:r>
      <w:r w:rsidR="004526F8">
        <w:rPr>
          <w:sz w:val="28"/>
          <w:szCs w:val="28"/>
        </w:rPr>
        <w:t xml:space="preserve">Пермского края </w:t>
      </w:r>
      <w:r w:rsidR="004526F8" w:rsidRPr="00A11B3B">
        <w:rPr>
          <w:sz w:val="28"/>
          <w:szCs w:val="28"/>
        </w:rPr>
        <w:t>от 1</w:t>
      </w:r>
      <w:r w:rsidR="00B86E3E">
        <w:rPr>
          <w:sz w:val="28"/>
          <w:szCs w:val="28"/>
        </w:rPr>
        <w:t>6</w:t>
      </w:r>
      <w:r w:rsidR="004526F8" w:rsidRPr="00A11B3B">
        <w:rPr>
          <w:sz w:val="28"/>
          <w:szCs w:val="28"/>
        </w:rPr>
        <w:t xml:space="preserve">.11.2012 № </w:t>
      </w:r>
      <w:r w:rsidR="00B86E3E">
        <w:rPr>
          <w:sz w:val="28"/>
          <w:szCs w:val="28"/>
        </w:rPr>
        <w:t>227</w:t>
      </w:r>
      <w:r w:rsidR="004526F8" w:rsidRPr="00A11B3B">
        <w:rPr>
          <w:sz w:val="28"/>
          <w:szCs w:val="28"/>
        </w:rPr>
        <w:t xml:space="preserve"> «О передаче полномочий контрольно-счетного органа поселения, контрольно-счетному органу муниципального района</w:t>
      </w:r>
      <w:r w:rsidR="004526F8">
        <w:rPr>
          <w:sz w:val="28"/>
          <w:szCs w:val="28"/>
        </w:rPr>
        <w:t xml:space="preserve">» </w:t>
      </w:r>
      <w:r w:rsidR="009505A2">
        <w:rPr>
          <w:sz w:val="28"/>
          <w:szCs w:val="28"/>
        </w:rPr>
        <w:t xml:space="preserve">и </w:t>
      </w:r>
      <w:r>
        <w:rPr>
          <w:sz w:val="28"/>
        </w:rPr>
        <w:t xml:space="preserve">Соглашением о передаче </w:t>
      </w:r>
      <w:r w:rsidRPr="0081545A">
        <w:rPr>
          <w:sz w:val="28"/>
        </w:rPr>
        <w:t>Ревизио</w:t>
      </w:r>
      <w:r w:rsidRPr="0081545A">
        <w:rPr>
          <w:sz w:val="28"/>
        </w:rPr>
        <w:t>н</w:t>
      </w:r>
      <w:r w:rsidRPr="0081545A">
        <w:rPr>
          <w:sz w:val="28"/>
        </w:rPr>
        <w:t xml:space="preserve">ной комиссии Суксунского муниципального района </w:t>
      </w:r>
      <w:r w:rsidR="00D867B6">
        <w:rPr>
          <w:sz w:val="28"/>
        </w:rPr>
        <w:t>части</w:t>
      </w:r>
      <w:r>
        <w:rPr>
          <w:sz w:val="28"/>
        </w:rPr>
        <w:t xml:space="preserve"> </w:t>
      </w:r>
      <w:r w:rsidRPr="00A55DF5">
        <w:rPr>
          <w:sz w:val="28"/>
        </w:rPr>
        <w:t xml:space="preserve">полномочий по </w:t>
      </w:r>
      <w:r>
        <w:rPr>
          <w:sz w:val="28"/>
        </w:rPr>
        <w:t>ос</w:t>
      </w:r>
      <w:r>
        <w:rPr>
          <w:sz w:val="28"/>
        </w:rPr>
        <w:t>у</w:t>
      </w:r>
      <w:r>
        <w:rPr>
          <w:sz w:val="28"/>
        </w:rPr>
        <w:t>ществлению внешнего муниципального</w:t>
      </w:r>
      <w:r w:rsidR="00D867B6">
        <w:rPr>
          <w:sz w:val="28"/>
        </w:rPr>
        <w:t xml:space="preserve"> финансового</w:t>
      </w:r>
      <w:r>
        <w:rPr>
          <w:sz w:val="28"/>
        </w:rPr>
        <w:t xml:space="preserve"> контроля и контроля за с</w:t>
      </w:r>
      <w:r>
        <w:rPr>
          <w:sz w:val="28"/>
        </w:rPr>
        <w:t>о</w:t>
      </w:r>
      <w:r>
        <w:rPr>
          <w:sz w:val="28"/>
        </w:rPr>
        <w:t>блюдением установленного порядка управления и</w:t>
      </w:r>
      <w:proofErr w:type="gramEnd"/>
      <w:r>
        <w:rPr>
          <w:sz w:val="28"/>
        </w:rPr>
        <w:t xml:space="preserve"> распоряжения муниципальным имуществом муниципального образования «</w:t>
      </w:r>
      <w:r w:rsidR="002D5A22">
        <w:rPr>
          <w:sz w:val="28"/>
          <w:szCs w:val="28"/>
        </w:rPr>
        <w:t>Киселевское</w:t>
      </w:r>
      <w:r>
        <w:rPr>
          <w:sz w:val="28"/>
          <w:szCs w:val="28"/>
        </w:rPr>
        <w:t xml:space="preserve"> сельское поселение»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5D83">
        <w:rPr>
          <w:sz w:val="28"/>
          <w:szCs w:val="28"/>
        </w:rPr>
        <w:t>29.12.2012</w:t>
      </w:r>
      <w:r w:rsidR="00137D1F">
        <w:rPr>
          <w:sz w:val="28"/>
          <w:szCs w:val="28"/>
        </w:rPr>
        <w:t>.</w:t>
      </w:r>
    </w:p>
    <w:p w:rsidR="00E62243" w:rsidRPr="00B3158C" w:rsidRDefault="00E62243" w:rsidP="00D671BA">
      <w:pPr>
        <w:widowControl w:val="0"/>
        <w:spacing w:after="0"/>
        <w:rPr>
          <w:sz w:val="28"/>
          <w:szCs w:val="28"/>
        </w:rPr>
      </w:pPr>
    </w:p>
    <w:p w:rsidR="00137D1F" w:rsidRPr="00BC4CDE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BC4CDE">
        <w:rPr>
          <w:sz w:val="28"/>
          <w:szCs w:val="28"/>
        </w:rPr>
        <w:t>В соответствии со статьей 19 Положения о бюджетном процессе в муниц</w:t>
      </w:r>
      <w:r w:rsidRPr="00BC4CDE">
        <w:rPr>
          <w:sz w:val="28"/>
          <w:szCs w:val="28"/>
        </w:rPr>
        <w:t>и</w:t>
      </w:r>
      <w:r w:rsidRPr="00BC4CDE">
        <w:rPr>
          <w:sz w:val="28"/>
          <w:szCs w:val="28"/>
        </w:rPr>
        <w:t xml:space="preserve">пальном образовании </w:t>
      </w:r>
      <w:r w:rsidRPr="00BC4CDE">
        <w:rPr>
          <w:sz w:val="28"/>
        </w:rPr>
        <w:t>«</w:t>
      </w:r>
      <w:r w:rsidR="002D5A22" w:rsidRPr="00BC4CDE">
        <w:rPr>
          <w:sz w:val="28"/>
          <w:szCs w:val="28"/>
        </w:rPr>
        <w:t>Киселевское</w:t>
      </w:r>
      <w:r w:rsidRPr="00BC4CDE">
        <w:rPr>
          <w:sz w:val="28"/>
          <w:szCs w:val="28"/>
        </w:rPr>
        <w:t xml:space="preserve"> сельское поселение»</w:t>
      </w:r>
      <w:r w:rsidR="004526F8" w:rsidRPr="00BC4CDE">
        <w:rPr>
          <w:sz w:val="28"/>
          <w:szCs w:val="28"/>
        </w:rPr>
        <w:t>,</w:t>
      </w:r>
      <w:r w:rsidRPr="00BC4CDE">
        <w:rPr>
          <w:sz w:val="28"/>
          <w:szCs w:val="28"/>
        </w:rPr>
        <w:t xml:space="preserve"> утвержденного решен</w:t>
      </w:r>
      <w:r w:rsidRPr="00BC4CDE">
        <w:rPr>
          <w:sz w:val="28"/>
          <w:szCs w:val="28"/>
        </w:rPr>
        <w:t>и</w:t>
      </w:r>
      <w:r w:rsidRPr="00BC4CDE">
        <w:rPr>
          <w:sz w:val="28"/>
          <w:szCs w:val="28"/>
        </w:rPr>
        <w:t xml:space="preserve">ем </w:t>
      </w:r>
      <w:r w:rsidR="00BE6EBE" w:rsidRPr="00BC4CDE">
        <w:rPr>
          <w:sz w:val="28"/>
          <w:szCs w:val="28"/>
        </w:rPr>
        <w:t>Совета депутатов муниципального образования «Киселевское сельское пос</w:t>
      </w:r>
      <w:r w:rsidR="00BE6EBE" w:rsidRPr="00BC4CDE">
        <w:rPr>
          <w:sz w:val="28"/>
          <w:szCs w:val="28"/>
        </w:rPr>
        <w:t>е</w:t>
      </w:r>
      <w:r w:rsidR="00BE6EBE" w:rsidRPr="00BC4CDE">
        <w:rPr>
          <w:sz w:val="28"/>
          <w:szCs w:val="28"/>
        </w:rPr>
        <w:t>ление»</w:t>
      </w:r>
      <w:r w:rsidR="00BC4CDE" w:rsidRPr="00BC4CDE">
        <w:rPr>
          <w:sz w:val="28"/>
          <w:szCs w:val="28"/>
        </w:rPr>
        <w:t xml:space="preserve"> </w:t>
      </w:r>
      <w:r w:rsidRPr="00BC4CDE">
        <w:rPr>
          <w:sz w:val="28"/>
          <w:szCs w:val="28"/>
        </w:rPr>
        <w:t>от 23.11.201</w:t>
      </w:r>
      <w:r w:rsidR="00BC4CDE">
        <w:rPr>
          <w:sz w:val="28"/>
          <w:szCs w:val="28"/>
        </w:rPr>
        <w:t>3</w:t>
      </w:r>
      <w:r w:rsidRPr="00BC4CDE">
        <w:rPr>
          <w:sz w:val="28"/>
          <w:szCs w:val="28"/>
        </w:rPr>
        <w:t xml:space="preserve"> №</w:t>
      </w:r>
      <w:r w:rsidR="004526F8" w:rsidRPr="00BC4CDE">
        <w:rPr>
          <w:sz w:val="28"/>
          <w:szCs w:val="28"/>
        </w:rPr>
        <w:t xml:space="preserve"> </w:t>
      </w:r>
      <w:r w:rsidR="00BC4CDE" w:rsidRPr="00BC4CDE">
        <w:rPr>
          <w:sz w:val="28"/>
          <w:szCs w:val="28"/>
        </w:rPr>
        <w:t>21</w:t>
      </w:r>
      <w:r w:rsidRPr="00BC4CDE">
        <w:rPr>
          <w:sz w:val="28"/>
          <w:szCs w:val="28"/>
        </w:rPr>
        <w:t xml:space="preserve"> (далее </w:t>
      </w:r>
      <w:r w:rsidR="004526F8" w:rsidRPr="00BC4CDE">
        <w:rPr>
          <w:sz w:val="28"/>
          <w:szCs w:val="28"/>
        </w:rPr>
        <w:t>–</w:t>
      </w:r>
      <w:r w:rsidR="00D867B6" w:rsidRPr="00BC4CDE">
        <w:rPr>
          <w:sz w:val="28"/>
          <w:szCs w:val="28"/>
        </w:rPr>
        <w:t xml:space="preserve"> </w:t>
      </w:r>
      <w:r w:rsidRPr="00BC4CDE">
        <w:rPr>
          <w:sz w:val="28"/>
          <w:szCs w:val="28"/>
        </w:rPr>
        <w:t>Положение</w:t>
      </w:r>
      <w:r w:rsidR="004526F8" w:rsidRPr="00BC4CDE">
        <w:rPr>
          <w:sz w:val="28"/>
          <w:szCs w:val="28"/>
        </w:rPr>
        <w:t xml:space="preserve"> </w:t>
      </w:r>
      <w:r w:rsidRPr="00BC4CDE">
        <w:rPr>
          <w:sz w:val="28"/>
          <w:szCs w:val="28"/>
        </w:rPr>
        <w:t>о бюджетном процессе)</w:t>
      </w:r>
      <w:r w:rsidR="004526F8" w:rsidRPr="00BC4CDE">
        <w:rPr>
          <w:sz w:val="28"/>
          <w:szCs w:val="28"/>
        </w:rPr>
        <w:t>,</w:t>
      </w:r>
      <w:r w:rsidRPr="00BC4CDE">
        <w:rPr>
          <w:sz w:val="28"/>
          <w:szCs w:val="28"/>
        </w:rPr>
        <w:t xml:space="preserve"> составл</w:t>
      </w:r>
      <w:r w:rsidRPr="00BC4CDE">
        <w:rPr>
          <w:sz w:val="28"/>
          <w:szCs w:val="28"/>
        </w:rPr>
        <w:t>е</w:t>
      </w:r>
      <w:r w:rsidRPr="00BC4CDE">
        <w:rPr>
          <w:sz w:val="28"/>
          <w:szCs w:val="28"/>
        </w:rPr>
        <w:t>ние проекта бюджета осуществляется на основе законодательства о налогах и сборах и бюджетного законодательства, действующего на момент составления проекта бюджета.</w:t>
      </w:r>
      <w:proofErr w:type="gramEnd"/>
    </w:p>
    <w:p w:rsidR="00137D1F" w:rsidRPr="00BC4CDE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BC4CDE">
        <w:rPr>
          <w:sz w:val="28"/>
          <w:szCs w:val="28"/>
        </w:rPr>
        <w:t xml:space="preserve">В соответствии со статьей 20 </w:t>
      </w:r>
      <w:r w:rsidR="00D867B6" w:rsidRPr="00BC4CDE">
        <w:rPr>
          <w:sz w:val="28"/>
          <w:szCs w:val="28"/>
        </w:rPr>
        <w:t>Положения о бюджетном процессе</w:t>
      </w:r>
      <w:r w:rsidRPr="00BC4CDE">
        <w:rPr>
          <w:sz w:val="28"/>
          <w:szCs w:val="28"/>
        </w:rPr>
        <w:t xml:space="preserve"> составл</w:t>
      </w:r>
      <w:r w:rsidRPr="00BC4CDE">
        <w:rPr>
          <w:sz w:val="28"/>
          <w:szCs w:val="28"/>
        </w:rPr>
        <w:t>е</w:t>
      </w:r>
      <w:r w:rsidRPr="00BC4CDE">
        <w:rPr>
          <w:sz w:val="28"/>
          <w:szCs w:val="28"/>
        </w:rPr>
        <w:t xml:space="preserve">ние проекта бюджета поселения основывается </w:t>
      </w:r>
      <w:proofErr w:type="gramStart"/>
      <w:r w:rsidRPr="00BC4CDE">
        <w:rPr>
          <w:sz w:val="28"/>
          <w:szCs w:val="28"/>
        </w:rPr>
        <w:t>на</w:t>
      </w:r>
      <w:proofErr w:type="gramEnd"/>
      <w:r w:rsidRPr="00BC4CDE">
        <w:rPr>
          <w:sz w:val="28"/>
          <w:szCs w:val="28"/>
        </w:rPr>
        <w:t>:</w:t>
      </w:r>
    </w:p>
    <w:p w:rsidR="00137D1F" w:rsidRPr="002E08A8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F19B4">
        <w:rPr>
          <w:sz w:val="28"/>
          <w:szCs w:val="28"/>
        </w:rPr>
        <w:t xml:space="preserve">- </w:t>
      </w:r>
      <w:r w:rsidRPr="002E08A8">
        <w:rPr>
          <w:sz w:val="28"/>
          <w:szCs w:val="28"/>
        </w:rPr>
        <w:t xml:space="preserve">Бюджетном </w:t>
      </w:r>
      <w:proofErr w:type="gramStart"/>
      <w:r w:rsidRPr="002E08A8">
        <w:rPr>
          <w:sz w:val="28"/>
          <w:szCs w:val="28"/>
        </w:rPr>
        <w:t>послании</w:t>
      </w:r>
      <w:proofErr w:type="gramEnd"/>
      <w:r w:rsidRPr="002E08A8">
        <w:rPr>
          <w:sz w:val="28"/>
          <w:szCs w:val="28"/>
        </w:rPr>
        <w:t xml:space="preserve"> Президента Российской Федерации;</w:t>
      </w:r>
    </w:p>
    <w:p w:rsidR="00BC4CDE" w:rsidRPr="005F19B4" w:rsidRDefault="00BC4CDE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2E08A8">
        <w:rPr>
          <w:sz w:val="28"/>
          <w:szCs w:val="28"/>
        </w:rPr>
        <w:t>- государственных</w:t>
      </w:r>
      <w:r w:rsidRPr="005F19B4">
        <w:rPr>
          <w:sz w:val="28"/>
          <w:szCs w:val="28"/>
        </w:rPr>
        <w:t xml:space="preserve"> (муниципальных) </w:t>
      </w:r>
      <w:proofErr w:type="gramStart"/>
      <w:r w:rsidRPr="005F19B4">
        <w:rPr>
          <w:sz w:val="28"/>
          <w:szCs w:val="28"/>
        </w:rPr>
        <w:t>программах</w:t>
      </w:r>
      <w:proofErr w:type="gramEnd"/>
      <w:r w:rsidRPr="005F19B4">
        <w:rPr>
          <w:sz w:val="28"/>
          <w:szCs w:val="28"/>
        </w:rPr>
        <w:t>;</w:t>
      </w:r>
    </w:p>
    <w:p w:rsidR="005F19B4" w:rsidRPr="005F19B4" w:rsidRDefault="005F19B4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F19B4">
        <w:rPr>
          <w:sz w:val="28"/>
          <w:szCs w:val="28"/>
        </w:rPr>
        <w:t xml:space="preserve">- основных </w:t>
      </w:r>
      <w:proofErr w:type="gramStart"/>
      <w:r w:rsidRPr="005F19B4">
        <w:rPr>
          <w:sz w:val="28"/>
          <w:szCs w:val="28"/>
        </w:rPr>
        <w:t>направлениях</w:t>
      </w:r>
      <w:proofErr w:type="gramEnd"/>
      <w:r w:rsidRPr="005F19B4">
        <w:rPr>
          <w:sz w:val="28"/>
          <w:szCs w:val="28"/>
        </w:rPr>
        <w:t xml:space="preserve"> бюджетной и налоговой политики;</w:t>
      </w:r>
    </w:p>
    <w:p w:rsidR="00137D1F" w:rsidRPr="005F19B4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F19B4">
        <w:rPr>
          <w:sz w:val="28"/>
          <w:szCs w:val="28"/>
        </w:rPr>
        <w:t xml:space="preserve">- </w:t>
      </w:r>
      <w:proofErr w:type="gramStart"/>
      <w:r w:rsidRPr="005F19B4">
        <w:rPr>
          <w:sz w:val="28"/>
          <w:szCs w:val="28"/>
        </w:rPr>
        <w:t>прогнозе</w:t>
      </w:r>
      <w:proofErr w:type="gramEnd"/>
      <w:r w:rsidRPr="005F19B4">
        <w:rPr>
          <w:sz w:val="28"/>
          <w:szCs w:val="28"/>
        </w:rPr>
        <w:t xml:space="preserve"> социально-экономического развития </w:t>
      </w:r>
      <w:r w:rsidR="002D5A22" w:rsidRPr="005F19B4">
        <w:rPr>
          <w:sz w:val="28"/>
          <w:szCs w:val="28"/>
        </w:rPr>
        <w:t>Киселевского</w:t>
      </w:r>
      <w:r w:rsidRPr="005F19B4">
        <w:rPr>
          <w:sz w:val="28"/>
          <w:szCs w:val="28"/>
        </w:rPr>
        <w:t xml:space="preserve"> сельского п</w:t>
      </w:r>
      <w:r w:rsidRPr="005F19B4">
        <w:rPr>
          <w:sz w:val="28"/>
          <w:szCs w:val="28"/>
        </w:rPr>
        <w:t>о</w:t>
      </w:r>
      <w:r w:rsidRPr="005F19B4">
        <w:rPr>
          <w:sz w:val="28"/>
          <w:szCs w:val="28"/>
        </w:rPr>
        <w:t>селения;</w:t>
      </w:r>
    </w:p>
    <w:p w:rsidR="00502579" w:rsidRPr="000F34AE" w:rsidRDefault="00502579" w:rsidP="00D671BA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F50C96" w:rsidRDefault="00137D1F" w:rsidP="00D671BA">
      <w:pPr>
        <w:widowControl w:val="0"/>
        <w:spacing w:after="0"/>
        <w:rPr>
          <w:sz w:val="28"/>
          <w:szCs w:val="28"/>
        </w:rPr>
      </w:pPr>
      <w:r w:rsidRPr="005F19B4">
        <w:rPr>
          <w:sz w:val="28"/>
          <w:szCs w:val="28"/>
        </w:rPr>
        <w:t xml:space="preserve">В ходе проведения </w:t>
      </w:r>
      <w:r w:rsidR="00CC5A1E" w:rsidRPr="005F19B4">
        <w:rPr>
          <w:sz w:val="28"/>
          <w:szCs w:val="28"/>
        </w:rPr>
        <w:t>эк</w:t>
      </w:r>
      <w:r w:rsidR="00A13861">
        <w:rPr>
          <w:sz w:val="28"/>
          <w:szCs w:val="28"/>
        </w:rPr>
        <w:t>с</w:t>
      </w:r>
      <w:r w:rsidR="00CC5A1E" w:rsidRPr="005F19B4">
        <w:rPr>
          <w:sz w:val="28"/>
          <w:szCs w:val="28"/>
        </w:rPr>
        <w:t>пертизы</w:t>
      </w:r>
      <w:r w:rsidRPr="005F19B4">
        <w:rPr>
          <w:sz w:val="28"/>
          <w:szCs w:val="28"/>
        </w:rPr>
        <w:t xml:space="preserve"> проанализирована работа Администрации </w:t>
      </w:r>
      <w:r w:rsidR="002D5A22" w:rsidRPr="005F19B4">
        <w:rPr>
          <w:sz w:val="28"/>
          <w:szCs w:val="28"/>
        </w:rPr>
        <w:lastRenderedPageBreak/>
        <w:t>Киселевского</w:t>
      </w:r>
      <w:r w:rsidRPr="005F19B4">
        <w:rPr>
          <w:sz w:val="28"/>
          <w:szCs w:val="28"/>
        </w:rPr>
        <w:t xml:space="preserve"> сельского</w:t>
      </w:r>
      <w:r w:rsidR="00235DB1" w:rsidRPr="005F19B4">
        <w:rPr>
          <w:sz w:val="28"/>
          <w:szCs w:val="28"/>
        </w:rPr>
        <w:t xml:space="preserve"> поселения</w:t>
      </w:r>
      <w:r w:rsidR="002E08A8">
        <w:rPr>
          <w:sz w:val="28"/>
          <w:szCs w:val="28"/>
        </w:rPr>
        <w:t>,</w:t>
      </w:r>
      <w:r w:rsidR="00235DB1" w:rsidRPr="005F19B4">
        <w:rPr>
          <w:sz w:val="28"/>
          <w:szCs w:val="28"/>
        </w:rPr>
        <w:t xml:space="preserve"> как главного администратора доходов и гла</w:t>
      </w:r>
      <w:r w:rsidR="00235DB1" w:rsidRPr="005F19B4">
        <w:rPr>
          <w:sz w:val="28"/>
          <w:szCs w:val="28"/>
        </w:rPr>
        <w:t>в</w:t>
      </w:r>
      <w:r w:rsidR="00235DB1" w:rsidRPr="005F19B4">
        <w:rPr>
          <w:sz w:val="28"/>
          <w:szCs w:val="28"/>
        </w:rPr>
        <w:t>ного распорядителя средств бюджета сельского поселения</w:t>
      </w:r>
      <w:r w:rsidR="004526F8" w:rsidRPr="005F19B4">
        <w:rPr>
          <w:sz w:val="28"/>
          <w:szCs w:val="28"/>
        </w:rPr>
        <w:t>,</w:t>
      </w:r>
      <w:r w:rsidR="00235DB1" w:rsidRPr="005F19B4">
        <w:rPr>
          <w:sz w:val="28"/>
          <w:szCs w:val="28"/>
        </w:rPr>
        <w:t xml:space="preserve"> по планированию с</w:t>
      </w:r>
      <w:r w:rsidR="00235DB1" w:rsidRPr="005F19B4">
        <w:rPr>
          <w:sz w:val="28"/>
          <w:szCs w:val="28"/>
        </w:rPr>
        <w:t>о</w:t>
      </w:r>
      <w:r w:rsidR="00235DB1" w:rsidRPr="005F19B4">
        <w:rPr>
          <w:sz w:val="28"/>
          <w:szCs w:val="28"/>
        </w:rPr>
        <w:t>ответствующих показателей проекта бюджета сельского поселения, а также оц</w:t>
      </w:r>
      <w:r w:rsidR="00235DB1" w:rsidRPr="005F19B4">
        <w:rPr>
          <w:sz w:val="28"/>
          <w:szCs w:val="28"/>
        </w:rPr>
        <w:t>е</w:t>
      </w:r>
      <w:r w:rsidR="00235DB1" w:rsidRPr="005F19B4">
        <w:rPr>
          <w:sz w:val="28"/>
          <w:szCs w:val="28"/>
        </w:rPr>
        <w:t>нено состояние нормативной правовой и методической базы, регулирующей п</w:t>
      </w:r>
      <w:r w:rsidR="00235DB1" w:rsidRPr="005F19B4">
        <w:rPr>
          <w:sz w:val="28"/>
          <w:szCs w:val="28"/>
        </w:rPr>
        <w:t>о</w:t>
      </w:r>
      <w:r w:rsidR="00235DB1" w:rsidRPr="005F19B4">
        <w:rPr>
          <w:sz w:val="28"/>
          <w:szCs w:val="28"/>
        </w:rPr>
        <w:t>рядок формирования и расчетов основных показателей проекта бюджета сельск</w:t>
      </w:r>
      <w:r w:rsidR="00235DB1" w:rsidRPr="005F19B4">
        <w:rPr>
          <w:sz w:val="28"/>
          <w:szCs w:val="28"/>
        </w:rPr>
        <w:t>о</w:t>
      </w:r>
      <w:r w:rsidR="00235DB1" w:rsidRPr="005F19B4">
        <w:rPr>
          <w:sz w:val="28"/>
          <w:szCs w:val="28"/>
        </w:rPr>
        <w:t>го поселения.</w:t>
      </w:r>
    </w:p>
    <w:p w:rsidR="00E62243" w:rsidRPr="005F19B4" w:rsidRDefault="00E62243" w:rsidP="00D671BA">
      <w:pPr>
        <w:widowControl w:val="0"/>
        <w:spacing w:after="0"/>
        <w:rPr>
          <w:sz w:val="28"/>
          <w:szCs w:val="28"/>
        </w:rPr>
      </w:pPr>
    </w:p>
    <w:p w:rsidR="00F823B6" w:rsidRPr="005F19B4" w:rsidRDefault="004330F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5F19B4">
        <w:rPr>
          <w:sz w:val="28"/>
          <w:szCs w:val="28"/>
        </w:rPr>
        <w:t xml:space="preserve">Проект решения </w:t>
      </w:r>
      <w:r w:rsidR="00BE6EBE" w:rsidRPr="005F19B4">
        <w:rPr>
          <w:sz w:val="28"/>
          <w:szCs w:val="28"/>
        </w:rPr>
        <w:t>Совета депутатов муниципального образования «Киселе</w:t>
      </w:r>
      <w:r w:rsidR="00BE6EBE" w:rsidRPr="005F19B4">
        <w:rPr>
          <w:sz w:val="28"/>
          <w:szCs w:val="28"/>
        </w:rPr>
        <w:t>в</w:t>
      </w:r>
      <w:r w:rsidR="00BE6EBE" w:rsidRPr="005F19B4">
        <w:rPr>
          <w:sz w:val="28"/>
          <w:szCs w:val="28"/>
        </w:rPr>
        <w:t>ское сельское поселение»</w:t>
      </w:r>
      <w:r w:rsidR="005F19B4" w:rsidRPr="005F19B4">
        <w:rPr>
          <w:sz w:val="28"/>
          <w:szCs w:val="28"/>
        </w:rPr>
        <w:t xml:space="preserve"> </w:t>
      </w:r>
      <w:r w:rsidRPr="005F19B4">
        <w:rPr>
          <w:sz w:val="28"/>
          <w:szCs w:val="28"/>
        </w:rPr>
        <w:t xml:space="preserve">«О бюджете </w:t>
      </w:r>
      <w:r w:rsidR="002E08A8">
        <w:rPr>
          <w:sz w:val="28"/>
          <w:szCs w:val="28"/>
        </w:rPr>
        <w:t xml:space="preserve">Киселевского сельского поселения </w:t>
      </w:r>
      <w:r w:rsidRPr="005F19B4">
        <w:rPr>
          <w:sz w:val="28"/>
          <w:szCs w:val="28"/>
        </w:rPr>
        <w:t>на 201</w:t>
      </w:r>
      <w:r w:rsidR="00386D18" w:rsidRPr="005F19B4">
        <w:rPr>
          <w:sz w:val="28"/>
          <w:szCs w:val="28"/>
        </w:rPr>
        <w:t>6</w:t>
      </w:r>
      <w:r w:rsidRPr="005F19B4">
        <w:rPr>
          <w:sz w:val="28"/>
          <w:szCs w:val="28"/>
        </w:rPr>
        <w:t xml:space="preserve"> год и на плановый период 201</w:t>
      </w:r>
      <w:r w:rsidR="00386D18" w:rsidRPr="005F19B4">
        <w:rPr>
          <w:sz w:val="28"/>
          <w:szCs w:val="28"/>
        </w:rPr>
        <w:t>7</w:t>
      </w:r>
      <w:r w:rsidRPr="005F19B4">
        <w:rPr>
          <w:sz w:val="28"/>
          <w:szCs w:val="28"/>
        </w:rPr>
        <w:t xml:space="preserve"> и 201</w:t>
      </w:r>
      <w:r w:rsidR="00386D18" w:rsidRPr="005F19B4">
        <w:rPr>
          <w:sz w:val="28"/>
          <w:szCs w:val="28"/>
        </w:rPr>
        <w:t>8</w:t>
      </w:r>
      <w:r w:rsidRPr="005F19B4">
        <w:rPr>
          <w:sz w:val="28"/>
          <w:szCs w:val="28"/>
        </w:rPr>
        <w:t xml:space="preserve"> годов» </w:t>
      </w:r>
      <w:r w:rsidR="008842CC" w:rsidRPr="005F19B4">
        <w:rPr>
          <w:bCs/>
          <w:sz w:val="28"/>
          <w:szCs w:val="28"/>
        </w:rPr>
        <w:t>(далее – проект Решения о бюдж</w:t>
      </w:r>
      <w:r w:rsidR="008842CC" w:rsidRPr="005F19B4">
        <w:rPr>
          <w:bCs/>
          <w:sz w:val="28"/>
          <w:szCs w:val="28"/>
        </w:rPr>
        <w:t>е</w:t>
      </w:r>
      <w:r w:rsidR="008842CC" w:rsidRPr="005F19B4">
        <w:rPr>
          <w:bCs/>
          <w:sz w:val="28"/>
          <w:szCs w:val="28"/>
        </w:rPr>
        <w:t xml:space="preserve">те) </w:t>
      </w:r>
      <w:r w:rsidRPr="005F19B4">
        <w:rPr>
          <w:sz w:val="28"/>
          <w:szCs w:val="28"/>
        </w:rPr>
        <w:t xml:space="preserve">подготовлен и представлен на рассмотрение в Совет депутатов </w:t>
      </w:r>
      <w:r w:rsidR="002D5A22" w:rsidRPr="005F19B4">
        <w:rPr>
          <w:sz w:val="28"/>
          <w:szCs w:val="28"/>
        </w:rPr>
        <w:t>Киселевского</w:t>
      </w:r>
      <w:r w:rsidRPr="005F19B4">
        <w:rPr>
          <w:sz w:val="28"/>
          <w:szCs w:val="28"/>
        </w:rPr>
        <w:t xml:space="preserve"> сельского поселения в</w:t>
      </w:r>
      <w:r w:rsidR="00EB46FF" w:rsidRPr="005F19B4">
        <w:rPr>
          <w:sz w:val="28"/>
          <w:szCs w:val="28"/>
        </w:rPr>
        <w:t xml:space="preserve"> сроки,</w:t>
      </w:r>
      <w:r w:rsidRPr="005F19B4">
        <w:rPr>
          <w:sz w:val="28"/>
          <w:szCs w:val="28"/>
        </w:rPr>
        <w:t xml:space="preserve"> соответств</w:t>
      </w:r>
      <w:r w:rsidR="00EB46FF" w:rsidRPr="005F19B4">
        <w:rPr>
          <w:sz w:val="28"/>
          <w:szCs w:val="28"/>
        </w:rPr>
        <w:t xml:space="preserve">ующие </w:t>
      </w:r>
      <w:r w:rsidR="004526F8" w:rsidRPr="005F19B4">
        <w:rPr>
          <w:sz w:val="28"/>
          <w:szCs w:val="28"/>
        </w:rPr>
        <w:t>б</w:t>
      </w:r>
      <w:r w:rsidR="00EB46FF" w:rsidRPr="005F19B4">
        <w:rPr>
          <w:sz w:val="28"/>
          <w:szCs w:val="28"/>
        </w:rPr>
        <w:t>юджетному законодательству Р</w:t>
      </w:r>
      <w:r w:rsidR="004526F8" w:rsidRPr="005F19B4">
        <w:rPr>
          <w:sz w:val="28"/>
          <w:szCs w:val="28"/>
        </w:rPr>
        <w:t xml:space="preserve">оссийской </w:t>
      </w:r>
      <w:r w:rsidR="00EB46FF" w:rsidRPr="005F19B4">
        <w:rPr>
          <w:sz w:val="28"/>
          <w:szCs w:val="28"/>
        </w:rPr>
        <w:t>Ф</w:t>
      </w:r>
      <w:r w:rsidR="004526F8" w:rsidRPr="005F19B4">
        <w:rPr>
          <w:sz w:val="28"/>
          <w:szCs w:val="28"/>
        </w:rPr>
        <w:t>едерации</w:t>
      </w:r>
      <w:r w:rsidR="00EB46FF" w:rsidRPr="005F19B4">
        <w:rPr>
          <w:sz w:val="28"/>
          <w:szCs w:val="28"/>
        </w:rPr>
        <w:t>,</w:t>
      </w:r>
      <w:r w:rsidRPr="005F19B4">
        <w:rPr>
          <w:sz w:val="28"/>
          <w:szCs w:val="28"/>
        </w:rPr>
        <w:t xml:space="preserve"> част</w:t>
      </w:r>
      <w:r w:rsidR="00EB46FF" w:rsidRPr="005F19B4">
        <w:rPr>
          <w:sz w:val="28"/>
          <w:szCs w:val="28"/>
        </w:rPr>
        <w:t>и</w:t>
      </w:r>
      <w:r w:rsidRPr="005F19B4">
        <w:rPr>
          <w:sz w:val="28"/>
          <w:szCs w:val="28"/>
        </w:rPr>
        <w:t xml:space="preserve"> 1 ста</w:t>
      </w:r>
      <w:r w:rsidR="005F19B4" w:rsidRPr="005F19B4">
        <w:rPr>
          <w:sz w:val="28"/>
          <w:szCs w:val="28"/>
        </w:rPr>
        <w:t>тьи 26</w:t>
      </w:r>
      <w:r w:rsidRPr="005F19B4">
        <w:rPr>
          <w:sz w:val="28"/>
          <w:szCs w:val="28"/>
        </w:rPr>
        <w:t xml:space="preserve"> Положения о бюджетном процессе</w:t>
      </w:r>
      <w:r w:rsidR="00EB46FF" w:rsidRPr="005F19B4">
        <w:rPr>
          <w:sz w:val="28"/>
          <w:szCs w:val="28"/>
        </w:rPr>
        <w:t>.</w:t>
      </w:r>
      <w:proofErr w:type="gramEnd"/>
    </w:p>
    <w:p w:rsidR="005D3853" w:rsidRPr="002E08A8" w:rsidRDefault="005D3853" w:rsidP="00D671BA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5D3853" w:rsidRDefault="005D3853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5F19B4">
        <w:rPr>
          <w:sz w:val="28"/>
          <w:szCs w:val="28"/>
        </w:rPr>
        <w:t xml:space="preserve">При подготовке проекта Решения о бюджете в </w:t>
      </w:r>
      <w:r w:rsidR="005F19B4" w:rsidRPr="005F19B4">
        <w:rPr>
          <w:sz w:val="28"/>
          <w:szCs w:val="28"/>
        </w:rPr>
        <w:t>Киселевском</w:t>
      </w:r>
      <w:r w:rsidRPr="005F19B4">
        <w:rPr>
          <w:sz w:val="28"/>
          <w:szCs w:val="28"/>
        </w:rPr>
        <w:t xml:space="preserve"> сельском пос</w:t>
      </w:r>
      <w:r w:rsidRPr="005F19B4">
        <w:rPr>
          <w:sz w:val="28"/>
          <w:szCs w:val="28"/>
        </w:rPr>
        <w:t>е</w:t>
      </w:r>
      <w:r w:rsidRPr="005F19B4">
        <w:rPr>
          <w:sz w:val="28"/>
          <w:szCs w:val="28"/>
        </w:rPr>
        <w:t xml:space="preserve">лении </w:t>
      </w:r>
      <w:r w:rsidR="002161AC">
        <w:rPr>
          <w:sz w:val="28"/>
          <w:szCs w:val="28"/>
        </w:rPr>
        <w:t>распоряжением</w:t>
      </w:r>
      <w:r w:rsidRPr="005F19B4">
        <w:rPr>
          <w:sz w:val="28"/>
          <w:szCs w:val="28"/>
        </w:rPr>
        <w:t xml:space="preserve"> Администрации </w:t>
      </w:r>
      <w:r w:rsidR="002D5A22" w:rsidRPr="005F19B4">
        <w:rPr>
          <w:sz w:val="28"/>
          <w:szCs w:val="28"/>
        </w:rPr>
        <w:t>Киселевского</w:t>
      </w:r>
      <w:r w:rsidRPr="005F19B4">
        <w:rPr>
          <w:sz w:val="28"/>
          <w:szCs w:val="28"/>
        </w:rPr>
        <w:t xml:space="preserve"> сельского поселения от </w:t>
      </w:r>
      <w:r w:rsidR="00055C12" w:rsidRPr="002161AC">
        <w:rPr>
          <w:sz w:val="28"/>
          <w:szCs w:val="28"/>
        </w:rPr>
        <w:t>1</w:t>
      </w:r>
      <w:r w:rsidR="002161AC" w:rsidRPr="002161AC">
        <w:rPr>
          <w:sz w:val="28"/>
          <w:szCs w:val="28"/>
        </w:rPr>
        <w:t>4</w:t>
      </w:r>
      <w:r w:rsidR="00055C12" w:rsidRPr="002161AC">
        <w:rPr>
          <w:sz w:val="28"/>
          <w:szCs w:val="28"/>
        </w:rPr>
        <w:t>.0</w:t>
      </w:r>
      <w:r w:rsidR="002161AC" w:rsidRPr="002161AC">
        <w:rPr>
          <w:sz w:val="28"/>
          <w:szCs w:val="28"/>
        </w:rPr>
        <w:t>9</w:t>
      </w:r>
      <w:r w:rsidRPr="002161AC">
        <w:rPr>
          <w:sz w:val="28"/>
          <w:szCs w:val="28"/>
        </w:rPr>
        <w:t>.201</w:t>
      </w:r>
      <w:r w:rsidR="00055C12" w:rsidRPr="002161AC">
        <w:rPr>
          <w:sz w:val="28"/>
          <w:szCs w:val="28"/>
        </w:rPr>
        <w:t>5</w:t>
      </w:r>
      <w:r w:rsidRPr="002161AC">
        <w:rPr>
          <w:sz w:val="28"/>
          <w:szCs w:val="28"/>
        </w:rPr>
        <w:t xml:space="preserve"> № </w:t>
      </w:r>
      <w:r w:rsidR="002161AC" w:rsidRPr="002161AC">
        <w:rPr>
          <w:sz w:val="28"/>
          <w:szCs w:val="28"/>
        </w:rPr>
        <w:t>25</w:t>
      </w:r>
      <w:r w:rsidRPr="002161AC">
        <w:rPr>
          <w:sz w:val="28"/>
          <w:szCs w:val="28"/>
        </w:rPr>
        <w:t xml:space="preserve"> </w:t>
      </w:r>
      <w:r w:rsidRPr="005F19B4">
        <w:rPr>
          <w:sz w:val="28"/>
          <w:szCs w:val="28"/>
        </w:rPr>
        <w:t xml:space="preserve">был утвержден План подготовки прогноза социально-экономического развития </w:t>
      </w:r>
      <w:r w:rsidR="002D5A22" w:rsidRPr="005F19B4">
        <w:rPr>
          <w:sz w:val="28"/>
          <w:szCs w:val="28"/>
        </w:rPr>
        <w:t>Киселевского</w:t>
      </w:r>
      <w:r w:rsidRPr="005F19B4">
        <w:rPr>
          <w:sz w:val="28"/>
          <w:szCs w:val="28"/>
        </w:rPr>
        <w:t xml:space="preserve"> сельского поселения на 2016 год и на плановый период 2017</w:t>
      </w:r>
      <w:r w:rsidR="004526F8" w:rsidRPr="005F19B4">
        <w:rPr>
          <w:sz w:val="28"/>
          <w:szCs w:val="28"/>
        </w:rPr>
        <w:t xml:space="preserve"> </w:t>
      </w:r>
      <w:r w:rsidRPr="005F19B4">
        <w:rPr>
          <w:sz w:val="28"/>
          <w:szCs w:val="28"/>
        </w:rPr>
        <w:t>-</w:t>
      </w:r>
      <w:r w:rsidR="004526F8" w:rsidRPr="005F19B4">
        <w:rPr>
          <w:sz w:val="28"/>
          <w:szCs w:val="28"/>
        </w:rPr>
        <w:t xml:space="preserve"> </w:t>
      </w:r>
      <w:r w:rsidRPr="005F19B4">
        <w:rPr>
          <w:sz w:val="28"/>
          <w:szCs w:val="28"/>
        </w:rPr>
        <w:t xml:space="preserve">2018 годов, </w:t>
      </w:r>
      <w:r w:rsidRPr="00A13861">
        <w:rPr>
          <w:sz w:val="28"/>
          <w:szCs w:val="28"/>
        </w:rPr>
        <w:t xml:space="preserve">проекта решения </w:t>
      </w:r>
      <w:r w:rsidR="00BE6EBE" w:rsidRPr="00A13861">
        <w:rPr>
          <w:sz w:val="28"/>
          <w:szCs w:val="28"/>
        </w:rPr>
        <w:t>Совета депутатов муниц</w:t>
      </w:r>
      <w:r w:rsidR="00BE6EBE" w:rsidRPr="00A13861">
        <w:rPr>
          <w:sz w:val="28"/>
          <w:szCs w:val="28"/>
        </w:rPr>
        <w:t>и</w:t>
      </w:r>
      <w:r w:rsidR="00BE6EBE" w:rsidRPr="00A13861">
        <w:rPr>
          <w:sz w:val="28"/>
          <w:szCs w:val="28"/>
        </w:rPr>
        <w:t>пального образования «Киселевское сельское поселение»</w:t>
      </w:r>
      <w:r w:rsidR="005F19B4" w:rsidRPr="00A13861">
        <w:rPr>
          <w:sz w:val="28"/>
          <w:szCs w:val="28"/>
        </w:rPr>
        <w:t xml:space="preserve"> </w:t>
      </w:r>
      <w:r w:rsidRPr="00A13861">
        <w:rPr>
          <w:sz w:val="28"/>
          <w:szCs w:val="28"/>
        </w:rPr>
        <w:t xml:space="preserve">о бюджете </w:t>
      </w:r>
      <w:r w:rsidR="002D5A22" w:rsidRPr="005F19B4">
        <w:rPr>
          <w:sz w:val="28"/>
          <w:szCs w:val="28"/>
        </w:rPr>
        <w:t>Киселевск</w:t>
      </w:r>
      <w:r w:rsidR="002D5A22" w:rsidRPr="005F19B4">
        <w:rPr>
          <w:sz w:val="28"/>
          <w:szCs w:val="28"/>
        </w:rPr>
        <w:t>о</w:t>
      </w:r>
      <w:r w:rsidR="002D5A22" w:rsidRPr="005F19B4">
        <w:rPr>
          <w:sz w:val="28"/>
          <w:szCs w:val="28"/>
        </w:rPr>
        <w:t>го</w:t>
      </w:r>
      <w:r w:rsidRPr="005F19B4">
        <w:rPr>
          <w:sz w:val="28"/>
          <w:szCs w:val="28"/>
        </w:rPr>
        <w:t xml:space="preserve"> сельского поселения на 2016 год и на плановый период 2017-2018</w:t>
      </w:r>
      <w:proofErr w:type="gramEnd"/>
      <w:r w:rsidRPr="005F19B4">
        <w:rPr>
          <w:sz w:val="28"/>
          <w:szCs w:val="28"/>
        </w:rPr>
        <w:t xml:space="preserve"> годов.</w:t>
      </w:r>
    </w:p>
    <w:p w:rsidR="002161AC" w:rsidRDefault="002161AC" w:rsidP="00D671BA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30FF" w:rsidRPr="002E08A8" w:rsidRDefault="004330FF" w:rsidP="00D671BA">
      <w:pPr>
        <w:widowControl w:val="0"/>
        <w:spacing w:after="0"/>
        <w:rPr>
          <w:sz w:val="28"/>
          <w:szCs w:val="28"/>
        </w:rPr>
      </w:pPr>
      <w:r w:rsidRPr="005F19B4">
        <w:rPr>
          <w:sz w:val="28"/>
          <w:szCs w:val="28"/>
        </w:rPr>
        <w:t>В соответствии с частью 2 статьи 2</w:t>
      </w:r>
      <w:r w:rsidR="005F19B4" w:rsidRPr="005F19B4">
        <w:rPr>
          <w:sz w:val="28"/>
          <w:szCs w:val="28"/>
        </w:rPr>
        <w:t>6</w:t>
      </w:r>
      <w:r w:rsidRPr="005F19B4">
        <w:rPr>
          <w:sz w:val="28"/>
          <w:szCs w:val="28"/>
        </w:rPr>
        <w:t xml:space="preserve"> Положения о бюджетном процессе</w:t>
      </w:r>
      <w:r w:rsidR="00235DB1" w:rsidRPr="005F19B4">
        <w:rPr>
          <w:sz w:val="28"/>
          <w:szCs w:val="28"/>
        </w:rPr>
        <w:t xml:space="preserve"> о</w:t>
      </w:r>
      <w:r w:rsidR="00235DB1" w:rsidRPr="005F19B4">
        <w:rPr>
          <w:sz w:val="28"/>
          <w:szCs w:val="28"/>
        </w:rPr>
        <w:t>д</w:t>
      </w:r>
      <w:r w:rsidR="00235DB1" w:rsidRPr="005F19B4">
        <w:rPr>
          <w:sz w:val="28"/>
          <w:szCs w:val="28"/>
        </w:rPr>
        <w:t xml:space="preserve">новременно с проектом бюджета сельского поселения </w:t>
      </w:r>
      <w:r w:rsidRPr="002E08A8">
        <w:rPr>
          <w:sz w:val="28"/>
          <w:szCs w:val="28"/>
        </w:rPr>
        <w:t>представлены:</w:t>
      </w:r>
    </w:p>
    <w:p w:rsidR="00867C13" w:rsidRPr="002E08A8" w:rsidRDefault="00867C13" w:rsidP="00D671BA">
      <w:pPr>
        <w:widowControl w:val="0"/>
        <w:spacing w:after="0"/>
        <w:rPr>
          <w:sz w:val="28"/>
          <w:szCs w:val="28"/>
        </w:rPr>
      </w:pPr>
      <w:r w:rsidRPr="002E08A8">
        <w:rPr>
          <w:sz w:val="28"/>
          <w:szCs w:val="28"/>
        </w:rPr>
        <w:t xml:space="preserve">- </w:t>
      </w:r>
      <w:r w:rsidR="004526F8" w:rsidRPr="002E08A8">
        <w:rPr>
          <w:sz w:val="28"/>
          <w:szCs w:val="28"/>
        </w:rPr>
        <w:t>О</w:t>
      </w:r>
      <w:r w:rsidRPr="002E08A8">
        <w:rPr>
          <w:sz w:val="28"/>
          <w:szCs w:val="28"/>
        </w:rPr>
        <w:t xml:space="preserve">сновные направления бюджетной политики </w:t>
      </w:r>
      <w:r w:rsidR="002D5A22" w:rsidRPr="002E08A8">
        <w:rPr>
          <w:sz w:val="28"/>
          <w:szCs w:val="28"/>
        </w:rPr>
        <w:t>Киселевского</w:t>
      </w:r>
      <w:r w:rsidRPr="002E08A8">
        <w:rPr>
          <w:sz w:val="28"/>
          <w:szCs w:val="28"/>
        </w:rPr>
        <w:t xml:space="preserve"> сельского п</w:t>
      </w:r>
      <w:r w:rsidRPr="002E08A8">
        <w:rPr>
          <w:sz w:val="28"/>
          <w:szCs w:val="28"/>
        </w:rPr>
        <w:t>о</w:t>
      </w:r>
      <w:r w:rsidRPr="002E08A8">
        <w:rPr>
          <w:sz w:val="28"/>
          <w:szCs w:val="28"/>
        </w:rPr>
        <w:t xml:space="preserve">селения на 2016 год и плановый период 2017 и 2018 годов, утвержденные </w:t>
      </w:r>
      <w:r w:rsidR="005F19B4" w:rsidRPr="002E08A8">
        <w:rPr>
          <w:sz w:val="28"/>
          <w:szCs w:val="28"/>
        </w:rPr>
        <w:t>Главой муниципального образования «</w:t>
      </w:r>
      <w:r w:rsidR="002D5A22" w:rsidRPr="002E08A8">
        <w:rPr>
          <w:sz w:val="28"/>
          <w:szCs w:val="28"/>
        </w:rPr>
        <w:t>Киселевско</w:t>
      </w:r>
      <w:r w:rsidR="005F19B4" w:rsidRPr="002E08A8">
        <w:rPr>
          <w:sz w:val="28"/>
          <w:szCs w:val="28"/>
        </w:rPr>
        <w:t>го</w:t>
      </w:r>
      <w:r w:rsidRPr="002E08A8">
        <w:rPr>
          <w:sz w:val="28"/>
          <w:szCs w:val="28"/>
        </w:rPr>
        <w:t xml:space="preserve"> сельское поселение» </w:t>
      </w:r>
      <w:r w:rsidR="005F19B4" w:rsidRPr="002E08A8">
        <w:rPr>
          <w:sz w:val="28"/>
          <w:szCs w:val="28"/>
        </w:rPr>
        <w:t>2</w:t>
      </w:r>
      <w:r w:rsidR="002161AC" w:rsidRPr="002E08A8">
        <w:rPr>
          <w:sz w:val="28"/>
          <w:szCs w:val="28"/>
        </w:rPr>
        <w:t>8</w:t>
      </w:r>
      <w:r w:rsidR="005F19B4" w:rsidRPr="002E08A8">
        <w:rPr>
          <w:sz w:val="28"/>
          <w:szCs w:val="28"/>
        </w:rPr>
        <w:t>.10.2015</w:t>
      </w:r>
      <w:r w:rsidR="004526F8" w:rsidRPr="002E08A8">
        <w:rPr>
          <w:sz w:val="28"/>
          <w:szCs w:val="28"/>
        </w:rPr>
        <w:t xml:space="preserve"> </w:t>
      </w:r>
      <w:r w:rsidRPr="002E08A8">
        <w:rPr>
          <w:sz w:val="28"/>
          <w:szCs w:val="28"/>
        </w:rPr>
        <w:t>(д</w:t>
      </w:r>
      <w:r w:rsidRPr="002E08A8">
        <w:rPr>
          <w:sz w:val="28"/>
          <w:szCs w:val="28"/>
        </w:rPr>
        <w:t>а</w:t>
      </w:r>
      <w:r w:rsidRPr="002E08A8">
        <w:rPr>
          <w:sz w:val="28"/>
          <w:szCs w:val="28"/>
        </w:rPr>
        <w:t xml:space="preserve">лее </w:t>
      </w:r>
      <w:r w:rsidR="004526F8" w:rsidRPr="002E08A8">
        <w:rPr>
          <w:sz w:val="28"/>
          <w:szCs w:val="28"/>
        </w:rPr>
        <w:t>–</w:t>
      </w:r>
      <w:r w:rsidRPr="002E08A8">
        <w:rPr>
          <w:sz w:val="28"/>
          <w:szCs w:val="28"/>
        </w:rPr>
        <w:t xml:space="preserve"> Основные</w:t>
      </w:r>
      <w:r w:rsidR="004526F8" w:rsidRPr="002E08A8">
        <w:rPr>
          <w:sz w:val="28"/>
          <w:szCs w:val="28"/>
        </w:rPr>
        <w:t xml:space="preserve"> </w:t>
      </w:r>
      <w:r w:rsidRPr="002E08A8">
        <w:rPr>
          <w:sz w:val="28"/>
          <w:szCs w:val="28"/>
        </w:rPr>
        <w:t>направления бюджетной политики);</w:t>
      </w:r>
    </w:p>
    <w:p w:rsidR="00867C13" w:rsidRPr="002E08A8" w:rsidRDefault="00867C13" w:rsidP="00697E32">
      <w:pPr>
        <w:widowControl w:val="0"/>
        <w:spacing w:after="0"/>
        <w:rPr>
          <w:sz w:val="28"/>
          <w:szCs w:val="28"/>
        </w:rPr>
      </w:pPr>
      <w:r w:rsidRPr="002E08A8">
        <w:rPr>
          <w:sz w:val="28"/>
          <w:szCs w:val="28"/>
        </w:rPr>
        <w:t xml:space="preserve">- </w:t>
      </w:r>
      <w:r w:rsidR="004526F8" w:rsidRPr="002E08A8">
        <w:rPr>
          <w:sz w:val="28"/>
          <w:szCs w:val="28"/>
        </w:rPr>
        <w:t>О</w:t>
      </w:r>
      <w:r w:rsidRPr="002E08A8">
        <w:rPr>
          <w:sz w:val="28"/>
          <w:szCs w:val="28"/>
        </w:rPr>
        <w:t xml:space="preserve">сновные направления налоговой политики </w:t>
      </w:r>
      <w:r w:rsidR="002D5A22" w:rsidRPr="002E08A8">
        <w:rPr>
          <w:sz w:val="28"/>
          <w:szCs w:val="28"/>
        </w:rPr>
        <w:t>Киселевского</w:t>
      </w:r>
      <w:r w:rsidRPr="002E08A8">
        <w:rPr>
          <w:sz w:val="28"/>
          <w:szCs w:val="28"/>
        </w:rPr>
        <w:t xml:space="preserve"> сельского пос</w:t>
      </w:r>
      <w:r w:rsidRPr="002E08A8">
        <w:rPr>
          <w:sz w:val="28"/>
          <w:szCs w:val="28"/>
        </w:rPr>
        <w:t>е</w:t>
      </w:r>
      <w:r w:rsidRPr="002E08A8">
        <w:rPr>
          <w:sz w:val="28"/>
          <w:szCs w:val="28"/>
        </w:rPr>
        <w:t xml:space="preserve">ления на 2016 год и плановый период 2017 и 2018 годов, утвержденные </w:t>
      </w:r>
      <w:r w:rsidR="00A13861" w:rsidRPr="002E08A8">
        <w:rPr>
          <w:sz w:val="28"/>
          <w:szCs w:val="28"/>
        </w:rPr>
        <w:t>Главой муниципального образования «Киселевского сельское поселение»</w:t>
      </w:r>
      <w:r w:rsidR="00697E32" w:rsidRPr="002E08A8">
        <w:rPr>
          <w:sz w:val="28"/>
          <w:szCs w:val="28"/>
        </w:rPr>
        <w:t xml:space="preserve"> </w:t>
      </w:r>
      <w:r w:rsidRPr="002E08A8">
        <w:rPr>
          <w:sz w:val="28"/>
          <w:szCs w:val="28"/>
        </w:rPr>
        <w:t>26.10.2015 (д</w:t>
      </w:r>
      <w:r w:rsidRPr="002E08A8">
        <w:rPr>
          <w:sz w:val="28"/>
          <w:szCs w:val="28"/>
        </w:rPr>
        <w:t>а</w:t>
      </w:r>
      <w:r w:rsidRPr="002E08A8">
        <w:rPr>
          <w:sz w:val="28"/>
          <w:szCs w:val="28"/>
        </w:rPr>
        <w:t xml:space="preserve">лее </w:t>
      </w:r>
      <w:r w:rsidR="004526F8" w:rsidRPr="002E08A8">
        <w:rPr>
          <w:sz w:val="28"/>
          <w:szCs w:val="28"/>
        </w:rPr>
        <w:t>–</w:t>
      </w:r>
      <w:r w:rsidRPr="002E08A8">
        <w:rPr>
          <w:sz w:val="28"/>
          <w:szCs w:val="28"/>
        </w:rPr>
        <w:t xml:space="preserve"> Основные</w:t>
      </w:r>
      <w:r w:rsidR="004526F8" w:rsidRPr="002E08A8">
        <w:rPr>
          <w:sz w:val="28"/>
          <w:szCs w:val="28"/>
        </w:rPr>
        <w:t xml:space="preserve"> </w:t>
      </w:r>
      <w:r w:rsidRPr="002E08A8">
        <w:rPr>
          <w:sz w:val="28"/>
          <w:szCs w:val="28"/>
        </w:rPr>
        <w:t>направления налоговой политики);</w:t>
      </w:r>
    </w:p>
    <w:p w:rsidR="006F6D27" w:rsidRPr="00697E32" w:rsidRDefault="007C05F0" w:rsidP="00D671BA">
      <w:pPr>
        <w:widowControl w:val="0"/>
        <w:spacing w:after="0"/>
        <w:rPr>
          <w:sz w:val="28"/>
          <w:szCs w:val="28"/>
        </w:rPr>
      </w:pPr>
      <w:r w:rsidRPr="00697E32">
        <w:rPr>
          <w:sz w:val="28"/>
          <w:szCs w:val="28"/>
        </w:rPr>
        <w:t xml:space="preserve">- </w:t>
      </w:r>
      <w:r w:rsidR="004526F8" w:rsidRPr="00697E32">
        <w:rPr>
          <w:sz w:val="28"/>
          <w:szCs w:val="28"/>
        </w:rPr>
        <w:t>П</w:t>
      </w:r>
      <w:r w:rsidRPr="00697E32">
        <w:rPr>
          <w:sz w:val="28"/>
          <w:szCs w:val="28"/>
        </w:rPr>
        <w:t>рогноз социально-экономического развития на период до 2018 года по муниципальному образованию «</w:t>
      </w:r>
      <w:r w:rsidR="002D5A22" w:rsidRPr="00697E32">
        <w:rPr>
          <w:sz w:val="28"/>
          <w:szCs w:val="28"/>
        </w:rPr>
        <w:t>Киселевское</w:t>
      </w:r>
      <w:r w:rsidRPr="00697E32">
        <w:rPr>
          <w:sz w:val="28"/>
          <w:szCs w:val="28"/>
        </w:rPr>
        <w:t xml:space="preserve"> сельское поселение»</w:t>
      </w:r>
      <w:r w:rsidR="00AB0F99" w:rsidRPr="00697E32">
        <w:rPr>
          <w:sz w:val="28"/>
          <w:szCs w:val="28"/>
        </w:rPr>
        <w:t xml:space="preserve"> (далее – Пр</w:t>
      </w:r>
      <w:r w:rsidR="00AB0F99" w:rsidRPr="00697E32">
        <w:rPr>
          <w:sz w:val="28"/>
          <w:szCs w:val="28"/>
        </w:rPr>
        <w:t>о</w:t>
      </w:r>
      <w:r w:rsidR="00AB0F99" w:rsidRPr="00697E32">
        <w:rPr>
          <w:sz w:val="28"/>
          <w:szCs w:val="28"/>
        </w:rPr>
        <w:t>гноз социально-экономического развития)</w:t>
      </w:r>
      <w:r w:rsidR="006F6D27" w:rsidRPr="00697E32">
        <w:rPr>
          <w:sz w:val="28"/>
          <w:szCs w:val="28"/>
        </w:rPr>
        <w:t>;</w:t>
      </w:r>
    </w:p>
    <w:p w:rsidR="006F6D27" w:rsidRPr="006262BC" w:rsidRDefault="006F6D27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6262BC">
        <w:rPr>
          <w:sz w:val="28"/>
          <w:szCs w:val="28"/>
        </w:rPr>
        <w:t>- пояснительная записка к</w:t>
      </w:r>
      <w:r w:rsidR="004526F8" w:rsidRPr="006262BC">
        <w:rPr>
          <w:sz w:val="28"/>
          <w:szCs w:val="28"/>
        </w:rPr>
        <w:t xml:space="preserve"> </w:t>
      </w:r>
      <w:r w:rsidRPr="006262BC">
        <w:rPr>
          <w:sz w:val="28"/>
          <w:szCs w:val="28"/>
        </w:rPr>
        <w:t xml:space="preserve">проекту решения Совета депутатов «О бюджете </w:t>
      </w:r>
      <w:r w:rsidR="00B04150">
        <w:rPr>
          <w:sz w:val="28"/>
          <w:szCs w:val="28"/>
        </w:rPr>
        <w:t xml:space="preserve">Киселевского сельского поселения </w:t>
      </w:r>
      <w:r w:rsidRPr="006262BC">
        <w:rPr>
          <w:sz w:val="28"/>
          <w:szCs w:val="28"/>
        </w:rPr>
        <w:t>на 201</w:t>
      </w:r>
      <w:r w:rsidR="008B44BE" w:rsidRPr="006262BC">
        <w:rPr>
          <w:sz w:val="28"/>
          <w:szCs w:val="28"/>
        </w:rPr>
        <w:t>6</w:t>
      </w:r>
      <w:r w:rsidRPr="006262BC">
        <w:rPr>
          <w:sz w:val="28"/>
          <w:szCs w:val="28"/>
        </w:rPr>
        <w:t xml:space="preserve"> год и на плановый период 201</w:t>
      </w:r>
      <w:r w:rsidR="008B44BE" w:rsidRPr="006262BC">
        <w:rPr>
          <w:sz w:val="28"/>
          <w:szCs w:val="28"/>
        </w:rPr>
        <w:t>7</w:t>
      </w:r>
      <w:r w:rsidRPr="006262BC">
        <w:rPr>
          <w:sz w:val="28"/>
          <w:szCs w:val="28"/>
        </w:rPr>
        <w:t xml:space="preserve"> и 201</w:t>
      </w:r>
      <w:r w:rsidR="008B44BE" w:rsidRPr="006262BC">
        <w:rPr>
          <w:sz w:val="28"/>
          <w:szCs w:val="28"/>
        </w:rPr>
        <w:t>8</w:t>
      </w:r>
      <w:r w:rsidRPr="006262BC">
        <w:rPr>
          <w:sz w:val="28"/>
          <w:szCs w:val="28"/>
        </w:rPr>
        <w:t xml:space="preserve"> годов»</w:t>
      </w:r>
      <w:r w:rsidR="008B44BE" w:rsidRPr="006262BC">
        <w:rPr>
          <w:sz w:val="28"/>
          <w:szCs w:val="28"/>
        </w:rPr>
        <w:t xml:space="preserve"> (далее</w:t>
      </w:r>
      <w:r w:rsidR="00AF1EE0" w:rsidRPr="006262BC">
        <w:rPr>
          <w:sz w:val="28"/>
          <w:szCs w:val="28"/>
        </w:rPr>
        <w:t xml:space="preserve"> </w:t>
      </w:r>
      <w:r w:rsidR="004526F8" w:rsidRPr="006262BC">
        <w:rPr>
          <w:sz w:val="28"/>
          <w:szCs w:val="28"/>
        </w:rPr>
        <w:t>–</w:t>
      </w:r>
      <w:r w:rsidR="00AF1EE0" w:rsidRPr="006262BC">
        <w:rPr>
          <w:sz w:val="28"/>
          <w:szCs w:val="28"/>
        </w:rPr>
        <w:t xml:space="preserve"> Пояснительная</w:t>
      </w:r>
      <w:r w:rsidR="004526F8" w:rsidRPr="006262BC">
        <w:rPr>
          <w:sz w:val="28"/>
          <w:szCs w:val="28"/>
        </w:rPr>
        <w:t xml:space="preserve"> </w:t>
      </w:r>
      <w:r w:rsidR="00AF1EE0" w:rsidRPr="006262BC">
        <w:rPr>
          <w:sz w:val="28"/>
          <w:szCs w:val="28"/>
        </w:rPr>
        <w:t>записка)</w:t>
      </w:r>
      <w:r w:rsidR="004526F8" w:rsidRPr="006262BC">
        <w:rPr>
          <w:sz w:val="28"/>
          <w:szCs w:val="28"/>
        </w:rPr>
        <w:t>;</w:t>
      </w:r>
    </w:p>
    <w:p w:rsidR="008B44BE" w:rsidRPr="006262BC" w:rsidRDefault="008B44BE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6262BC">
        <w:rPr>
          <w:sz w:val="28"/>
          <w:szCs w:val="28"/>
        </w:rPr>
        <w:t>-</w:t>
      </w:r>
      <w:r w:rsidR="00C91902" w:rsidRPr="006262BC">
        <w:rPr>
          <w:sz w:val="28"/>
          <w:szCs w:val="28"/>
        </w:rPr>
        <w:t xml:space="preserve"> </w:t>
      </w:r>
      <w:r w:rsidRPr="006262BC">
        <w:rPr>
          <w:sz w:val="28"/>
          <w:szCs w:val="28"/>
        </w:rPr>
        <w:t xml:space="preserve">оценка ожидаемого исполнения бюджета </w:t>
      </w:r>
      <w:r w:rsidR="00055C12" w:rsidRPr="006262BC">
        <w:rPr>
          <w:sz w:val="28"/>
          <w:szCs w:val="28"/>
        </w:rPr>
        <w:t>поселения</w:t>
      </w:r>
      <w:r w:rsidRPr="006262BC">
        <w:rPr>
          <w:sz w:val="28"/>
          <w:szCs w:val="28"/>
        </w:rPr>
        <w:t xml:space="preserve"> </w:t>
      </w:r>
      <w:r w:rsidR="00470D06" w:rsidRPr="006262BC">
        <w:rPr>
          <w:sz w:val="28"/>
          <w:szCs w:val="28"/>
        </w:rPr>
        <w:t>за</w:t>
      </w:r>
      <w:r w:rsidR="00E773C9" w:rsidRPr="006262BC">
        <w:rPr>
          <w:sz w:val="28"/>
          <w:szCs w:val="28"/>
        </w:rPr>
        <w:t xml:space="preserve"> 2015 год.</w:t>
      </w:r>
    </w:p>
    <w:p w:rsidR="00CC2AF7" w:rsidRPr="006262BC" w:rsidRDefault="00CC2AF7" w:rsidP="00D671BA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BF025A" w:rsidRPr="00336130" w:rsidRDefault="009053C1" w:rsidP="00BF025A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336130">
        <w:rPr>
          <w:b/>
          <w:sz w:val="28"/>
          <w:szCs w:val="28"/>
        </w:rPr>
        <w:t>ПОКАЗАТЕЛИ ПРОГНОЗА СОЦИАЛЬНО-ЭКОНОМИЧЕСКОГО</w:t>
      </w:r>
    </w:p>
    <w:p w:rsidR="009053C1" w:rsidRPr="00336130" w:rsidRDefault="009053C1" w:rsidP="00BF025A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336130">
        <w:rPr>
          <w:b/>
          <w:sz w:val="28"/>
          <w:szCs w:val="28"/>
        </w:rPr>
        <w:t>РАЗВИТИЯ</w:t>
      </w:r>
    </w:p>
    <w:p w:rsidR="00BF025A" w:rsidRPr="002E08A8" w:rsidRDefault="00BF025A" w:rsidP="00BF025A">
      <w:pPr>
        <w:shd w:val="clear" w:color="auto" w:fill="FFFFFF"/>
        <w:spacing w:after="0"/>
        <w:ind w:firstLine="0"/>
        <w:jc w:val="center"/>
        <w:rPr>
          <w:sz w:val="28"/>
          <w:szCs w:val="28"/>
        </w:rPr>
      </w:pPr>
    </w:p>
    <w:p w:rsidR="00055C12" w:rsidRPr="00336130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336130">
        <w:rPr>
          <w:sz w:val="28"/>
          <w:szCs w:val="28"/>
        </w:rPr>
        <w:t xml:space="preserve">Статьей 173 </w:t>
      </w:r>
      <w:r w:rsidR="00BF025A" w:rsidRPr="00336130">
        <w:rPr>
          <w:sz w:val="28"/>
          <w:szCs w:val="28"/>
        </w:rPr>
        <w:t>Бюджетного кодекса Российской Федерации (далее – БК РФ)</w:t>
      </w:r>
      <w:r w:rsidRPr="00336130">
        <w:rPr>
          <w:sz w:val="28"/>
          <w:szCs w:val="28"/>
        </w:rPr>
        <w:t xml:space="preserve"> </w:t>
      </w:r>
      <w:r w:rsidRPr="00336130">
        <w:rPr>
          <w:sz w:val="28"/>
          <w:szCs w:val="28"/>
        </w:rPr>
        <w:lastRenderedPageBreak/>
        <w:t xml:space="preserve">установлено, что прогноз социально-экономического развития территории на очередной финансовый год и плановый период разрабатывается путем уточнения параметров планового периода и добавления параметров </w:t>
      </w:r>
      <w:r w:rsidR="00F52DD1" w:rsidRPr="00336130">
        <w:rPr>
          <w:sz w:val="28"/>
          <w:szCs w:val="28"/>
        </w:rPr>
        <w:t>второго года планового периода.</w:t>
      </w:r>
    </w:p>
    <w:p w:rsidR="00055C12" w:rsidRPr="00336130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336130">
        <w:rPr>
          <w:sz w:val="28"/>
          <w:szCs w:val="28"/>
        </w:rPr>
        <w:t>Представленный Прогноз социально-экономического развития, одобренный Главой Администрации поселения в сроки, установленные нормативными док</w:t>
      </w:r>
      <w:r w:rsidRPr="00336130">
        <w:rPr>
          <w:sz w:val="28"/>
          <w:szCs w:val="28"/>
        </w:rPr>
        <w:t>у</w:t>
      </w:r>
      <w:r w:rsidRPr="00336130">
        <w:rPr>
          <w:sz w:val="28"/>
          <w:szCs w:val="28"/>
        </w:rPr>
        <w:t xml:space="preserve">ментами Администрации </w:t>
      </w:r>
      <w:r w:rsidR="002D5A22" w:rsidRPr="00336130">
        <w:rPr>
          <w:sz w:val="28"/>
          <w:szCs w:val="28"/>
        </w:rPr>
        <w:t>Киселевского</w:t>
      </w:r>
      <w:r w:rsidRPr="00336130">
        <w:rPr>
          <w:sz w:val="28"/>
          <w:szCs w:val="28"/>
        </w:rPr>
        <w:t xml:space="preserve"> поселения, не содержит пояснительной записки.</w:t>
      </w:r>
    </w:p>
    <w:p w:rsidR="00055C12" w:rsidRPr="00336130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336130">
        <w:rPr>
          <w:sz w:val="28"/>
          <w:szCs w:val="28"/>
        </w:rPr>
        <w:t xml:space="preserve">Согласно </w:t>
      </w:r>
      <w:r w:rsidR="00336130">
        <w:rPr>
          <w:sz w:val="28"/>
          <w:szCs w:val="28"/>
        </w:rPr>
        <w:t xml:space="preserve">Основным направлениям бюджетной политики </w:t>
      </w:r>
      <w:r w:rsidRPr="00336130">
        <w:rPr>
          <w:sz w:val="28"/>
          <w:szCs w:val="28"/>
        </w:rPr>
        <w:t>за основу при формировании бюджета были приняты показатели базового варианта сценарных условий социально-экономического развития</w:t>
      </w:r>
      <w:r w:rsidR="00336130">
        <w:rPr>
          <w:sz w:val="28"/>
          <w:szCs w:val="28"/>
        </w:rPr>
        <w:t xml:space="preserve"> МО</w:t>
      </w:r>
      <w:r w:rsidRPr="00336130">
        <w:rPr>
          <w:sz w:val="28"/>
          <w:szCs w:val="28"/>
        </w:rPr>
        <w:t xml:space="preserve"> </w:t>
      </w:r>
      <w:r w:rsidR="00336130">
        <w:rPr>
          <w:sz w:val="28"/>
          <w:szCs w:val="28"/>
        </w:rPr>
        <w:t>«</w:t>
      </w:r>
      <w:r w:rsidR="002D5A22" w:rsidRPr="00336130">
        <w:rPr>
          <w:sz w:val="28"/>
          <w:szCs w:val="28"/>
        </w:rPr>
        <w:t>Киселевско</w:t>
      </w:r>
      <w:r w:rsidR="00336130">
        <w:rPr>
          <w:sz w:val="28"/>
          <w:szCs w:val="28"/>
        </w:rPr>
        <w:t>е</w:t>
      </w:r>
      <w:r w:rsidRPr="00336130">
        <w:rPr>
          <w:sz w:val="28"/>
          <w:szCs w:val="28"/>
        </w:rPr>
        <w:t xml:space="preserve"> сельско</w:t>
      </w:r>
      <w:r w:rsidR="00336130">
        <w:rPr>
          <w:sz w:val="28"/>
          <w:szCs w:val="28"/>
        </w:rPr>
        <w:t>е</w:t>
      </w:r>
      <w:r w:rsidRPr="00336130">
        <w:rPr>
          <w:sz w:val="28"/>
          <w:szCs w:val="28"/>
        </w:rPr>
        <w:t xml:space="preserve"> посел</w:t>
      </w:r>
      <w:r w:rsidRPr="00336130">
        <w:rPr>
          <w:sz w:val="28"/>
          <w:szCs w:val="28"/>
        </w:rPr>
        <w:t>е</w:t>
      </w:r>
      <w:r w:rsidRPr="00336130">
        <w:rPr>
          <w:sz w:val="28"/>
          <w:szCs w:val="28"/>
        </w:rPr>
        <w:t>н</w:t>
      </w:r>
      <w:r w:rsidR="00336130">
        <w:rPr>
          <w:sz w:val="28"/>
          <w:szCs w:val="28"/>
        </w:rPr>
        <w:t>ие»</w:t>
      </w:r>
      <w:r w:rsidRPr="00336130">
        <w:rPr>
          <w:sz w:val="28"/>
          <w:szCs w:val="28"/>
        </w:rPr>
        <w:t>, разработанных на основе сценарных условий для формирования вариантов развития и основных показателей прогноза социально-экономического развития Пермского края на период до 2018 года, одобренных губернатором Пермского края 10</w:t>
      </w:r>
      <w:r w:rsidR="00F52DD1" w:rsidRPr="00336130">
        <w:rPr>
          <w:sz w:val="28"/>
          <w:szCs w:val="28"/>
        </w:rPr>
        <w:t>.07.</w:t>
      </w:r>
      <w:r w:rsidRPr="00336130">
        <w:rPr>
          <w:sz w:val="28"/>
          <w:szCs w:val="28"/>
        </w:rPr>
        <w:t>2015.</w:t>
      </w:r>
    </w:p>
    <w:p w:rsidR="00055C12" w:rsidRPr="00336130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336130">
        <w:rPr>
          <w:sz w:val="28"/>
          <w:szCs w:val="28"/>
        </w:rPr>
        <w:t xml:space="preserve">Экономическое развитие </w:t>
      </w:r>
      <w:r w:rsidR="002D5A22" w:rsidRPr="00336130">
        <w:rPr>
          <w:sz w:val="28"/>
          <w:szCs w:val="28"/>
        </w:rPr>
        <w:t>Киселевского</w:t>
      </w:r>
      <w:r w:rsidRPr="00336130">
        <w:rPr>
          <w:sz w:val="28"/>
          <w:szCs w:val="28"/>
        </w:rPr>
        <w:t xml:space="preserve"> сельского поселения в 2014</w:t>
      </w:r>
      <w:r w:rsidR="00F52DD1" w:rsidRPr="00336130">
        <w:rPr>
          <w:sz w:val="28"/>
          <w:szCs w:val="28"/>
        </w:rPr>
        <w:t xml:space="preserve"> </w:t>
      </w:r>
      <w:r w:rsidRPr="00336130">
        <w:rPr>
          <w:sz w:val="28"/>
          <w:szCs w:val="28"/>
        </w:rPr>
        <w:t>-</w:t>
      </w:r>
      <w:r w:rsidR="00F52DD1" w:rsidRPr="00336130">
        <w:rPr>
          <w:sz w:val="28"/>
          <w:szCs w:val="28"/>
        </w:rPr>
        <w:t xml:space="preserve"> </w:t>
      </w:r>
      <w:r w:rsidRPr="00336130">
        <w:rPr>
          <w:sz w:val="28"/>
          <w:szCs w:val="28"/>
        </w:rPr>
        <w:t>2015 годах характеризовалось положительной динамикой денежных доходов населения за счет оплаты труда и социальных выплат.</w:t>
      </w:r>
    </w:p>
    <w:p w:rsidR="00055C12" w:rsidRPr="00D64100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336130">
        <w:rPr>
          <w:sz w:val="28"/>
          <w:szCs w:val="28"/>
        </w:rPr>
        <w:t>К концу прогнозного периода фонд начисленной заработной платы всех р</w:t>
      </w:r>
      <w:r w:rsidRPr="00336130">
        <w:rPr>
          <w:sz w:val="28"/>
          <w:szCs w:val="28"/>
        </w:rPr>
        <w:t>а</w:t>
      </w:r>
      <w:r w:rsidRPr="00336130">
        <w:rPr>
          <w:sz w:val="28"/>
          <w:szCs w:val="28"/>
        </w:rPr>
        <w:t xml:space="preserve">ботников составит </w:t>
      </w:r>
      <w:r w:rsidR="00336130" w:rsidRPr="00336130">
        <w:rPr>
          <w:sz w:val="28"/>
          <w:szCs w:val="28"/>
        </w:rPr>
        <w:t>83,2</w:t>
      </w:r>
      <w:r w:rsidRPr="00336130">
        <w:rPr>
          <w:sz w:val="28"/>
          <w:szCs w:val="28"/>
        </w:rPr>
        <w:t xml:space="preserve"> млн. рублей в текущих ценах, или 12</w:t>
      </w:r>
      <w:r w:rsidR="00336130" w:rsidRPr="00336130">
        <w:rPr>
          <w:sz w:val="28"/>
          <w:szCs w:val="28"/>
        </w:rPr>
        <w:t>2</w:t>
      </w:r>
      <w:r w:rsidRPr="00336130">
        <w:rPr>
          <w:sz w:val="28"/>
          <w:szCs w:val="28"/>
        </w:rPr>
        <w:t>,</w:t>
      </w:r>
      <w:r w:rsidR="00336130" w:rsidRPr="00336130">
        <w:rPr>
          <w:sz w:val="28"/>
          <w:szCs w:val="28"/>
        </w:rPr>
        <w:t>7</w:t>
      </w:r>
      <w:r w:rsidRPr="00336130">
        <w:rPr>
          <w:sz w:val="28"/>
          <w:szCs w:val="28"/>
        </w:rPr>
        <w:t xml:space="preserve">% к 2015 году. На 2016 год фонд заработной платы прогнозируется в объеме </w:t>
      </w:r>
      <w:r w:rsidR="00336130">
        <w:rPr>
          <w:sz w:val="28"/>
          <w:szCs w:val="28"/>
        </w:rPr>
        <w:t>72</w:t>
      </w:r>
      <w:r w:rsidRPr="00336130">
        <w:rPr>
          <w:sz w:val="28"/>
          <w:szCs w:val="28"/>
        </w:rPr>
        <w:t>,</w:t>
      </w:r>
      <w:r w:rsidR="00336130">
        <w:rPr>
          <w:sz w:val="28"/>
          <w:szCs w:val="28"/>
        </w:rPr>
        <w:t>8</w:t>
      </w:r>
      <w:r w:rsidRPr="00336130">
        <w:rPr>
          <w:sz w:val="28"/>
          <w:szCs w:val="28"/>
        </w:rPr>
        <w:t xml:space="preserve"> млн. </w:t>
      </w:r>
      <w:r w:rsidRPr="00D64100">
        <w:rPr>
          <w:sz w:val="28"/>
          <w:szCs w:val="28"/>
        </w:rPr>
        <w:t>рублей.</w:t>
      </w:r>
    </w:p>
    <w:p w:rsidR="00055C12" w:rsidRPr="00967450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 w:rsidRPr="007E6E38">
        <w:rPr>
          <w:sz w:val="28"/>
          <w:szCs w:val="28"/>
        </w:rPr>
        <w:t>Согласно Основным направлениям бюджетной политики в целях обеспеч</w:t>
      </w:r>
      <w:r w:rsidRPr="007E6E38">
        <w:rPr>
          <w:sz w:val="28"/>
          <w:szCs w:val="28"/>
        </w:rPr>
        <w:t>е</w:t>
      </w:r>
      <w:r w:rsidRPr="007E6E38">
        <w:rPr>
          <w:sz w:val="28"/>
          <w:szCs w:val="28"/>
        </w:rPr>
        <w:t xml:space="preserve">ния устойчивого развития экономики и социальной стабильности </w:t>
      </w:r>
      <w:r w:rsidR="002D5A22" w:rsidRPr="007E6E38">
        <w:rPr>
          <w:sz w:val="28"/>
          <w:szCs w:val="28"/>
        </w:rPr>
        <w:t>Киселевского</w:t>
      </w:r>
      <w:r w:rsidRPr="007E6E38">
        <w:rPr>
          <w:sz w:val="28"/>
          <w:szCs w:val="28"/>
        </w:rPr>
        <w:t xml:space="preserve"> сельского поселения разработан </w:t>
      </w:r>
      <w:r w:rsidRPr="00CC2AF7">
        <w:rPr>
          <w:sz w:val="28"/>
          <w:szCs w:val="28"/>
        </w:rPr>
        <w:t xml:space="preserve">План мероприятий по </w:t>
      </w:r>
      <w:r w:rsidR="00336130" w:rsidRPr="00CC2AF7">
        <w:rPr>
          <w:sz w:val="28"/>
          <w:szCs w:val="28"/>
        </w:rPr>
        <w:t>обеспечению устойчивого развития экон</w:t>
      </w:r>
      <w:r w:rsidR="007E6E38" w:rsidRPr="00CC2AF7">
        <w:rPr>
          <w:sz w:val="28"/>
          <w:szCs w:val="28"/>
        </w:rPr>
        <w:t>о</w:t>
      </w:r>
      <w:r w:rsidR="00336130" w:rsidRPr="00CC2AF7">
        <w:rPr>
          <w:sz w:val="28"/>
          <w:szCs w:val="28"/>
        </w:rPr>
        <w:t>мики и социальной стабил</w:t>
      </w:r>
      <w:r w:rsidR="005A1244" w:rsidRPr="00CC2AF7">
        <w:rPr>
          <w:sz w:val="28"/>
          <w:szCs w:val="28"/>
        </w:rPr>
        <w:t>ьности в 2015 году,</w:t>
      </w:r>
      <w:r w:rsidRPr="00CC2AF7">
        <w:rPr>
          <w:sz w:val="28"/>
          <w:szCs w:val="28"/>
        </w:rPr>
        <w:t xml:space="preserve"> доходов и оптимиз</w:t>
      </w:r>
      <w:r w:rsidRPr="00CC2AF7">
        <w:rPr>
          <w:sz w:val="28"/>
          <w:szCs w:val="28"/>
        </w:rPr>
        <w:t>а</w:t>
      </w:r>
      <w:r w:rsidRPr="00CC2AF7">
        <w:rPr>
          <w:sz w:val="28"/>
          <w:szCs w:val="28"/>
        </w:rPr>
        <w:t xml:space="preserve">ции расходов бюджета </w:t>
      </w:r>
      <w:r w:rsidR="002D5A22" w:rsidRPr="00CC2AF7">
        <w:rPr>
          <w:sz w:val="28"/>
          <w:szCs w:val="28"/>
        </w:rPr>
        <w:t>Киселевского</w:t>
      </w:r>
      <w:r w:rsidRPr="00CC2AF7">
        <w:rPr>
          <w:sz w:val="28"/>
          <w:szCs w:val="28"/>
        </w:rPr>
        <w:t xml:space="preserve"> сельского поселения в 2015 году, утве</w:t>
      </w:r>
      <w:r w:rsidRPr="00CC2AF7">
        <w:rPr>
          <w:sz w:val="28"/>
          <w:szCs w:val="28"/>
        </w:rPr>
        <w:t>р</w:t>
      </w:r>
      <w:r w:rsidRPr="00CC2AF7">
        <w:rPr>
          <w:sz w:val="28"/>
          <w:szCs w:val="28"/>
        </w:rPr>
        <w:t xml:space="preserve">жденный </w:t>
      </w:r>
      <w:r w:rsidR="00CC2AF7" w:rsidRPr="00CC2AF7">
        <w:rPr>
          <w:sz w:val="28"/>
          <w:szCs w:val="28"/>
        </w:rPr>
        <w:t>Главой</w:t>
      </w:r>
      <w:r w:rsidRPr="00CC2AF7">
        <w:rPr>
          <w:sz w:val="28"/>
          <w:szCs w:val="28"/>
        </w:rPr>
        <w:t xml:space="preserve"> </w:t>
      </w:r>
      <w:r w:rsidR="002D5A22" w:rsidRPr="00CC2AF7">
        <w:rPr>
          <w:sz w:val="28"/>
          <w:szCs w:val="28"/>
        </w:rPr>
        <w:t>Киселевского</w:t>
      </w:r>
      <w:r w:rsidRPr="00CC2AF7">
        <w:rPr>
          <w:sz w:val="28"/>
          <w:szCs w:val="28"/>
        </w:rPr>
        <w:t xml:space="preserve"> сельского поселения </w:t>
      </w:r>
      <w:r w:rsidR="00CC2AF7">
        <w:rPr>
          <w:sz w:val="28"/>
          <w:szCs w:val="28"/>
        </w:rPr>
        <w:t>27</w:t>
      </w:r>
      <w:r w:rsidRPr="00CC2AF7">
        <w:rPr>
          <w:color w:val="0070C0"/>
          <w:sz w:val="28"/>
          <w:szCs w:val="28"/>
        </w:rPr>
        <w:t>.</w:t>
      </w:r>
      <w:r w:rsidR="00CC2AF7" w:rsidRPr="00CC2AF7">
        <w:rPr>
          <w:sz w:val="28"/>
          <w:szCs w:val="28"/>
        </w:rPr>
        <w:t>03.</w:t>
      </w:r>
      <w:r w:rsidRPr="00CC2AF7">
        <w:rPr>
          <w:sz w:val="28"/>
          <w:szCs w:val="28"/>
        </w:rPr>
        <w:t>2015</w:t>
      </w:r>
      <w:r w:rsidRPr="00967450">
        <w:rPr>
          <w:sz w:val="28"/>
          <w:szCs w:val="28"/>
        </w:rPr>
        <w:t>, в соответ</w:t>
      </w:r>
      <w:r w:rsidR="00CC2AF7" w:rsidRPr="00967450">
        <w:rPr>
          <w:sz w:val="28"/>
          <w:szCs w:val="28"/>
        </w:rPr>
        <w:t xml:space="preserve">ствии с </w:t>
      </w:r>
      <w:r w:rsidRPr="00967450">
        <w:rPr>
          <w:sz w:val="28"/>
          <w:szCs w:val="28"/>
        </w:rPr>
        <w:t>которым в 2015</w:t>
      </w:r>
      <w:r w:rsidR="00F52DD1" w:rsidRPr="00967450">
        <w:rPr>
          <w:sz w:val="28"/>
          <w:szCs w:val="28"/>
        </w:rPr>
        <w:t xml:space="preserve"> </w:t>
      </w:r>
      <w:r w:rsidRPr="00967450">
        <w:rPr>
          <w:sz w:val="28"/>
          <w:szCs w:val="28"/>
        </w:rPr>
        <w:t>-</w:t>
      </w:r>
      <w:r w:rsidR="00F52DD1" w:rsidRPr="00967450">
        <w:rPr>
          <w:sz w:val="28"/>
          <w:szCs w:val="28"/>
        </w:rPr>
        <w:t xml:space="preserve"> </w:t>
      </w:r>
      <w:r w:rsidRPr="00967450">
        <w:rPr>
          <w:sz w:val="28"/>
          <w:szCs w:val="28"/>
        </w:rPr>
        <w:t>2016 годах будут реализованы меры, направленные</w:t>
      </w:r>
      <w:proofErr w:type="gramEnd"/>
      <w:r w:rsidRPr="00967450">
        <w:rPr>
          <w:sz w:val="28"/>
          <w:szCs w:val="28"/>
        </w:rPr>
        <w:t xml:space="preserve"> на активиз</w:t>
      </w:r>
      <w:r w:rsidRPr="00967450">
        <w:rPr>
          <w:sz w:val="28"/>
          <w:szCs w:val="28"/>
        </w:rPr>
        <w:t>а</w:t>
      </w:r>
      <w:r w:rsidRPr="00967450">
        <w:rPr>
          <w:sz w:val="28"/>
          <w:szCs w:val="28"/>
        </w:rPr>
        <w:t>цию экономического роста, обеспечение социальной стабильности в среднесро</w:t>
      </w:r>
      <w:r w:rsidRPr="00967450">
        <w:rPr>
          <w:sz w:val="28"/>
          <w:szCs w:val="28"/>
        </w:rPr>
        <w:t>ч</w:t>
      </w:r>
      <w:r w:rsidRPr="00967450">
        <w:rPr>
          <w:sz w:val="28"/>
          <w:szCs w:val="28"/>
        </w:rPr>
        <w:t>ной перспективе. Одним</w:t>
      </w:r>
      <w:r w:rsidR="00F52DD1" w:rsidRPr="00967450">
        <w:rPr>
          <w:sz w:val="28"/>
          <w:szCs w:val="28"/>
        </w:rPr>
        <w:t>и</w:t>
      </w:r>
      <w:r w:rsidRPr="00967450">
        <w:rPr>
          <w:sz w:val="28"/>
          <w:szCs w:val="28"/>
        </w:rPr>
        <w:t xml:space="preserve"> из ключевых направлений действий органов местного самоуправления в течение ближайших месяцев указанным Планом определена оптимизация бюджетных расходов за счет выявления и сокращения неэффекти</w:t>
      </w:r>
      <w:r w:rsidRPr="00967450">
        <w:rPr>
          <w:sz w:val="28"/>
          <w:szCs w:val="28"/>
        </w:rPr>
        <w:t>в</w:t>
      </w:r>
      <w:r w:rsidRPr="00967450">
        <w:rPr>
          <w:sz w:val="28"/>
          <w:szCs w:val="28"/>
        </w:rPr>
        <w:t xml:space="preserve">ных затрат, </w:t>
      </w:r>
      <w:r w:rsidRPr="002161AC">
        <w:rPr>
          <w:sz w:val="28"/>
          <w:szCs w:val="28"/>
        </w:rPr>
        <w:t>приоритизация муниципальных программ</w:t>
      </w:r>
      <w:r w:rsidRPr="00967450">
        <w:rPr>
          <w:sz w:val="28"/>
          <w:szCs w:val="28"/>
        </w:rPr>
        <w:t>, концентрация ресурсов на приоритетных направлениях развития и проектах, выполнени</w:t>
      </w:r>
      <w:r w:rsidR="00F52DD1" w:rsidRPr="00967450">
        <w:rPr>
          <w:sz w:val="28"/>
          <w:szCs w:val="28"/>
        </w:rPr>
        <w:t>и</w:t>
      </w:r>
      <w:r w:rsidRPr="00967450">
        <w:rPr>
          <w:sz w:val="28"/>
          <w:szCs w:val="28"/>
        </w:rPr>
        <w:t xml:space="preserve"> публичных обяз</w:t>
      </w:r>
      <w:r w:rsidRPr="00967450">
        <w:rPr>
          <w:sz w:val="28"/>
          <w:szCs w:val="28"/>
        </w:rPr>
        <w:t>а</w:t>
      </w:r>
      <w:r w:rsidRPr="00967450">
        <w:rPr>
          <w:sz w:val="28"/>
          <w:szCs w:val="28"/>
        </w:rPr>
        <w:t>тельств.</w:t>
      </w:r>
    </w:p>
    <w:p w:rsidR="00BF025A" w:rsidRPr="00D64100" w:rsidRDefault="00BF025A" w:rsidP="00F52DD1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9053C1" w:rsidRPr="00D64100" w:rsidRDefault="009053C1" w:rsidP="00BF025A">
      <w:pPr>
        <w:spacing w:after="0"/>
        <w:ind w:firstLine="0"/>
        <w:jc w:val="center"/>
        <w:rPr>
          <w:b/>
          <w:sz w:val="28"/>
          <w:szCs w:val="28"/>
        </w:rPr>
      </w:pPr>
      <w:r w:rsidRPr="00D64100">
        <w:rPr>
          <w:b/>
          <w:sz w:val="28"/>
          <w:szCs w:val="28"/>
        </w:rPr>
        <w:t>ОБЩА</w:t>
      </w:r>
      <w:r w:rsidR="00EA5666" w:rsidRPr="00D64100">
        <w:rPr>
          <w:b/>
          <w:sz w:val="28"/>
          <w:szCs w:val="28"/>
        </w:rPr>
        <w:t>Я ХАРАКТЕРИСТИКА ПРОЕКТА РЕШЕНИЯ О БЮДЖЕТЕ</w:t>
      </w:r>
    </w:p>
    <w:p w:rsidR="00BF025A" w:rsidRPr="00D64100" w:rsidRDefault="00BF025A" w:rsidP="00BF025A">
      <w:pPr>
        <w:spacing w:after="0"/>
        <w:ind w:firstLine="0"/>
        <w:jc w:val="center"/>
        <w:rPr>
          <w:sz w:val="28"/>
          <w:szCs w:val="28"/>
        </w:rPr>
      </w:pPr>
    </w:p>
    <w:p w:rsidR="007061AA" w:rsidRPr="007E6E38" w:rsidRDefault="007061AA" w:rsidP="00BF025A">
      <w:pPr>
        <w:spacing w:after="0"/>
        <w:rPr>
          <w:sz w:val="28"/>
          <w:szCs w:val="28"/>
        </w:rPr>
      </w:pPr>
      <w:r w:rsidRPr="007E6E38">
        <w:rPr>
          <w:sz w:val="28"/>
          <w:szCs w:val="28"/>
        </w:rPr>
        <w:t>Основные характеристики проекта бю</w:t>
      </w:r>
      <w:r w:rsidR="00D27746" w:rsidRPr="007E6E38">
        <w:rPr>
          <w:sz w:val="28"/>
          <w:szCs w:val="28"/>
        </w:rPr>
        <w:t>джета приведены в таблице:</w:t>
      </w:r>
    </w:p>
    <w:p w:rsidR="003A1A17" w:rsidRPr="007E6E38" w:rsidRDefault="003A1A17" w:rsidP="00F44063">
      <w:pPr>
        <w:spacing w:after="0"/>
        <w:rPr>
          <w:sz w:val="28"/>
          <w:szCs w:val="28"/>
        </w:rPr>
      </w:pPr>
    </w:p>
    <w:p w:rsidR="007061AA" w:rsidRPr="00967450" w:rsidRDefault="007061AA" w:rsidP="003A1A17">
      <w:pPr>
        <w:spacing w:after="0"/>
        <w:ind w:firstLine="0"/>
        <w:jc w:val="right"/>
        <w:rPr>
          <w:sz w:val="28"/>
          <w:szCs w:val="28"/>
        </w:rPr>
      </w:pPr>
      <w:r w:rsidRPr="00967450">
        <w:rPr>
          <w:sz w:val="28"/>
          <w:szCs w:val="28"/>
        </w:rPr>
        <w:t>тыс. рублей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2877"/>
        <w:gridCol w:w="1518"/>
        <w:gridCol w:w="968"/>
        <w:gridCol w:w="969"/>
        <w:gridCol w:w="968"/>
        <w:gridCol w:w="969"/>
        <w:gridCol w:w="968"/>
        <w:gridCol w:w="828"/>
      </w:tblGrid>
      <w:tr w:rsidR="00BE6EBE" w:rsidRPr="00BE6EBE" w:rsidTr="00967450">
        <w:trPr>
          <w:trHeight w:val="697"/>
        </w:trPr>
        <w:tc>
          <w:tcPr>
            <w:tcW w:w="2877" w:type="dxa"/>
            <w:vMerge w:val="restart"/>
            <w:vAlign w:val="center"/>
          </w:tcPr>
          <w:p w:rsidR="007061AA" w:rsidRPr="00967450" w:rsidRDefault="008A31C3" w:rsidP="00F44063">
            <w:pPr>
              <w:spacing w:after="0"/>
              <w:ind w:firstLine="0"/>
              <w:jc w:val="center"/>
            </w:pPr>
            <w:r w:rsidRPr="00967450">
              <w:t>Наименование показат</w:t>
            </w:r>
            <w:r w:rsidRPr="00967450">
              <w:t>е</w:t>
            </w:r>
            <w:r w:rsidRPr="00967450">
              <w:t>лей</w:t>
            </w:r>
            <w:r w:rsidR="007061AA" w:rsidRPr="00967450">
              <w:t xml:space="preserve"> бюджет</w:t>
            </w:r>
            <w:r w:rsidRPr="00967450">
              <w:t>а</w:t>
            </w:r>
          </w:p>
        </w:tc>
        <w:tc>
          <w:tcPr>
            <w:tcW w:w="1518" w:type="dxa"/>
            <w:vMerge w:val="restart"/>
            <w:vAlign w:val="center"/>
          </w:tcPr>
          <w:p w:rsidR="007061AA" w:rsidRPr="00967450" w:rsidRDefault="003A1A17" w:rsidP="003A1A17">
            <w:pPr>
              <w:spacing w:after="0"/>
              <w:ind w:firstLine="0"/>
              <w:jc w:val="center"/>
            </w:pPr>
            <w:r w:rsidRPr="00967450">
              <w:t>О</w:t>
            </w:r>
            <w:r w:rsidR="007061AA" w:rsidRPr="00967450">
              <w:t>жидаемые поступления</w:t>
            </w:r>
            <w:r w:rsidRPr="00967450">
              <w:t xml:space="preserve"> </w:t>
            </w:r>
            <w:r w:rsidRPr="00967450">
              <w:lastRenderedPageBreak/>
              <w:t>2015 года</w:t>
            </w:r>
          </w:p>
        </w:tc>
        <w:tc>
          <w:tcPr>
            <w:tcW w:w="2905" w:type="dxa"/>
            <w:gridSpan w:val="3"/>
            <w:vAlign w:val="center"/>
          </w:tcPr>
          <w:p w:rsidR="007061AA" w:rsidRPr="00967450" w:rsidRDefault="007061AA" w:rsidP="000A5975">
            <w:pPr>
              <w:spacing w:after="0"/>
              <w:ind w:firstLine="0"/>
              <w:jc w:val="center"/>
            </w:pPr>
            <w:r w:rsidRPr="00967450">
              <w:lastRenderedPageBreak/>
              <w:t>Проект бюджета</w:t>
            </w:r>
          </w:p>
        </w:tc>
        <w:tc>
          <w:tcPr>
            <w:tcW w:w="2765" w:type="dxa"/>
            <w:gridSpan w:val="3"/>
            <w:vAlign w:val="center"/>
          </w:tcPr>
          <w:p w:rsidR="007061AA" w:rsidRPr="00967450" w:rsidRDefault="007061AA" w:rsidP="00F44063">
            <w:pPr>
              <w:spacing w:after="0"/>
              <w:ind w:firstLine="0"/>
              <w:jc w:val="center"/>
            </w:pPr>
            <w:r w:rsidRPr="00967450">
              <w:t>Темп роста к предыд</w:t>
            </w:r>
            <w:r w:rsidRPr="00967450">
              <w:t>у</w:t>
            </w:r>
            <w:r w:rsidRPr="00967450">
              <w:t>щему году, %</w:t>
            </w:r>
          </w:p>
        </w:tc>
      </w:tr>
      <w:tr w:rsidR="00BE6EBE" w:rsidRPr="00BE6EBE" w:rsidTr="00967450">
        <w:trPr>
          <w:trHeight w:val="545"/>
        </w:trPr>
        <w:tc>
          <w:tcPr>
            <w:tcW w:w="2877" w:type="dxa"/>
            <w:vMerge/>
          </w:tcPr>
          <w:p w:rsidR="007061AA" w:rsidRPr="00967450" w:rsidRDefault="007061AA" w:rsidP="000A5975">
            <w:pPr>
              <w:spacing w:after="0"/>
              <w:ind w:firstLine="0"/>
            </w:pPr>
          </w:p>
        </w:tc>
        <w:tc>
          <w:tcPr>
            <w:tcW w:w="1518" w:type="dxa"/>
            <w:vMerge/>
          </w:tcPr>
          <w:p w:rsidR="007061AA" w:rsidRPr="00967450" w:rsidRDefault="007061AA" w:rsidP="000A5975">
            <w:pPr>
              <w:spacing w:after="0"/>
              <w:ind w:firstLine="0"/>
            </w:pPr>
          </w:p>
        </w:tc>
        <w:tc>
          <w:tcPr>
            <w:tcW w:w="968" w:type="dxa"/>
            <w:vAlign w:val="bottom"/>
          </w:tcPr>
          <w:p w:rsidR="007061AA" w:rsidRPr="00967450" w:rsidRDefault="007061AA" w:rsidP="003A1A17">
            <w:pPr>
              <w:spacing w:after="0"/>
              <w:ind w:firstLine="0"/>
              <w:jc w:val="center"/>
            </w:pPr>
            <w:r w:rsidRPr="00967450">
              <w:t>201</w:t>
            </w:r>
            <w:r w:rsidR="00475FFA" w:rsidRPr="00967450">
              <w:t>6</w:t>
            </w:r>
            <w:r w:rsidR="003A1A17" w:rsidRPr="00967450">
              <w:t xml:space="preserve"> </w:t>
            </w:r>
            <w:r w:rsidRPr="00967450">
              <w:t>год</w:t>
            </w:r>
          </w:p>
        </w:tc>
        <w:tc>
          <w:tcPr>
            <w:tcW w:w="969" w:type="dxa"/>
            <w:vAlign w:val="bottom"/>
          </w:tcPr>
          <w:p w:rsidR="007061AA" w:rsidRPr="00967450" w:rsidRDefault="007061AA" w:rsidP="004400EC">
            <w:pPr>
              <w:spacing w:after="0"/>
              <w:ind w:firstLine="0"/>
              <w:jc w:val="center"/>
            </w:pPr>
            <w:r w:rsidRPr="00967450">
              <w:t>201</w:t>
            </w:r>
            <w:r w:rsidR="00475FFA" w:rsidRPr="00967450">
              <w:t>7</w:t>
            </w:r>
            <w:r w:rsidRPr="00967450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967450" w:rsidRDefault="007061AA" w:rsidP="003A1A17">
            <w:pPr>
              <w:spacing w:after="0"/>
              <w:ind w:firstLine="0"/>
              <w:jc w:val="center"/>
            </w:pPr>
            <w:r w:rsidRPr="00967450">
              <w:t>201</w:t>
            </w:r>
            <w:r w:rsidR="00475FFA" w:rsidRPr="00967450">
              <w:t>8</w:t>
            </w:r>
            <w:r w:rsidR="003A1A17" w:rsidRPr="00967450">
              <w:t xml:space="preserve"> </w:t>
            </w:r>
            <w:r w:rsidRPr="00967450">
              <w:t>год</w:t>
            </w:r>
          </w:p>
        </w:tc>
        <w:tc>
          <w:tcPr>
            <w:tcW w:w="969" w:type="dxa"/>
            <w:vAlign w:val="bottom"/>
          </w:tcPr>
          <w:p w:rsidR="007061AA" w:rsidRPr="00967450" w:rsidRDefault="007061AA" w:rsidP="000A5975">
            <w:pPr>
              <w:spacing w:after="0"/>
              <w:ind w:firstLine="0"/>
              <w:jc w:val="center"/>
            </w:pPr>
            <w:r w:rsidRPr="00967450">
              <w:t>201</w:t>
            </w:r>
            <w:r w:rsidR="00475FFA" w:rsidRPr="00967450">
              <w:t>6</w:t>
            </w:r>
            <w:r w:rsidR="003A1A17" w:rsidRPr="00967450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967450" w:rsidRDefault="007061AA" w:rsidP="000A5975">
            <w:pPr>
              <w:spacing w:after="0"/>
              <w:ind w:firstLine="0"/>
              <w:jc w:val="center"/>
            </w:pPr>
            <w:r w:rsidRPr="00967450">
              <w:t>201</w:t>
            </w:r>
            <w:r w:rsidR="00475FFA" w:rsidRPr="00967450">
              <w:t>7</w:t>
            </w:r>
            <w:r w:rsidR="003A1A17" w:rsidRPr="00967450">
              <w:t xml:space="preserve"> год</w:t>
            </w:r>
          </w:p>
        </w:tc>
        <w:tc>
          <w:tcPr>
            <w:tcW w:w="828" w:type="dxa"/>
            <w:vAlign w:val="bottom"/>
          </w:tcPr>
          <w:p w:rsidR="007061AA" w:rsidRPr="00967450" w:rsidRDefault="007061AA" w:rsidP="000A5975">
            <w:pPr>
              <w:spacing w:after="0"/>
              <w:ind w:firstLine="0"/>
              <w:jc w:val="center"/>
            </w:pPr>
            <w:r w:rsidRPr="00967450">
              <w:t>201</w:t>
            </w:r>
            <w:r w:rsidR="00475FFA" w:rsidRPr="00967450">
              <w:t>8</w:t>
            </w:r>
            <w:r w:rsidR="003A1A17" w:rsidRPr="00967450">
              <w:t xml:space="preserve"> год</w:t>
            </w:r>
          </w:p>
        </w:tc>
      </w:tr>
      <w:tr w:rsidR="00BE6EBE" w:rsidRPr="00BE6EBE" w:rsidTr="00967450">
        <w:tc>
          <w:tcPr>
            <w:tcW w:w="2877" w:type="dxa"/>
          </w:tcPr>
          <w:p w:rsidR="003A27F0" w:rsidRPr="009674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45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18" w:type="dxa"/>
          </w:tcPr>
          <w:p w:rsidR="003A27F0" w:rsidRPr="009674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450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A27F0" w:rsidRPr="009674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450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3A27F0" w:rsidRPr="009674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450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3A27F0" w:rsidRPr="009674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450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3A27F0" w:rsidRPr="009674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450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3A27F0" w:rsidRPr="009674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450"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3A27F0" w:rsidRPr="009674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450">
              <w:rPr>
                <w:sz w:val="20"/>
                <w:szCs w:val="20"/>
              </w:rPr>
              <w:t>8</w:t>
            </w:r>
          </w:p>
        </w:tc>
      </w:tr>
      <w:tr w:rsidR="00E61668" w:rsidRPr="00E61668" w:rsidTr="00967450">
        <w:trPr>
          <w:trHeight w:val="356"/>
        </w:trPr>
        <w:tc>
          <w:tcPr>
            <w:tcW w:w="2877" w:type="dxa"/>
            <w:vAlign w:val="bottom"/>
          </w:tcPr>
          <w:p w:rsidR="002F5907" w:rsidRPr="00E61668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071388" w:rsidRPr="00E61668" w:rsidRDefault="0030269E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3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957,3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115,2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303,4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474,0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4,0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4,6</w:t>
            </w:r>
          </w:p>
        </w:tc>
        <w:tc>
          <w:tcPr>
            <w:tcW w:w="828" w:type="dxa"/>
            <w:vAlign w:val="bottom"/>
          </w:tcPr>
          <w:p w:rsidR="00071388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4,0</w:t>
            </w:r>
          </w:p>
        </w:tc>
      </w:tr>
      <w:tr w:rsidR="00E61668" w:rsidRPr="00E61668" w:rsidTr="00967450">
        <w:trPr>
          <w:trHeight w:val="20"/>
        </w:trPr>
        <w:tc>
          <w:tcPr>
            <w:tcW w:w="2877" w:type="dxa"/>
            <w:vAlign w:val="bottom"/>
          </w:tcPr>
          <w:p w:rsidR="002F5907" w:rsidRPr="00E61668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Неналоговые доходы бюджета</w:t>
            </w:r>
          </w:p>
        </w:tc>
        <w:tc>
          <w:tcPr>
            <w:tcW w:w="1518" w:type="dxa"/>
            <w:vAlign w:val="bottom"/>
          </w:tcPr>
          <w:p w:rsidR="002F5907" w:rsidRPr="00E61668" w:rsidRDefault="0030269E" w:rsidP="00B943BC">
            <w:pPr>
              <w:spacing w:after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438,9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364,5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364,5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364,5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-17,0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</w:tr>
      <w:tr w:rsidR="00E61668" w:rsidRPr="00E61668" w:rsidTr="00967450">
        <w:trPr>
          <w:trHeight w:val="256"/>
        </w:trPr>
        <w:tc>
          <w:tcPr>
            <w:tcW w:w="2877" w:type="dxa"/>
            <w:vAlign w:val="bottom"/>
          </w:tcPr>
          <w:p w:rsidR="002F5907" w:rsidRPr="00E61668" w:rsidRDefault="002F590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E61668">
              <w:rPr>
                <w:b/>
                <w:sz w:val="20"/>
                <w:szCs w:val="20"/>
              </w:rPr>
              <w:t xml:space="preserve">Всего </w:t>
            </w:r>
            <w:r w:rsidR="003A1A17" w:rsidRPr="00E61668">
              <w:rPr>
                <w:b/>
                <w:sz w:val="20"/>
                <w:szCs w:val="20"/>
              </w:rPr>
              <w:t>с</w:t>
            </w:r>
            <w:r w:rsidRPr="00E61668">
              <w:rPr>
                <w:b/>
                <w:sz w:val="20"/>
                <w:szCs w:val="20"/>
              </w:rPr>
              <w:t>обственных доходов</w:t>
            </w:r>
          </w:p>
        </w:tc>
        <w:tc>
          <w:tcPr>
            <w:tcW w:w="1518" w:type="dxa"/>
            <w:vAlign w:val="bottom"/>
          </w:tcPr>
          <w:p w:rsidR="002F5907" w:rsidRPr="00E61668" w:rsidRDefault="0030269E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396,2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479,7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667,9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838,5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1,9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4,2</w:t>
            </w:r>
          </w:p>
        </w:tc>
        <w:tc>
          <w:tcPr>
            <w:tcW w:w="828" w:type="dxa"/>
            <w:vAlign w:val="bottom"/>
          </w:tcPr>
          <w:p w:rsidR="002F5907" w:rsidRPr="00E61668" w:rsidRDefault="0030269E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3,7</w:t>
            </w:r>
          </w:p>
        </w:tc>
      </w:tr>
      <w:tr w:rsidR="00E61668" w:rsidRPr="00E61668" w:rsidTr="00967450">
        <w:trPr>
          <w:trHeight w:hRule="exact" w:val="523"/>
        </w:trPr>
        <w:tc>
          <w:tcPr>
            <w:tcW w:w="2877" w:type="dxa"/>
          </w:tcPr>
          <w:p w:rsidR="002F5907" w:rsidRPr="00E61668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vAlign w:val="bottom"/>
          </w:tcPr>
          <w:p w:rsidR="002F5907" w:rsidRPr="00E61668" w:rsidRDefault="0030269E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5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563,3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6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373,5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5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351,1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6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962,9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14,6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-16,0</w:t>
            </w:r>
          </w:p>
        </w:tc>
        <w:tc>
          <w:tcPr>
            <w:tcW w:w="828" w:type="dxa"/>
            <w:vAlign w:val="bottom"/>
          </w:tcPr>
          <w:p w:rsidR="0030269E" w:rsidRPr="00E61668" w:rsidRDefault="0030269E" w:rsidP="0030269E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30,1</w:t>
            </w:r>
          </w:p>
        </w:tc>
      </w:tr>
      <w:tr w:rsidR="00E61668" w:rsidRPr="00E61668" w:rsidTr="00967450">
        <w:trPr>
          <w:trHeight w:val="20"/>
        </w:trPr>
        <w:tc>
          <w:tcPr>
            <w:tcW w:w="2877" w:type="dxa"/>
          </w:tcPr>
          <w:p w:rsidR="002F5907" w:rsidRPr="00E61668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Субсидии на софинансиров</w:t>
            </w:r>
            <w:r w:rsidRPr="00E61668">
              <w:rPr>
                <w:sz w:val="20"/>
                <w:szCs w:val="20"/>
              </w:rPr>
              <w:t>а</w:t>
            </w:r>
            <w:r w:rsidRPr="00E61668">
              <w:rPr>
                <w:sz w:val="20"/>
                <w:szCs w:val="20"/>
              </w:rPr>
              <w:t>ние расходных обязательств</w:t>
            </w:r>
            <w:r w:rsidR="00B943BC" w:rsidRPr="00E61668">
              <w:rPr>
                <w:sz w:val="20"/>
                <w:szCs w:val="20"/>
              </w:rPr>
              <w:t>,</w:t>
            </w:r>
            <w:r w:rsidRPr="00E61668">
              <w:rPr>
                <w:sz w:val="20"/>
                <w:szCs w:val="20"/>
              </w:rPr>
              <w:t xml:space="preserve"> при реализации инвестицио</w:t>
            </w:r>
            <w:r w:rsidRPr="00E61668">
              <w:rPr>
                <w:sz w:val="20"/>
                <w:szCs w:val="20"/>
              </w:rPr>
              <w:t>н</w:t>
            </w:r>
            <w:r w:rsidRPr="00E61668">
              <w:rPr>
                <w:sz w:val="20"/>
                <w:szCs w:val="20"/>
              </w:rPr>
              <w:t>ных проектов и приоритетных региональных проектов</w:t>
            </w:r>
          </w:p>
        </w:tc>
        <w:tc>
          <w:tcPr>
            <w:tcW w:w="1518" w:type="dxa"/>
            <w:vAlign w:val="bottom"/>
          </w:tcPr>
          <w:p w:rsidR="00E81376" w:rsidRPr="00E61668" w:rsidRDefault="0030269E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706,5</w:t>
            </w:r>
          </w:p>
        </w:tc>
        <w:tc>
          <w:tcPr>
            <w:tcW w:w="968" w:type="dxa"/>
            <w:vAlign w:val="bottom"/>
          </w:tcPr>
          <w:p w:rsidR="002F5907" w:rsidRPr="00E61668" w:rsidRDefault="00176500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E61668" w:rsidRDefault="00176500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E61668" w:rsidRDefault="00176500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E61668" w:rsidRDefault="00176500" w:rsidP="00D671BA">
            <w:pPr>
              <w:spacing w:after="0"/>
              <w:ind w:firstLine="389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E61668" w:rsidRDefault="00176500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bottom"/>
          </w:tcPr>
          <w:p w:rsidR="002F5907" w:rsidRPr="00E61668" w:rsidRDefault="00176500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</w:tr>
      <w:tr w:rsidR="00E61668" w:rsidRPr="00E61668" w:rsidTr="00967450">
        <w:trPr>
          <w:trHeight w:val="20"/>
        </w:trPr>
        <w:tc>
          <w:tcPr>
            <w:tcW w:w="2877" w:type="dxa"/>
          </w:tcPr>
          <w:p w:rsidR="002F5907" w:rsidRPr="00E61668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2F5907" w:rsidRPr="00E61668" w:rsidRDefault="0030269E" w:rsidP="0030269E">
            <w:pPr>
              <w:spacing w:after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185,1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28,7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28,7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28,7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-84,5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</w:tr>
      <w:tr w:rsidR="00E61668" w:rsidRPr="00E61668" w:rsidTr="00967450">
        <w:trPr>
          <w:trHeight w:val="20"/>
        </w:trPr>
        <w:tc>
          <w:tcPr>
            <w:tcW w:w="2877" w:type="dxa"/>
          </w:tcPr>
          <w:p w:rsidR="002F5907" w:rsidRPr="00E61668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Иные межбюджетные тран</w:t>
            </w:r>
            <w:r w:rsidRPr="00E61668">
              <w:rPr>
                <w:sz w:val="20"/>
                <w:szCs w:val="20"/>
              </w:rPr>
              <w:t>с</w:t>
            </w:r>
            <w:r w:rsidRPr="00E61668">
              <w:rPr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2F5907" w:rsidRPr="00E61668" w:rsidRDefault="0030269E" w:rsidP="00176500">
            <w:pPr>
              <w:spacing w:after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593,6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17650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70,1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17650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70,1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17650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70,1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17650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-88,2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17650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bottom"/>
          </w:tcPr>
          <w:p w:rsidR="002F5907" w:rsidRPr="00E61668" w:rsidRDefault="0030269E" w:rsidP="0030269E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</w:tr>
      <w:tr w:rsidR="00E61668" w:rsidRPr="00E61668" w:rsidTr="00967450">
        <w:trPr>
          <w:trHeight w:val="240"/>
        </w:trPr>
        <w:tc>
          <w:tcPr>
            <w:tcW w:w="2877" w:type="dxa"/>
            <w:vAlign w:val="bottom"/>
          </w:tcPr>
          <w:p w:rsidR="002F5907" w:rsidRPr="00E61668" w:rsidRDefault="003A1A1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E61668">
              <w:rPr>
                <w:b/>
                <w:sz w:val="20"/>
                <w:szCs w:val="20"/>
              </w:rPr>
              <w:t>Всего безвозмездных п</w:t>
            </w:r>
            <w:r w:rsidRPr="00E61668">
              <w:rPr>
                <w:b/>
                <w:sz w:val="20"/>
                <w:szCs w:val="20"/>
              </w:rPr>
              <w:t>о</w:t>
            </w:r>
            <w:r w:rsidRPr="00E61668">
              <w:rPr>
                <w:b/>
                <w:sz w:val="20"/>
                <w:szCs w:val="20"/>
              </w:rPr>
              <w:t>ступлений</w:t>
            </w:r>
          </w:p>
        </w:tc>
        <w:tc>
          <w:tcPr>
            <w:tcW w:w="1518" w:type="dxa"/>
            <w:vAlign w:val="bottom"/>
          </w:tcPr>
          <w:p w:rsidR="002F5907" w:rsidRPr="00E61668" w:rsidRDefault="0030269E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7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048,5</w:t>
            </w:r>
          </w:p>
        </w:tc>
        <w:tc>
          <w:tcPr>
            <w:tcW w:w="968" w:type="dxa"/>
            <w:vAlign w:val="bottom"/>
          </w:tcPr>
          <w:p w:rsidR="00E81376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6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472,3</w:t>
            </w:r>
          </w:p>
        </w:tc>
        <w:tc>
          <w:tcPr>
            <w:tcW w:w="969" w:type="dxa"/>
            <w:vAlign w:val="bottom"/>
          </w:tcPr>
          <w:p w:rsidR="00E81376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5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449,9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7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061,7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-8,2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-15,8</w:t>
            </w:r>
          </w:p>
        </w:tc>
        <w:tc>
          <w:tcPr>
            <w:tcW w:w="828" w:type="dxa"/>
            <w:vAlign w:val="bottom"/>
          </w:tcPr>
          <w:p w:rsidR="00E81376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29,6</w:t>
            </w:r>
          </w:p>
        </w:tc>
      </w:tr>
      <w:tr w:rsidR="00E61668" w:rsidRPr="00E61668" w:rsidTr="00967450">
        <w:trPr>
          <w:trHeight w:val="285"/>
        </w:trPr>
        <w:tc>
          <w:tcPr>
            <w:tcW w:w="2877" w:type="dxa"/>
            <w:vAlign w:val="bottom"/>
          </w:tcPr>
          <w:p w:rsidR="002F5907" w:rsidRPr="00E61668" w:rsidRDefault="002F590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E61668">
              <w:rPr>
                <w:b/>
                <w:sz w:val="20"/>
                <w:szCs w:val="20"/>
              </w:rPr>
              <w:t>Итого доход</w:t>
            </w:r>
            <w:r w:rsidR="003A1A17" w:rsidRPr="00E61668">
              <w:rPr>
                <w:b/>
                <w:sz w:val="20"/>
                <w:szCs w:val="20"/>
              </w:rPr>
              <w:t>ы бюджета</w:t>
            </w:r>
          </w:p>
        </w:tc>
        <w:tc>
          <w:tcPr>
            <w:tcW w:w="151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11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444,7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10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952,0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10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117,8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11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900,2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-4,3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E61668">
              <w:rPr>
                <w:b/>
                <w:sz w:val="20"/>
                <w:szCs w:val="20"/>
              </w:rPr>
              <w:t>-</w:t>
            </w:r>
            <w:r w:rsidRPr="00E61668">
              <w:rPr>
                <w:sz w:val="20"/>
                <w:szCs w:val="20"/>
              </w:rPr>
              <w:t>7,6</w:t>
            </w:r>
          </w:p>
        </w:tc>
        <w:tc>
          <w:tcPr>
            <w:tcW w:w="82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17,6</w:t>
            </w:r>
          </w:p>
        </w:tc>
      </w:tr>
      <w:tr w:rsidR="00E61668" w:rsidRPr="00E61668" w:rsidTr="00967450">
        <w:tc>
          <w:tcPr>
            <w:tcW w:w="2877" w:type="dxa"/>
          </w:tcPr>
          <w:p w:rsidR="002F5907" w:rsidRPr="00E61668" w:rsidRDefault="002F590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E61668">
              <w:rPr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11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853,0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10</w:t>
            </w:r>
            <w:r w:rsidR="00176500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952,0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E61668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10</w:t>
            </w:r>
            <w:r w:rsidR="00E61668" w:rsidRPr="00E61668">
              <w:rPr>
                <w:sz w:val="20"/>
                <w:szCs w:val="20"/>
              </w:rPr>
              <w:t xml:space="preserve"> 1</w:t>
            </w:r>
            <w:r w:rsidRPr="00E61668">
              <w:rPr>
                <w:sz w:val="20"/>
                <w:szCs w:val="20"/>
              </w:rPr>
              <w:t>17,8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11</w:t>
            </w:r>
            <w:r w:rsidR="00E61668" w:rsidRPr="00E61668">
              <w:rPr>
                <w:sz w:val="20"/>
                <w:szCs w:val="20"/>
              </w:rPr>
              <w:t xml:space="preserve"> </w:t>
            </w:r>
            <w:r w:rsidRPr="00E61668">
              <w:rPr>
                <w:sz w:val="20"/>
                <w:szCs w:val="20"/>
              </w:rPr>
              <w:t>900,2</w:t>
            </w:r>
          </w:p>
        </w:tc>
        <w:tc>
          <w:tcPr>
            <w:tcW w:w="969" w:type="dxa"/>
            <w:vAlign w:val="bottom"/>
          </w:tcPr>
          <w:p w:rsidR="002F5907" w:rsidRPr="00E61668" w:rsidRDefault="0030269E" w:rsidP="00236D3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-7,6</w:t>
            </w:r>
          </w:p>
        </w:tc>
        <w:tc>
          <w:tcPr>
            <w:tcW w:w="968" w:type="dxa"/>
            <w:vAlign w:val="bottom"/>
          </w:tcPr>
          <w:p w:rsidR="002F5907" w:rsidRPr="00E61668" w:rsidRDefault="0030269E" w:rsidP="00236D3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-7,6</w:t>
            </w:r>
          </w:p>
        </w:tc>
        <w:tc>
          <w:tcPr>
            <w:tcW w:w="828" w:type="dxa"/>
            <w:vAlign w:val="bottom"/>
          </w:tcPr>
          <w:p w:rsidR="002F5907" w:rsidRPr="00E61668" w:rsidRDefault="0030269E" w:rsidP="00236D3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17,6</w:t>
            </w:r>
          </w:p>
        </w:tc>
      </w:tr>
      <w:tr w:rsidR="00E61668" w:rsidRPr="00E61668" w:rsidTr="00967450">
        <w:tc>
          <w:tcPr>
            <w:tcW w:w="2877" w:type="dxa"/>
          </w:tcPr>
          <w:p w:rsidR="002F5907" w:rsidRPr="00E61668" w:rsidRDefault="002F590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E61668"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18" w:type="dxa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408,3</w:t>
            </w:r>
          </w:p>
        </w:tc>
        <w:tc>
          <w:tcPr>
            <w:tcW w:w="968" w:type="dxa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2F5907" w:rsidRPr="00E61668" w:rsidRDefault="0030269E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2F5907" w:rsidRPr="00E61668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61668">
              <w:rPr>
                <w:sz w:val="20"/>
                <w:szCs w:val="20"/>
              </w:rPr>
              <w:t>-</w:t>
            </w:r>
          </w:p>
        </w:tc>
      </w:tr>
    </w:tbl>
    <w:p w:rsidR="007061AA" w:rsidRPr="00E61668" w:rsidRDefault="007061AA" w:rsidP="00D671BA">
      <w:pPr>
        <w:widowControl w:val="0"/>
        <w:spacing w:after="0"/>
        <w:ind w:firstLine="0"/>
        <w:jc w:val="left"/>
        <w:rPr>
          <w:sz w:val="28"/>
          <w:szCs w:val="28"/>
        </w:rPr>
      </w:pPr>
    </w:p>
    <w:p w:rsidR="00E535EF" w:rsidRPr="00E61668" w:rsidRDefault="00D27746" w:rsidP="00D671BA">
      <w:pPr>
        <w:widowControl w:val="0"/>
        <w:spacing w:after="0"/>
        <w:ind w:firstLine="720"/>
        <w:rPr>
          <w:sz w:val="28"/>
          <w:szCs w:val="28"/>
        </w:rPr>
      </w:pPr>
      <w:r w:rsidRPr="00E61668">
        <w:rPr>
          <w:sz w:val="28"/>
          <w:szCs w:val="28"/>
        </w:rPr>
        <w:t xml:space="preserve">На 2016 год </w:t>
      </w:r>
      <w:r w:rsidR="00E535EF" w:rsidRPr="00E61668">
        <w:rPr>
          <w:sz w:val="28"/>
          <w:szCs w:val="28"/>
        </w:rPr>
        <w:t>доходы прогнозируются с</w:t>
      </w:r>
      <w:r w:rsidR="00236D3B" w:rsidRPr="00E61668">
        <w:rPr>
          <w:sz w:val="28"/>
          <w:szCs w:val="28"/>
        </w:rPr>
        <w:t>о</w:t>
      </w:r>
      <w:r w:rsidR="00E535EF" w:rsidRPr="00E61668">
        <w:rPr>
          <w:sz w:val="28"/>
          <w:szCs w:val="28"/>
        </w:rPr>
        <w:t xml:space="preserve"> </w:t>
      </w:r>
      <w:r w:rsidR="00236D3B" w:rsidRPr="00E61668">
        <w:rPr>
          <w:sz w:val="28"/>
          <w:szCs w:val="28"/>
        </w:rPr>
        <w:t>снижением к 2015 году на</w:t>
      </w:r>
      <w:r w:rsidR="00236D3B" w:rsidRPr="00E61668">
        <w:rPr>
          <w:color w:val="0070C0"/>
          <w:sz w:val="28"/>
          <w:szCs w:val="28"/>
        </w:rPr>
        <w:t xml:space="preserve"> </w:t>
      </w:r>
      <w:r w:rsidR="00E61668" w:rsidRPr="00E61668">
        <w:rPr>
          <w:sz w:val="28"/>
          <w:szCs w:val="28"/>
        </w:rPr>
        <w:t>4</w:t>
      </w:r>
      <w:r w:rsidR="00E535EF" w:rsidRPr="00E61668">
        <w:rPr>
          <w:sz w:val="28"/>
          <w:szCs w:val="28"/>
        </w:rPr>
        <w:t>,</w:t>
      </w:r>
      <w:r w:rsidR="00E61668" w:rsidRPr="00E61668">
        <w:rPr>
          <w:sz w:val="28"/>
          <w:szCs w:val="28"/>
        </w:rPr>
        <w:t>3</w:t>
      </w:r>
      <w:r w:rsidR="00E535EF" w:rsidRPr="00E61668">
        <w:rPr>
          <w:sz w:val="28"/>
          <w:szCs w:val="28"/>
        </w:rPr>
        <w:t xml:space="preserve">%, на 2017 год </w:t>
      </w:r>
      <w:r w:rsidR="003A1A17" w:rsidRPr="00E61668">
        <w:rPr>
          <w:sz w:val="28"/>
          <w:szCs w:val="28"/>
        </w:rPr>
        <w:t>–</w:t>
      </w:r>
      <w:r w:rsidR="00E535EF" w:rsidRPr="00E61668">
        <w:rPr>
          <w:sz w:val="28"/>
          <w:szCs w:val="28"/>
        </w:rPr>
        <w:t xml:space="preserve"> на</w:t>
      </w:r>
      <w:r w:rsidR="003A1A17" w:rsidRPr="00E61668">
        <w:rPr>
          <w:sz w:val="28"/>
          <w:szCs w:val="28"/>
        </w:rPr>
        <w:t xml:space="preserve"> </w:t>
      </w:r>
      <w:r w:rsidR="00236D3B" w:rsidRPr="00E61668">
        <w:rPr>
          <w:sz w:val="28"/>
          <w:szCs w:val="28"/>
        </w:rPr>
        <w:t>7</w:t>
      </w:r>
      <w:r w:rsidR="00E535EF" w:rsidRPr="00E61668">
        <w:rPr>
          <w:sz w:val="28"/>
          <w:szCs w:val="28"/>
        </w:rPr>
        <w:t>,</w:t>
      </w:r>
      <w:r w:rsidR="00E61668" w:rsidRPr="00E61668">
        <w:rPr>
          <w:sz w:val="28"/>
          <w:szCs w:val="28"/>
        </w:rPr>
        <w:t>6</w:t>
      </w:r>
      <w:r w:rsidR="00E535EF" w:rsidRPr="00E61668">
        <w:rPr>
          <w:sz w:val="28"/>
          <w:szCs w:val="28"/>
        </w:rPr>
        <w:t>% со снижением к</w:t>
      </w:r>
      <w:r w:rsidR="00236D3B" w:rsidRPr="00E61668">
        <w:rPr>
          <w:sz w:val="28"/>
          <w:szCs w:val="28"/>
        </w:rPr>
        <w:t xml:space="preserve"> уровню</w:t>
      </w:r>
      <w:r w:rsidR="00E535EF" w:rsidRPr="00E61668">
        <w:rPr>
          <w:sz w:val="28"/>
          <w:szCs w:val="28"/>
        </w:rPr>
        <w:t xml:space="preserve"> 2016 год</w:t>
      </w:r>
      <w:r w:rsidR="00236D3B" w:rsidRPr="00E61668">
        <w:rPr>
          <w:sz w:val="28"/>
          <w:szCs w:val="28"/>
        </w:rPr>
        <w:t>а</w:t>
      </w:r>
      <w:r w:rsidR="00E535EF" w:rsidRPr="00E61668">
        <w:rPr>
          <w:sz w:val="28"/>
          <w:szCs w:val="28"/>
        </w:rPr>
        <w:t>.</w:t>
      </w:r>
      <w:r w:rsidR="00236D3B" w:rsidRPr="00E61668">
        <w:rPr>
          <w:sz w:val="28"/>
          <w:szCs w:val="28"/>
        </w:rPr>
        <w:t xml:space="preserve"> В 2018 году </w:t>
      </w:r>
      <w:r w:rsidR="004400EC" w:rsidRPr="00E61668">
        <w:rPr>
          <w:sz w:val="28"/>
          <w:szCs w:val="28"/>
        </w:rPr>
        <w:t xml:space="preserve">планируется рост доходов на </w:t>
      </w:r>
      <w:r w:rsidR="00E61668" w:rsidRPr="00E61668">
        <w:rPr>
          <w:sz w:val="28"/>
          <w:szCs w:val="28"/>
        </w:rPr>
        <w:t>1</w:t>
      </w:r>
      <w:r w:rsidR="004400EC" w:rsidRPr="00E61668">
        <w:rPr>
          <w:sz w:val="28"/>
          <w:szCs w:val="28"/>
        </w:rPr>
        <w:t>7</w:t>
      </w:r>
      <w:r w:rsidR="00E61668" w:rsidRPr="00E61668">
        <w:rPr>
          <w:sz w:val="28"/>
          <w:szCs w:val="28"/>
        </w:rPr>
        <w:t>,6</w:t>
      </w:r>
      <w:r w:rsidR="00236D3B" w:rsidRPr="00E61668">
        <w:rPr>
          <w:sz w:val="28"/>
          <w:szCs w:val="28"/>
        </w:rPr>
        <w:t>% к уровню 2017 года.</w:t>
      </w:r>
    </w:p>
    <w:p w:rsidR="00E535EF" w:rsidRPr="00872B43" w:rsidRDefault="00E535EF" w:rsidP="00D671BA">
      <w:pPr>
        <w:widowControl w:val="0"/>
        <w:spacing w:after="0"/>
        <w:ind w:firstLine="720"/>
        <w:rPr>
          <w:sz w:val="28"/>
          <w:szCs w:val="28"/>
        </w:rPr>
      </w:pPr>
      <w:r w:rsidRPr="00872B43">
        <w:rPr>
          <w:sz w:val="28"/>
          <w:szCs w:val="28"/>
        </w:rPr>
        <w:t>Собственные доходы бюджета сельского поселения на 201</w:t>
      </w:r>
      <w:r w:rsidR="00236D3B" w:rsidRPr="00872B43">
        <w:rPr>
          <w:sz w:val="28"/>
          <w:szCs w:val="28"/>
        </w:rPr>
        <w:t>6</w:t>
      </w:r>
      <w:r w:rsidRPr="00872B43">
        <w:rPr>
          <w:sz w:val="28"/>
          <w:szCs w:val="28"/>
        </w:rPr>
        <w:t xml:space="preserve"> год </w:t>
      </w:r>
      <w:r w:rsidR="00E61668" w:rsidRPr="00872B43">
        <w:rPr>
          <w:sz w:val="28"/>
          <w:szCs w:val="28"/>
        </w:rPr>
        <w:t>прогноз</w:t>
      </w:r>
      <w:r w:rsidR="00E61668" w:rsidRPr="00872B43">
        <w:rPr>
          <w:sz w:val="28"/>
          <w:szCs w:val="28"/>
        </w:rPr>
        <w:t>и</w:t>
      </w:r>
      <w:r w:rsidR="00DF2D8B">
        <w:rPr>
          <w:sz w:val="28"/>
          <w:szCs w:val="28"/>
        </w:rPr>
        <w:t>руются с ростом на 8,5%</w:t>
      </w:r>
      <w:r w:rsidR="00E61668" w:rsidRPr="00872B43">
        <w:rPr>
          <w:sz w:val="28"/>
          <w:szCs w:val="28"/>
        </w:rPr>
        <w:t xml:space="preserve"> </w:t>
      </w:r>
      <w:r w:rsidRPr="00872B43">
        <w:rPr>
          <w:sz w:val="28"/>
          <w:szCs w:val="28"/>
        </w:rPr>
        <w:t>по сравнению с</w:t>
      </w:r>
      <w:r w:rsidR="00872B43" w:rsidRPr="00872B43">
        <w:rPr>
          <w:sz w:val="28"/>
          <w:szCs w:val="28"/>
        </w:rPr>
        <w:t xml:space="preserve"> ожидаемым исполнением</w:t>
      </w:r>
      <w:r w:rsidRPr="00872B43">
        <w:rPr>
          <w:sz w:val="28"/>
          <w:szCs w:val="28"/>
        </w:rPr>
        <w:t xml:space="preserve"> бюджет</w:t>
      </w:r>
      <w:r w:rsidR="00872B43" w:rsidRPr="00872B43">
        <w:rPr>
          <w:sz w:val="28"/>
          <w:szCs w:val="28"/>
        </w:rPr>
        <w:t>а в</w:t>
      </w:r>
      <w:r w:rsidRPr="00872B43">
        <w:rPr>
          <w:sz w:val="28"/>
          <w:szCs w:val="28"/>
        </w:rPr>
        <w:t xml:space="preserve"> 201</w:t>
      </w:r>
      <w:r w:rsidR="00236D3B" w:rsidRPr="00872B43">
        <w:rPr>
          <w:sz w:val="28"/>
          <w:szCs w:val="28"/>
        </w:rPr>
        <w:t>5</w:t>
      </w:r>
      <w:r w:rsidRPr="00872B43">
        <w:rPr>
          <w:sz w:val="28"/>
          <w:szCs w:val="28"/>
        </w:rPr>
        <w:t xml:space="preserve"> год</w:t>
      </w:r>
      <w:r w:rsidR="00872B43" w:rsidRPr="00872B43">
        <w:rPr>
          <w:sz w:val="28"/>
          <w:szCs w:val="28"/>
        </w:rPr>
        <w:t>у.</w:t>
      </w:r>
      <w:r w:rsidRPr="00872B43">
        <w:rPr>
          <w:sz w:val="28"/>
          <w:szCs w:val="28"/>
        </w:rPr>
        <w:t xml:space="preserve"> </w:t>
      </w:r>
      <w:r w:rsidR="00872B43" w:rsidRPr="00872B43">
        <w:rPr>
          <w:sz w:val="28"/>
          <w:szCs w:val="28"/>
        </w:rPr>
        <w:t>На</w:t>
      </w:r>
      <w:r w:rsidRPr="00872B43">
        <w:rPr>
          <w:sz w:val="28"/>
          <w:szCs w:val="28"/>
        </w:rPr>
        <w:t xml:space="preserve"> 2016 год и 2017 год прогнозируется увеличение на </w:t>
      </w:r>
      <w:r w:rsidR="00E61668" w:rsidRPr="00872B43">
        <w:rPr>
          <w:sz w:val="28"/>
          <w:szCs w:val="28"/>
        </w:rPr>
        <w:t>4</w:t>
      </w:r>
      <w:r w:rsidRPr="00872B43">
        <w:rPr>
          <w:sz w:val="28"/>
          <w:szCs w:val="28"/>
        </w:rPr>
        <w:t>,</w:t>
      </w:r>
      <w:r w:rsidR="00E61668" w:rsidRPr="00872B43">
        <w:rPr>
          <w:sz w:val="28"/>
          <w:szCs w:val="28"/>
        </w:rPr>
        <w:t>2</w:t>
      </w:r>
      <w:r w:rsidRPr="00872B43">
        <w:rPr>
          <w:sz w:val="28"/>
          <w:szCs w:val="28"/>
        </w:rPr>
        <w:t xml:space="preserve">% и </w:t>
      </w:r>
      <w:r w:rsidR="00E61668" w:rsidRPr="00872B43">
        <w:rPr>
          <w:sz w:val="28"/>
          <w:szCs w:val="28"/>
        </w:rPr>
        <w:t>3</w:t>
      </w:r>
      <w:r w:rsidRPr="00872B43">
        <w:rPr>
          <w:sz w:val="28"/>
          <w:szCs w:val="28"/>
        </w:rPr>
        <w:t>,</w:t>
      </w:r>
      <w:r w:rsidR="00E61668" w:rsidRPr="00872B43">
        <w:rPr>
          <w:sz w:val="28"/>
          <w:szCs w:val="28"/>
        </w:rPr>
        <w:t>7</w:t>
      </w:r>
      <w:r w:rsidRPr="00872B43">
        <w:rPr>
          <w:sz w:val="28"/>
          <w:szCs w:val="28"/>
        </w:rPr>
        <w:t>% к предыдущему году соответственно.</w:t>
      </w:r>
    </w:p>
    <w:p w:rsidR="00B919C5" w:rsidRPr="00A71C3F" w:rsidRDefault="00B919C5" w:rsidP="00D671BA">
      <w:pPr>
        <w:widowControl w:val="0"/>
        <w:spacing w:after="0"/>
        <w:ind w:firstLine="720"/>
        <w:rPr>
          <w:sz w:val="28"/>
          <w:szCs w:val="28"/>
        </w:rPr>
      </w:pPr>
      <w:r w:rsidRPr="00A71C3F">
        <w:rPr>
          <w:sz w:val="28"/>
          <w:szCs w:val="28"/>
        </w:rPr>
        <w:t>В соответствии с требованиями Б</w:t>
      </w:r>
      <w:r w:rsidR="00DF2D8B">
        <w:rPr>
          <w:sz w:val="28"/>
          <w:szCs w:val="28"/>
        </w:rPr>
        <w:t>К</w:t>
      </w:r>
      <w:r w:rsidRPr="00A71C3F">
        <w:rPr>
          <w:sz w:val="28"/>
          <w:szCs w:val="28"/>
        </w:rPr>
        <w:t xml:space="preserve"> РФ</w:t>
      </w:r>
      <w:r w:rsidR="00D51FB5" w:rsidRPr="00A71C3F">
        <w:rPr>
          <w:sz w:val="28"/>
          <w:szCs w:val="28"/>
        </w:rPr>
        <w:t xml:space="preserve"> </w:t>
      </w:r>
      <w:r w:rsidRPr="00A71C3F">
        <w:rPr>
          <w:sz w:val="28"/>
          <w:szCs w:val="28"/>
        </w:rPr>
        <w:t>утверждены перечень и коды гла</w:t>
      </w:r>
      <w:r w:rsidRPr="00A71C3F">
        <w:rPr>
          <w:sz w:val="28"/>
          <w:szCs w:val="28"/>
        </w:rPr>
        <w:t>в</w:t>
      </w:r>
      <w:r w:rsidRPr="00A71C3F">
        <w:rPr>
          <w:sz w:val="28"/>
          <w:szCs w:val="28"/>
        </w:rPr>
        <w:t>ных администраторов доходов бюджета, закрепляемые за ними доходы бюджета.</w:t>
      </w:r>
    </w:p>
    <w:p w:rsidR="00E535EF" w:rsidRPr="00A71C3F" w:rsidRDefault="00E535EF" w:rsidP="00A71C3F">
      <w:pPr>
        <w:widowControl w:val="0"/>
        <w:spacing w:after="0"/>
        <w:ind w:firstLine="720"/>
        <w:rPr>
          <w:sz w:val="28"/>
          <w:szCs w:val="28"/>
        </w:rPr>
      </w:pPr>
      <w:r w:rsidRPr="00A71C3F">
        <w:rPr>
          <w:sz w:val="28"/>
          <w:szCs w:val="28"/>
        </w:rPr>
        <w:t>Расхо</w:t>
      </w:r>
      <w:r w:rsidR="00526346" w:rsidRPr="00A71C3F">
        <w:rPr>
          <w:sz w:val="28"/>
          <w:szCs w:val="28"/>
        </w:rPr>
        <w:t>ды бюджета сельского поселения</w:t>
      </w:r>
      <w:r w:rsidRPr="00A71C3F">
        <w:rPr>
          <w:sz w:val="28"/>
          <w:szCs w:val="28"/>
        </w:rPr>
        <w:t xml:space="preserve"> на 201</w:t>
      </w:r>
      <w:r w:rsidR="00236D3B" w:rsidRPr="00A71C3F">
        <w:rPr>
          <w:sz w:val="28"/>
          <w:szCs w:val="28"/>
        </w:rPr>
        <w:t>6</w:t>
      </w:r>
      <w:r w:rsidRPr="00A71C3F">
        <w:rPr>
          <w:sz w:val="28"/>
          <w:szCs w:val="28"/>
        </w:rPr>
        <w:t xml:space="preserve"> год прогнозируются с</w:t>
      </w:r>
      <w:r w:rsidR="00A71C3F" w:rsidRPr="00A71C3F">
        <w:rPr>
          <w:sz w:val="28"/>
          <w:szCs w:val="28"/>
        </w:rPr>
        <w:t>о</w:t>
      </w:r>
      <w:r w:rsidRPr="00A71C3F">
        <w:rPr>
          <w:sz w:val="28"/>
          <w:szCs w:val="28"/>
        </w:rPr>
        <w:t xml:space="preserve"> </w:t>
      </w:r>
      <w:r w:rsidR="00A71C3F" w:rsidRPr="00A71C3F">
        <w:rPr>
          <w:sz w:val="28"/>
          <w:szCs w:val="28"/>
        </w:rPr>
        <w:t>сн</w:t>
      </w:r>
      <w:r w:rsidR="00A71C3F" w:rsidRPr="00A71C3F">
        <w:rPr>
          <w:sz w:val="28"/>
          <w:szCs w:val="28"/>
        </w:rPr>
        <w:t>и</w:t>
      </w:r>
      <w:r w:rsidR="00A71C3F" w:rsidRPr="00A71C3F">
        <w:rPr>
          <w:sz w:val="28"/>
          <w:szCs w:val="28"/>
        </w:rPr>
        <w:t>жением</w:t>
      </w:r>
      <w:r w:rsidRPr="00A71C3F">
        <w:rPr>
          <w:sz w:val="28"/>
          <w:szCs w:val="28"/>
        </w:rPr>
        <w:t xml:space="preserve"> на </w:t>
      </w:r>
      <w:r w:rsidR="00A71C3F" w:rsidRPr="00A71C3F">
        <w:rPr>
          <w:sz w:val="28"/>
          <w:szCs w:val="28"/>
        </w:rPr>
        <w:t>7</w:t>
      </w:r>
      <w:r w:rsidR="00236D3B" w:rsidRPr="00A71C3F">
        <w:rPr>
          <w:sz w:val="28"/>
          <w:szCs w:val="28"/>
        </w:rPr>
        <w:t>,</w:t>
      </w:r>
      <w:r w:rsidR="00A71C3F" w:rsidRPr="00A71C3F">
        <w:rPr>
          <w:sz w:val="28"/>
          <w:szCs w:val="28"/>
        </w:rPr>
        <w:t>6</w:t>
      </w:r>
      <w:r w:rsidRPr="00A71C3F">
        <w:rPr>
          <w:sz w:val="28"/>
          <w:szCs w:val="28"/>
        </w:rPr>
        <w:t>% к 201</w:t>
      </w:r>
      <w:r w:rsidR="00236D3B" w:rsidRPr="00A71C3F">
        <w:rPr>
          <w:sz w:val="28"/>
          <w:szCs w:val="28"/>
        </w:rPr>
        <w:t>5</w:t>
      </w:r>
      <w:r w:rsidRPr="00A71C3F">
        <w:rPr>
          <w:sz w:val="28"/>
          <w:szCs w:val="28"/>
        </w:rPr>
        <w:t xml:space="preserve"> году, на 201</w:t>
      </w:r>
      <w:r w:rsidR="00236D3B" w:rsidRPr="00A71C3F">
        <w:rPr>
          <w:sz w:val="28"/>
          <w:szCs w:val="28"/>
        </w:rPr>
        <w:t>7</w:t>
      </w:r>
      <w:r w:rsidRPr="00A71C3F">
        <w:rPr>
          <w:sz w:val="28"/>
          <w:szCs w:val="28"/>
        </w:rPr>
        <w:t xml:space="preserve"> год </w:t>
      </w:r>
      <w:r w:rsidR="00D51FB5" w:rsidRPr="00A71C3F">
        <w:rPr>
          <w:sz w:val="28"/>
          <w:szCs w:val="28"/>
        </w:rPr>
        <w:t>–</w:t>
      </w:r>
      <w:r w:rsidRPr="00A71C3F">
        <w:rPr>
          <w:sz w:val="28"/>
          <w:szCs w:val="28"/>
        </w:rPr>
        <w:t xml:space="preserve"> с</w:t>
      </w:r>
      <w:r w:rsidR="00B919C5" w:rsidRPr="00A71C3F">
        <w:rPr>
          <w:sz w:val="28"/>
          <w:szCs w:val="28"/>
        </w:rPr>
        <w:t>о</w:t>
      </w:r>
      <w:r w:rsidR="00D51FB5" w:rsidRPr="00A71C3F">
        <w:rPr>
          <w:sz w:val="28"/>
          <w:szCs w:val="28"/>
        </w:rPr>
        <w:t xml:space="preserve"> </w:t>
      </w:r>
      <w:r w:rsidR="00236D3B" w:rsidRPr="00A71C3F">
        <w:rPr>
          <w:sz w:val="28"/>
          <w:szCs w:val="28"/>
        </w:rPr>
        <w:t>снижением</w:t>
      </w:r>
      <w:r w:rsidRPr="00A71C3F">
        <w:rPr>
          <w:sz w:val="28"/>
          <w:szCs w:val="28"/>
        </w:rPr>
        <w:t xml:space="preserve"> на </w:t>
      </w:r>
      <w:r w:rsidR="00A71C3F" w:rsidRPr="00A71C3F">
        <w:rPr>
          <w:sz w:val="28"/>
          <w:szCs w:val="28"/>
        </w:rPr>
        <w:t>7,6</w:t>
      </w:r>
      <w:r w:rsidRPr="00A71C3F">
        <w:rPr>
          <w:sz w:val="28"/>
          <w:szCs w:val="28"/>
        </w:rPr>
        <w:t>% к 201</w:t>
      </w:r>
      <w:r w:rsidR="00236D3B" w:rsidRPr="00A71C3F">
        <w:rPr>
          <w:sz w:val="28"/>
          <w:szCs w:val="28"/>
        </w:rPr>
        <w:t>6</w:t>
      </w:r>
      <w:r w:rsidR="00526346" w:rsidRPr="00A71C3F">
        <w:rPr>
          <w:sz w:val="28"/>
          <w:szCs w:val="28"/>
        </w:rPr>
        <w:t xml:space="preserve"> году</w:t>
      </w:r>
      <w:r w:rsidR="00DF2D8B">
        <w:rPr>
          <w:sz w:val="28"/>
          <w:szCs w:val="28"/>
        </w:rPr>
        <w:t>,</w:t>
      </w:r>
      <w:r w:rsidR="00526346" w:rsidRPr="00A71C3F">
        <w:rPr>
          <w:sz w:val="28"/>
          <w:szCs w:val="28"/>
        </w:rPr>
        <w:t xml:space="preserve"> на 2018 </w:t>
      </w:r>
      <w:r w:rsidR="00DF2D8B">
        <w:rPr>
          <w:sz w:val="28"/>
          <w:szCs w:val="28"/>
        </w:rPr>
        <w:t xml:space="preserve">год </w:t>
      </w:r>
      <w:r w:rsidR="00D51FB5" w:rsidRPr="00A71C3F">
        <w:rPr>
          <w:sz w:val="28"/>
          <w:szCs w:val="28"/>
        </w:rPr>
        <w:t>–</w:t>
      </w:r>
      <w:r w:rsidR="00236D3B" w:rsidRPr="00A71C3F">
        <w:t xml:space="preserve"> </w:t>
      </w:r>
      <w:r w:rsidR="00236D3B" w:rsidRPr="00A71C3F">
        <w:rPr>
          <w:sz w:val="28"/>
          <w:szCs w:val="28"/>
        </w:rPr>
        <w:t>с</w:t>
      </w:r>
      <w:r w:rsidR="00D51FB5" w:rsidRPr="00A71C3F">
        <w:rPr>
          <w:sz w:val="28"/>
          <w:szCs w:val="28"/>
        </w:rPr>
        <w:t xml:space="preserve"> </w:t>
      </w:r>
      <w:r w:rsidR="00236D3B" w:rsidRPr="00A71C3F">
        <w:rPr>
          <w:sz w:val="28"/>
          <w:szCs w:val="28"/>
        </w:rPr>
        <w:t xml:space="preserve">ростом </w:t>
      </w:r>
      <w:proofErr w:type="gramStart"/>
      <w:r w:rsidR="00236D3B" w:rsidRPr="00A71C3F">
        <w:rPr>
          <w:sz w:val="28"/>
          <w:szCs w:val="28"/>
        </w:rPr>
        <w:t>на</w:t>
      </w:r>
      <w:proofErr w:type="gramEnd"/>
      <w:r w:rsidR="00236D3B" w:rsidRPr="00A71C3F">
        <w:rPr>
          <w:sz w:val="28"/>
          <w:szCs w:val="28"/>
        </w:rPr>
        <w:t xml:space="preserve"> </w:t>
      </w:r>
      <w:r w:rsidR="00A71C3F" w:rsidRPr="00A71C3F">
        <w:rPr>
          <w:sz w:val="28"/>
          <w:szCs w:val="28"/>
        </w:rPr>
        <w:t>1</w:t>
      </w:r>
      <w:r w:rsidR="00B919C5" w:rsidRPr="00A71C3F">
        <w:rPr>
          <w:sz w:val="28"/>
          <w:szCs w:val="28"/>
        </w:rPr>
        <w:t>7</w:t>
      </w:r>
      <w:r w:rsidR="00236D3B" w:rsidRPr="00A71C3F">
        <w:rPr>
          <w:sz w:val="28"/>
          <w:szCs w:val="28"/>
        </w:rPr>
        <w:t>,</w:t>
      </w:r>
      <w:r w:rsidR="00A71C3F" w:rsidRPr="00A71C3F">
        <w:rPr>
          <w:sz w:val="28"/>
          <w:szCs w:val="28"/>
        </w:rPr>
        <w:t>6</w:t>
      </w:r>
      <w:r w:rsidR="00236D3B" w:rsidRPr="00A71C3F">
        <w:rPr>
          <w:sz w:val="28"/>
          <w:szCs w:val="28"/>
        </w:rPr>
        <w:t xml:space="preserve">% </w:t>
      </w:r>
      <w:proofErr w:type="gramStart"/>
      <w:r w:rsidR="00236D3B" w:rsidRPr="00A71C3F">
        <w:rPr>
          <w:sz w:val="28"/>
          <w:szCs w:val="28"/>
        </w:rPr>
        <w:t>к</w:t>
      </w:r>
      <w:proofErr w:type="gramEnd"/>
      <w:r w:rsidR="00236D3B" w:rsidRPr="00A71C3F">
        <w:rPr>
          <w:sz w:val="28"/>
          <w:szCs w:val="28"/>
        </w:rPr>
        <w:t xml:space="preserve"> </w:t>
      </w:r>
      <w:r w:rsidR="00B919C5" w:rsidRPr="00A71C3F">
        <w:rPr>
          <w:sz w:val="28"/>
          <w:szCs w:val="28"/>
        </w:rPr>
        <w:t xml:space="preserve">предыдущему </w:t>
      </w:r>
      <w:r w:rsidR="00236D3B" w:rsidRPr="00A71C3F">
        <w:rPr>
          <w:sz w:val="28"/>
          <w:szCs w:val="28"/>
        </w:rPr>
        <w:t>201</w:t>
      </w:r>
      <w:r w:rsidR="00B919C5" w:rsidRPr="00A71C3F">
        <w:rPr>
          <w:sz w:val="28"/>
          <w:szCs w:val="28"/>
        </w:rPr>
        <w:t>7</w:t>
      </w:r>
      <w:r w:rsidR="00236D3B" w:rsidRPr="00A71C3F">
        <w:rPr>
          <w:sz w:val="28"/>
          <w:szCs w:val="28"/>
        </w:rPr>
        <w:t xml:space="preserve"> году</w:t>
      </w:r>
      <w:r w:rsidRPr="00A71C3F">
        <w:rPr>
          <w:sz w:val="28"/>
          <w:szCs w:val="28"/>
        </w:rPr>
        <w:t>.</w:t>
      </w:r>
      <w:r w:rsidR="004E2A95">
        <w:rPr>
          <w:sz w:val="28"/>
          <w:szCs w:val="28"/>
        </w:rPr>
        <w:t xml:space="preserve"> </w:t>
      </w:r>
      <w:r w:rsidR="006C300D" w:rsidRPr="00A71C3F">
        <w:rPr>
          <w:sz w:val="28"/>
          <w:szCs w:val="28"/>
        </w:rPr>
        <w:t>В</w:t>
      </w:r>
      <w:r w:rsidRPr="00A71C3F">
        <w:rPr>
          <w:sz w:val="28"/>
          <w:szCs w:val="28"/>
        </w:rPr>
        <w:t xml:space="preserve"> 201</w:t>
      </w:r>
      <w:r w:rsidR="00B919C5" w:rsidRPr="00A71C3F">
        <w:rPr>
          <w:sz w:val="28"/>
          <w:szCs w:val="28"/>
        </w:rPr>
        <w:t>8</w:t>
      </w:r>
      <w:r w:rsidRPr="00A71C3F">
        <w:rPr>
          <w:sz w:val="28"/>
          <w:szCs w:val="28"/>
        </w:rPr>
        <w:t xml:space="preserve"> году предполаг</w:t>
      </w:r>
      <w:r w:rsidRPr="00A71C3F">
        <w:rPr>
          <w:sz w:val="28"/>
          <w:szCs w:val="28"/>
        </w:rPr>
        <w:t>а</w:t>
      </w:r>
      <w:r w:rsidRPr="00A71C3F">
        <w:rPr>
          <w:sz w:val="28"/>
          <w:szCs w:val="28"/>
        </w:rPr>
        <w:t xml:space="preserve">ется </w:t>
      </w:r>
      <w:r w:rsidR="00B919C5" w:rsidRPr="00A71C3F">
        <w:rPr>
          <w:sz w:val="28"/>
          <w:szCs w:val="28"/>
        </w:rPr>
        <w:t>рост</w:t>
      </w:r>
      <w:r w:rsidRPr="00A71C3F">
        <w:rPr>
          <w:sz w:val="28"/>
          <w:szCs w:val="28"/>
        </w:rPr>
        <w:t xml:space="preserve"> расходов на </w:t>
      </w:r>
      <w:r w:rsidR="00A71C3F" w:rsidRPr="00A71C3F">
        <w:rPr>
          <w:sz w:val="28"/>
          <w:szCs w:val="28"/>
        </w:rPr>
        <w:t>1</w:t>
      </w:r>
      <w:r w:rsidR="00B919C5" w:rsidRPr="00A71C3F">
        <w:rPr>
          <w:sz w:val="28"/>
          <w:szCs w:val="28"/>
        </w:rPr>
        <w:t>7</w:t>
      </w:r>
      <w:r w:rsidRPr="00A71C3F">
        <w:rPr>
          <w:sz w:val="28"/>
          <w:szCs w:val="28"/>
        </w:rPr>
        <w:t>,</w:t>
      </w:r>
      <w:r w:rsidR="00A71C3F" w:rsidRPr="00A71C3F">
        <w:rPr>
          <w:sz w:val="28"/>
          <w:szCs w:val="28"/>
        </w:rPr>
        <w:t>6</w:t>
      </w:r>
      <w:r w:rsidRPr="00A71C3F">
        <w:rPr>
          <w:sz w:val="28"/>
          <w:szCs w:val="28"/>
        </w:rPr>
        <w:t>% по сравнению с предыдущим 201</w:t>
      </w:r>
      <w:r w:rsidR="00B919C5" w:rsidRPr="00A71C3F">
        <w:rPr>
          <w:sz w:val="28"/>
          <w:szCs w:val="28"/>
        </w:rPr>
        <w:t>7</w:t>
      </w:r>
      <w:r w:rsidRPr="00A71C3F">
        <w:rPr>
          <w:sz w:val="28"/>
          <w:szCs w:val="28"/>
        </w:rPr>
        <w:t xml:space="preserve"> годом.</w:t>
      </w:r>
    </w:p>
    <w:p w:rsidR="009053C1" w:rsidRPr="00A71C3F" w:rsidRDefault="00804032" w:rsidP="00D671BA">
      <w:pPr>
        <w:widowControl w:val="0"/>
        <w:spacing w:after="0"/>
        <w:ind w:firstLine="708"/>
        <w:rPr>
          <w:sz w:val="28"/>
          <w:szCs w:val="28"/>
        </w:rPr>
      </w:pPr>
      <w:r w:rsidRPr="00A71C3F">
        <w:rPr>
          <w:sz w:val="28"/>
          <w:szCs w:val="28"/>
        </w:rPr>
        <w:t>Общий о</w:t>
      </w:r>
      <w:r w:rsidR="009053C1" w:rsidRPr="00A71C3F">
        <w:rPr>
          <w:sz w:val="28"/>
          <w:szCs w:val="28"/>
        </w:rPr>
        <w:t xml:space="preserve">бъем расходов бюджета </w:t>
      </w:r>
      <w:r w:rsidRPr="00A71C3F">
        <w:rPr>
          <w:sz w:val="28"/>
          <w:szCs w:val="28"/>
        </w:rPr>
        <w:t xml:space="preserve">сельского поселения </w:t>
      </w:r>
      <w:r w:rsidR="009053C1" w:rsidRPr="00A71C3F">
        <w:rPr>
          <w:sz w:val="28"/>
          <w:szCs w:val="28"/>
        </w:rPr>
        <w:t>на 201</w:t>
      </w:r>
      <w:r w:rsidR="00B919C5" w:rsidRPr="00A71C3F">
        <w:rPr>
          <w:sz w:val="28"/>
          <w:szCs w:val="28"/>
        </w:rPr>
        <w:t>6</w:t>
      </w:r>
      <w:r w:rsidR="009053C1" w:rsidRPr="00A71C3F">
        <w:rPr>
          <w:sz w:val="28"/>
          <w:szCs w:val="28"/>
        </w:rPr>
        <w:t xml:space="preserve"> год равен </w:t>
      </w:r>
      <w:r w:rsidRPr="00A71C3F">
        <w:rPr>
          <w:sz w:val="28"/>
          <w:szCs w:val="28"/>
        </w:rPr>
        <w:t xml:space="preserve">прогнозируемому </w:t>
      </w:r>
      <w:r w:rsidR="009053C1" w:rsidRPr="00A71C3F">
        <w:rPr>
          <w:sz w:val="28"/>
          <w:szCs w:val="28"/>
        </w:rPr>
        <w:t>объему доходов</w:t>
      </w:r>
      <w:r w:rsidRPr="00A71C3F">
        <w:rPr>
          <w:sz w:val="28"/>
          <w:szCs w:val="28"/>
        </w:rPr>
        <w:t xml:space="preserve"> бюджета</w:t>
      </w:r>
      <w:r w:rsidR="009053C1" w:rsidRPr="00A71C3F">
        <w:rPr>
          <w:sz w:val="28"/>
          <w:szCs w:val="28"/>
        </w:rPr>
        <w:t xml:space="preserve"> и составляет </w:t>
      </w:r>
      <w:r w:rsidR="00B919C5" w:rsidRPr="00A71C3F">
        <w:rPr>
          <w:sz w:val="28"/>
          <w:szCs w:val="28"/>
        </w:rPr>
        <w:t>1</w:t>
      </w:r>
      <w:r w:rsidR="00A71C3F">
        <w:rPr>
          <w:sz w:val="28"/>
          <w:szCs w:val="28"/>
        </w:rPr>
        <w:t>0</w:t>
      </w:r>
      <w:r w:rsidRPr="00A71C3F">
        <w:rPr>
          <w:sz w:val="28"/>
          <w:szCs w:val="28"/>
        </w:rPr>
        <w:t> </w:t>
      </w:r>
      <w:r w:rsidR="00B919C5" w:rsidRPr="00A71C3F">
        <w:rPr>
          <w:sz w:val="28"/>
          <w:szCs w:val="28"/>
        </w:rPr>
        <w:t>95</w:t>
      </w:r>
      <w:r w:rsidR="00A71C3F">
        <w:rPr>
          <w:sz w:val="28"/>
          <w:szCs w:val="28"/>
        </w:rPr>
        <w:t>2</w:t>
      </w:r>
      <w:r w:rsidRPr="00A71C3F">
        <w:rPr>
          <w:sz w:val="28"/>
          <w:szCs w:val="28"/>
        </w:rPr>
        <w:t>,</w:t>
      </w:r>
      <w:r w:rsidR="00A71C3F">
        <w:rPr>
          <w:sz w:val="28"/>
          <w:szCs w:val="28"/>
        </w:rPr>
        <w:t>0</w:t>
      </w:r>
      <w:r w:rsidRPr="00A71C3F">
        <w:rPr>
          <w:sz w:val="28"/>
          <w:szCs w:val="28"/>
        </w:rPr>
        <w:t xml:space="preserve"> </w:t>
      </w:r>
      <w:r w:rsidR="009053C1" w:rsidRPr="00A71C3F">
        <w:rPr>
          <w:sz w:val="28"/>
          <w:szCs w:val="28"/>
        </w:rPr>
        <w:t>тыс. руб</w:t>
      </w:r>
      <w:r w:rsidRPr="00A71C3F">
        <w:rPr>
          <w:sz w:val="28"/>
          <w:szCs w:val="28"/>
        </w:rPr>
        <w:t>лей</w:t>
      </w:r>
      <w:r w:rsidR="00C81D26" w:rsidRPr="00A71C3F">
        <w:rPr>
          <w:sz w:val="28"/>
          <w:szCs w:val="28"/>
        </w:rPr>
        <w:t>.</w:t>
      </w:r>
    </w:p>
    <w:p w:rsidR="00B919C5" w:rsidRPr="00A71C3F" w:rsidRDefault="00E138FA" w:rsidP="00D671BA">
      <w:pPr>
        <w:widowControl w:val="0"/>
        <w:spacing w:after="0"/>
        <w:rPr>
          <w:sz w:val="28"/>
          <w:szCs w:val="28"/>
        </w:rPr>
      </w:pPr>
      <w:r w:rsidRPr="00A71C3F">
        <w:rPr>
          <w:sz w:val="28"/>
          <w:szCs w:val="28"/>
        </w:rPr>
        <w:t>Д</w:t>
      </w:r>
      <w:r w:rsidR="009053C1" w:rsidRPr="00A71C3F">
        <w:rPr>
          <w:sz w:val="28"/>
          <w:szCs w:val="28"/>
        </w:rPr>
        <w:t>ефицит бюджета</w:t>
      </w:r>
      <w:r w:rsidR="00B919C5" w:rsidRPr="00A71C3F">
        <w:rPr>
          <w:sz w:val="28"/>
          <w:szCs w:val="28"/>
        </w:rPr>
        <w:t xml:space="preserve"> на 2016 год</w:t>
      </w:r>
      <w:r w:rsidR="009053C1" w:rsidRPr="00A71C3F">
        <w:rPr>
          <w:sz w:val="28"/>
          <w:szCs w:val="28"/>
        </w:rPr>
        <w:t xml:space="preserve"> </w:t>
      </w:r>
      <w:r w:rsidR="00B919C5" w:rsidRPr="00A71C3F">
        <w:rPr>
          <w:sz w:val="28"/>
          <w:szCs w:val="28"/>
        </w:rPr>
        <w:t>не планируется.</w:t>
      </w:r>
    </w:p>
    <w:p w:rsidR="007061AA" w:rsidRPr="00A71C3F" w:rsidRDefault="007061AA" w:rsidP="00F44063">
      <w:pPr>
        <w:spacing w:after="0"/>
        <w:rPr>
          <w:sz w:val="28"/>
          <w:szCs w:val="28"/>
        </w:rPr>
      </w:pPr>
    </w:p>
    <w:p w:rsidR="009053C1" w:rsidRDefault="00B919C5" w:rsidP="00D51FB5">
      <w:pPr>
        <w:spacing w:after="0"/>
        <w:ind w:firstLine="0"/>
        <w:jc w:val="center"/>
        <w:rPr>
          <w:b/>
          <w:sz w:val="28"/>
          <w:szCs w:val="28"/>
        </w:rPr>
      </w:pPr>
      <w:r w:rsidRPr="00A71C3F">
        <w:rPr>
          <w:b/>
          <w:sz w:val="28"/>
          <w:szCs w:val="28"/>
        </w:rPr>
        <w:t>АНАЛИЗ</w:t>
      </w:r>
      <w:r w:rsidR="009053C1" w:rsidRPr="00A71C3F">
        <w:rPr>
          <w:b/>
          <w:sz w:val="28"/>
          <w:szCs w:val="28"/>
        </w:rPr>
        <w:t xml:space="preserve"> ПРОГНОЗА ДОХОДНОЙ ЧАСТИ БЮДЖЕТА</w:t>
      </w:r>
    </w:p>
    <w:p w:rsidR="004E2A95" w:rsidRPr="00A71C3F" w:rsidRDefault="004E2A95" w:rsidP="00D51FB5">
      <w:pPr>
        <w:spacing w:after="0"/>
        <w:ind w:firstLine="0"/>
        <w:jc w:val="center"/>
        <w:rPr>
          <w:b/>
          <w:sz w:val="28"/>
          <w:szCs w:val="28"/>
        </w:rPr>
      </w:pPr>
    </w:p>
    <w:p w:rsidR="007A1700" w:rsidRPr="00A71C3F" w:rsidRDefault="00E3536C" w:rsidP="00D671BA">
      <w:pPr>
        <w:widowControl w:val="0"/>
        <w:spacing w:after="0"/>
        <w:rPr>
          <w:sz w:val="28"/>
          <w:szCs w:val="28"/>
        </w:rPr>
      </w:pPr>
      <w:r w:rsidRPr="00A71C3F">
        <w:rPr>
          <w:sz w:val="28"/>
          <w:szCs w:val="28"/>
        </w:rPr>
        <w:t xml:space="preserve">Бюджет </w:t>
      </w:r>
      <w:r w:rsidR="002D5A22" w:rsidRPr="00A71C3F">
        <w:rPr>
          <w:sz w:val="28"/>
          <w:szCs w:val="28"/>
        </w:rPr>
        <w:t>Киселевского</w:t>
      </w:r>
      <w:r w:rsidR="009053C1" w:rsidRPr="00A71C3F">
        <w:rPr>
          <w:sz w:val="28"/>
          <w:szCs w:val="28"/>
        </w:rPr>
        <w:t xml:space="preserve"> сельского поселения на 201</w:t>
      </w:r>
      <w:r w:rsidR="00B919C5" w:rsidRPr="00A71C3F">
        <w:rPr>
          <w:sz w:val="28"/>
          <w:szCs w:val="28"/>
        </w:rPr>
        <w:t>6</w:t>
      </w:r>
      <w:r w:rsidR="009053C1" w:rsidRPr="00A71C3F">
        <w:rPr>
          <w:sz w:val="28"/>
          <w:szCs w:val="28"/>
        </w:rPr>
        <w:t xml:space="preserve"> год</w:t>
      </w:r>
      <w:r w:rsidR="00187BD6" w:rsidRPr="00A71C3F">
        <w:rPr>
          <w:sz w:val="28"/>
          <w:szCs w:val="28"/>
        </w:rPr>
        <w:t xml:space="preserve"> и на плановый п</w:t>
      </w:r>
      <w:r w:rsidR="00187BD6" w:rsidRPr="00A71C3F">
        <w:rPr>
          <w:sz w:val="28"/>
          <w:szCs w:val="28"/>
        </w:rPr>
        <w:t>е</w:t>
      </w:r>
      <w:r w:rsidR="00187BD6" w:rsidRPr="00A71C3F">
        <w:rPr>
          <w:sz w:val="28"/>
          <w:szCs w:val="28"/>
        </w:rPr>
        <w:t>риод 201</w:t>
      </w:r>
      <w:r w:rsidR="00B919C5" w:rsidRPr="00A71C3F">
        <w:rPr>
          <w:sz w:val="28"/>
          <w:szCs w:val="28"/>
        </w:rPr>
        <w:t>7</w:t>
      </w:r>
      <w:r w:rsidR="00187BD6" w:rsidRPr="00A71C3F">
        <w:rPr>
          <w:sz w:val="28"/>
          <w:szCs w:val="28"/>
        </w:rPr>
        <w:t xml:space="preserve"> и 201</w:t>
      </w:r>
      <w:r w:rsidR="00B919C5" w:rsidRPr="00A71C3F">
        <w:rPr>
          <w:sz w:val="28"/>
          <w:szCs w:val="28"/>
        </w:rPr>
        <w:t>8</w:t>
      </w:r>
      <w:r w:rsidR="00187BD6" w:rsidRPr="00A71C3F">
        <w:rPr>
          <w:sz w:val="28"/>
          <w:szCs w:val="28"/>
        </w:rPr>
        <w:t xml:space="preserve"> годов</w:t>
      </w:r>
      <w:r w:rsidR="009053C1" w:rsidRPr="00A71C3F">
        <w:rPr>
          <w:sz w:val="28"/>
          <w:szCs w:val="28"/>
        </w:rPr>
        <w:t xml:space="preserve"> рассчитан исходя из</w:t>
      </w:r>
      <w:r w:rsidR="006F6E0C" w:rsidRPr="00A71C3F">
        <w:rPr>
          <w:sz w:val="28"/>
          <w:szCs w:val="28"/>
        </w:rPr>
        <w:t xml:space="preserve"> ожидаемого поступления налоговых, неналоговых доходов в 201</w:t>
      </w:r>
      <w:r w:rsidR="00B919C5" w:rsidRPr="00A71C3F">
        <w:rPr>
          <w:sz w:val="28"/>
          <w:szCs w:val="28"/>
        </w:rPr>
        <w:t>6</w:t>
      </w:r>
      <w:r w:rsidR="00D51FB5" w:rsidRPr="00A71C3F">
        <w:rPr>
          <w:sz w:val="28"/>
          <w:szCs w:val="28"/>
        </w:rPr>
        <w:t xml:space="preserve"> </w:t>
      </w:r>
      <w:r w:rsidR="00A871D3" w:rsidRPr="00A71C3F">
        <w:rPr>
          <w:sz w:val="28"/>
          <w:szCs w:val="28"/>
        </w:rPr>
        <w:t>-</w:t>
      </w:r>
      <w:r w:rsidR="00D51FB5" w:rsidRPr="00A71C3F">
        <w:rPr>
          <w:sz w:val="28"/>
          <w:szCs w:val="28"/>
        </w:rPr>
        <w:t xml:space="preserve"> </w:t>
      </w:r>
      <w:r w:rsidR="00A871D3" w:rsidRPr="00A71C3F">
        <w:rPr>
          <w:sz w:val="28"/>
          <w:szCs w:val="28"/>
        </w:rPr>
        <w:t>201</w:t>
      </w:r>
      <w:r w:rsidR="00B919C5" w:rsidRPr="00A71C3F">
        <w:rPr>
          <w:sz w:val="28"/>
          <w:szCs w:val="28"/>
        </w:rPr>
        <w:t>8</w:t>
      </w:r>
      <w:r w:rsidR="00A871D3" w:rsidRPr="00A71C3F">
        <w:rPr>
          <w:sz w:val="28"/>
          <w:szCs w:val="28"/>
        </w:rPr>
        <w:t xml:space="preserve"> год</w:t>
      </w:r>
      <w:r w:rsidR="00B919C5" w:rsidRPr="00A71C3F">
        <w:rPr>
          <w:sz w:val="28"/>
          <w:szCs w:val="28"/>
        </w:rPr>
        <w:t>ах</w:t>
      </w:r>
      <w:r w:rsidR="00A871D3" w:rsidRPr="00A71C3F">
        <w:rPr>
          <w:sz w:val="28"/>
          <w:szCs w:val="28"/>
        </w:rPr>
        <w:t xml:space="preserve">. Доходная часть бюджета сформирована с учетом </w:t>
      </w:r>
      <w:r w:rsidR="009053C1" w:rsidRPr="00A71C3F">
        <w:rPr>
          <w:sz w:val="28"/>
          <w:szCs w:val="28"/>
        </w:rPr>
        <w:t xml:space="preserve">основных показателей </w:t>
      </w:r>
      <w:r w:rsidR="00A871D3" w:rsidRPr="00A71C3F">
        <w:rPr>
          <w:sz w:val="28"/>
          <w:szCs w:val="28"/>
        </w:rPr>
        <w:t xml:space="preserve">прогноза </w:t>
      </w:r>
      <w:r w:rsidR="009053C1" w:rsidRPr="00A71C3F">
        <w:rPr>
          <w:sz w:val="28"/>
          <w:szCs w:val="28"/>
        </w:rPr>
        <w:t xml:space="preserve">социально-экономического развития </w:t>
      </w:r>
      <w:r w:rsidR="00187BD6" w:rsidRPr="00A71C3F">
        <w:rPr>
          <w:sz w:val="28"/>
          <w:szCs w:val="28"/>
        </w:rPr>
        <w:t>п</w:t>
      </w:r>
      <w:r w:rsidR="00187BD6" w:rsidRPr="00A71C3F">
        <w:rPr>
          <w:sz w:val="28"/>
          <w:szCs w:val="28"/>
        </w:rPr>
        <w:t>о</w:t>
      </w:r>
      <w:r w:rsidR="00187BD6" w:rsidRPr="00A71C3F">
        <w:rPr>
          <w:sz w:val="28"/>
          <w:szCs w:val="28"/>
        </w:rPr>
        <w:t>селения</w:t>
      </w:r>
      <w:r w:rsidR="00A871D3" w:rsidRPr="00A71C3F">
        <w:rPr>
          <w:sz w:val="28"/>
          <w:szCs w:val="28"/>
        </w:rPr>
        <w:t>, предварительных итогов социально-экономического развития поселения за 201</w:t>
      </w:r>
      <w:r w:rsidR="00743C4B" w:rsidRPr="00A71C3F">
        <w:rPr>
          <w:sz w:val="28"/>
          <w:szCs w:val="28"/>
        </w:rPr>
        <w:t>5</w:t>
      </w:r>
      <w:r w:rsidR="00A871D3" w:rsidRPr="00A71C3F">
        <w:rPr>
          <w:sz w:val="28"/>
          <w:szCs w:val="28"/>
        </w:rPr>
        <w:t xml:space="preserve"> год, произведенной оценки ожидаемого объема доходов бюджета на 201</w:t>
      </w:r>
      <w:r w:rsidR="00743C4B" w:rsidRPr="00A71C3F">
        <w:rPr>
          <w:sz w:val="28"/>
          <w:szCs w:val="28"/>
        </w:rPr>
        <w:t>5</w:t>
      </w:r>
      <w:r w:rsidR="00A871D3" w:rsidRPr="00A71C3F">
        <w:rPr>
          <w:sz w:val="28"/>
          <w:szCs w:val="28"/>
        </w:rPr>
        <w:t xml:space="preserve"> год.</w:t>
      </w:r>
    </w:p>
    <w:p w:rsidR="007A1700" w:rsidRPr="006072A9" w:rsidRDefault="00A871D3" w:rsidP="00D671BA">
      <w:pPr>
        <w:widowControl w:val="0"/>
        <w:spacing w:after="0"/>
        <w:rPr>
          <w:sz w:val="28"/>
          <w:szCs w:val="28"/>
        </w:rPr>
      </w:pPr>
      <w:r w:rsidRPr="00A71C3F">
        <w:rPr>
          <w:sz w:val="28"/>
          <w:szCs w:val="28"/>
        </w:rPr>
        <w:lastRenderedPageBreak/>
        <w:t xml:space="preserve">Объем </w:t>
      </w:r>
      <w:r w:rsidR="009053C1" w:rsidRPr="00A71C3F">
        <w:rPr>
          <w:sz w:val="28"/>
          <w:szCs w:val="28"/>
        </w:rPr>
        <w:t xml:space="preserve">собственных доходов </w:t>
      </w:r>
      <w:r w:rsidR="002D5A22" w:rsidRPr="00A71C3F">
        <w:rPr>
          <w:sz w:val="28"/>
          <w:szCs w:val="28"/>
        </w:rPr>
        <w:t>Киселевского</w:t>
      </w:r>
      <w:r w:rsidR="00187BD6" w:rsidRPr="00A71C3F">
        <w:rPr>
          <w:sz w:val="28"/>
          <w:szCs w:val="28"/>
        </w:rPr>
        <w:t xml:space="preserve"> сельско</w:t>
      </w:r>
      <w:r w:rsidR="00282BB5" w:rsidRPr="00A71C3F">
        <w:rPr>
          <w:sz w:val="28"/>
          <w:szCs w:val="28"/>
        </w:rPr>
        <w:t>го</w:t>
      </w:r>
      <w:r w:rsidR="009053C1" w:rsidRPr="00A71C3F">
        <w:rPr>
          <w:sz w:val="28"/>
          <w:szCs w:val="28"/>
        </w:rPr>
        <w:t xml:space="preserve"> поселения на 201</w:t>
      </w:r>
      <w:r w:rsidR="00187BD6" w:rsidRPr="00A71C3F">
        <w:rPr>
          <w:sz w:val="28"/>
          <w:szCs w:val="28"/>
        </w:rPr>
        <w:t>5</w:t>
      </w:r>
      <w:r w:rsidR="009053C1" w:rsidRPr="00A71C3F">
        <w:rPr>
          <w:sz w:val="28"/>
          <w:szCs w:val="28"/>
        </w:rPr>
        <w:t xml:space="preserve"> год </w:t>
      </w:r>
      <w:r w:rsidR="00187BD6" w:rsidRPr="00A71C3F">
        <w:rPr>
          <w:sz w:val="28"/>
          <w:szCs w:val="28"/>
        </w:rPr>
        <w:t>согласно П</w:t>
      </w:r>
      <w:r w:rsidR="007A1700" w:rsidRPr="00A71C3F">
        <w:rPr>
          <w:sz w:val="28"/>
          <w:szCs w:val="28"/>
        </w:rPr>
        <w:t>рогнозу исполнения доходной части бюдже</w:t>
      </w:r>
      <w:r w:rsidR="00187BD6" w:rsidRPr="00A71C3F">
        <w:rPr>
          <w:sz w:val="28"/>
          <w:szCs w:val="28"/>
        </w:rPr>
        <w:t xml:space="preserve">та </w:t>
      </w:r>
      <w:r w:rsidR="009053C1" w:rsidRPr="00A71C3F">
        <w:rPr>
          <w:sz w:val="28"/>
          <w:szCs w:val="28"/>
        </w:rPr>
        <w:t xml:space="preserve">составит </w:t>
      </w:r>
      <w:r w:rsidR="00A71C3F" w:rsidRPr="00A71C3F">
        <w:rPr>
          <w:sz w:val="28"/>
          <w:szCs w:val="28"/>
        </w:rPr>
        <w:t>4 </w:t>
      </w:r>
      <w:r w:rsidR="006072A9">
        <w:rPr>
          <w:sz w:val="28"/>
          <w:szCs w:val="28"/>
        </w:rPr>
        <w:t>396</w:t>
      </w:r>
      <w:r w:rsidR="00A71C3F" w:rsidRPr="00A71C3F">
        <w:rPr>
          <w:sz w:val="28"/>
          <w:szCs w:val="28"/>
        </w:rPr>
        <w:t>,</w:t>
      </w:r>
      <w:r w:rsidR="006072A9">
        <w:rPr>
          <w:sz w:val="28"/>
          <w:szCs w:val="28"/>
        </w:rPr>
        <w:t>2</w:t>
      </w:r>
      <w:r w:rsidR="009053C1" w:rsidRPr="00A71C3F">
        <w:rPr>
          <w:sz w:val="28"/>
          <w:szCs w:val="28"/>
        </w:rPr>
        <w:t xml:space="preserve"> тыс. руб</w:t>
      </w:r>
      <w:r w:rsidRPr="00A71C3F">
        <w:rPr>
          <w:sz w:val="28"/>
          <w:szCs w:val="28"/>
        </w:rPr>
        <w:t>лей</w:t>
      </w:r>
      <w:r w:rsidR="007F4C99" w:rsidRPr="00A71C3F">
        <w:rPr>
          <w:sz w:val="28"/>
          <w:szCs w:val="28"/>
        </w:rPr>
        <w:t xml:space="preserve">, из них налоговых доходов </w:t>
      </w:r>
      <w:r w:rsidR="00D5127E" w:rsidRPr="00A71C3F">
        <w:rPr>
          <w:sz w:val="28"/>
          <w:szCs w:val="28"/>
        </w:rPr>
        <w:t>–</w:t>
      </w:r>
      <w:r w:rsidR="00D5127E" w:rsidRPr="00BE6EBE">
        <w:rPr>
          <w:color w:val="0070C0"/>
          <w:sz w:val="28"/>
          <w:szCs w:val="28"/>
        </w:rPr>
        <w:t xml:space="preserve"> </w:t>
      </w:r>
      <w:r w:rsidR="006072A9">
        <w:rPr>
          <w:sz w:val="28"/>
          <w:szCs w:val="28"/>
        </w:rPr>
        <w:t>3</w:t>
      </w:r>
      <w:r w:rsidR="007F4C99" w:rsidRPr="006072A9">
        <w:rPr>
          <w:sz w:val="28"/>
          <w:szCs w:val="28"/>
        </w:rPr>
        <w:t> </w:t>
      </w:r>
      <w:r w:rsidR="006072A9">
        <w:rPr>
          <w:sz w:val="28"/>
          <w:szCs w:val="28"/>
        </w:rPr>
        <w:t>957</w:t>
      </w:r>
      <w:r w:rsidR="007F4C99" w:rsidRPr="006072A9">
        <w:rPr>
          <w:sz w:val="28"/>
          <w:szCs w:val="28"/>
        </w:rPr>
        <w:t>,</w:t>
      </w:r>
      <w:r w:rsidR="006072A9">
        <w:rPr>
          <w:sz w:val="28"/>
          <w:szCs w:val="28"/>
        </w:rPr>
        <w:t>3</w:t>
      </w:r>
      <w:r w:rsidR="007F4C99" w:rsidRPr="006072A9">
        <w:rPr>
          <w:sz w:val="28"/>
          <w:szCs w:val="28"/>
        </w:rPr>
        <w:t xml:space="preserve"> тыс. рублей</w:t>
      </w:r>
      <w:r w:rsidR="009053C1" w:rsidRPr="006072A9">
        <w:rPr>
          <w:sz w:val="28"/>
          <w:szCs w:val="28"/>
        </w:rPr>
        <w:t>.</w:t>
      </w:r>
      <w:r w:rsidRPr="006072A9">
        <w:rPr>
          <w:sz w:val="28"/>
          <w:szCs w:val="28"/>
        </w:rPr>
        <w:t xml:space="preserve"> </w:t>
      </w:r>
      <w:r w:rsidR="00055C12" w:rsidRPr="006072A9">
        <w:rPr>
          <w:sz w:val="28"/>
          <w:szCs w:val="28"/>
        </w:rPr>
        <w:t>В доходной части бю</w:t>
      </w:r>
      <w:r w:rsidR="00055C12" w:rsidRPr="006072A9">
        <w:rPr>
          <w:sz w:val="28"/>
          <w:szCs w:val="28"/>
        </w:rPr>
        <w:t>д</w:t>
      </w:r>
      <w:r w:rsidR="00055C12" w:rsidRPr="006072A9">
        <w:rPr>
          <w:sz w:val="28"/>
          <w:szCs w:val="28"/>
        </w:rPr>
        <w:t>жета поселения у</w:t>
      </w:r>
      <w:r w:rsidR="00AA140B" w:rsidRPr="006072A9">
        <w:rPr>
          <w:sz w:val="28"/>
          <w:szCs w:val="28"/>
        </w:rPr>
        <w:t xml:space="preserve">дельный вес налоговых доходов составит </w:t>
      </w:r>
      <w:r w:rsidR="007F4C99" w:rsidRPr="006072A9">
        <w:rPr>
          <w:sz w:val="28"/>
          <w:szCs w:val="28"/>
        </w:rPr>
        <w:t>3</w:t>
      </w:r>
      <w:r w:rsidR="006072A9">
        <w:rPr>
          <w:sz w:val="28"/>
          <w:szCs w:val="28"/>
        </w:rPr>
        <w:t>4</w:t>
      </w:r>
      <w:r w:rsidR="007F4C99" w:rsidRPr="006072A9">
        <w:rPr>
          <w:sz w:val="28"/>
          <w:szCs w:val="28"/>
        </w:rPr>
        <w:t>,</w:t>
      </w:r>
      <w:r w:rsidR="006072A9" w:rsidRPr="006072A9">
        <w:rPr>
          <w:sz w:val="28"/>
          <w:szCs w:val="28"/>
        </w:rPr>
        <w:t>6</w:t>
      </w:r>
      <w:r w:rsidR="00AA140B" w:rsidRPr="006072A9">
        <w:rPr>
          <w:sz w:val="28"/>
          <w:szCs w:val="28"/>
        </w:rPr>
        <w:t>%</w:t>
      </w:r>
      <w:r w:rsidR="007F4C99" w:rsidRPr="006072A9">
        <w:rPr>
          <w:sz w:val="28"/>
          <w:szCs w:val="28"/>
        </w:rPr>
        <w:t xml:space="preserve">, собственных доходов – </w:t>
      </w:r>
      <w:r w:rsidR="006072A9">
        <w:rPr>
          <w:sz w:val="28"/>
          <w:szCs w:val="28"/>
        </w:rPr>
        <w:t>38</w:t>
      </w:r>
      <w:r w:rsidR="007F4C99" w:rsidRPr="006072A9">
        <w:rPr>
          <w:sz w:val="28"/>
          <w:szCs w:val="28"/>
        </w:rPr>
        <w:t>,</w:t>
      </w:r>
      <w:r w:rsidR="006072A9">
        <w:rPr>
          <w:sz w:val="28"/>
          <w:szCs w:val="28"/>
        </w:rPr>
        <w:t>4</w:t>
      </w:r>
      <w:r w:rsidR="006072A9" w:rsidRPr="006072A9">
        <w:rPr>
          <w:sz w:val="28"/>
          <w:szCs w:val="28"/>
        </w:rPr>
        <w:t>%</w:t>
      </w:r>
      <w:r w:rsidR="007F4C99" w:rsidRPr="006072A9">
        <w:rPr>
          <w:sz w:val="28"/>
          <w:szCs w:val="28"/>
        </w:rPr>
        <w:t>.</w:t>
      </w:r>
    </w:p>
    <w:p w:rsidR="007A1700" w:rsidRPr="006072A9" w:rsidRDefault="006C29D3" w:rsidP="00D671BA">
      <w:pPr>
        <w:widowControl w:val="0"/>
        <w:spacing w:after="0"/>
        <w:rPr>
          <w:sz w:val="28"/>
          <w:szCs w:val="28"/>
        </w:rPr>
      </w:pPr>
      <w:r w:rsidRPr="006072A9">
        <w:rPr>
          <w:sz w:val="28"/>
          <w:szCs w:val="28"/>
        </w:rPr>
        <w:t>О</w:t>
      </w:r>
      <w:r w:rsidR="007A1700" w:rsidRPr="006072A9">
        <w:rPr>
          <w:sz w:val="28"/>
          <w:szCs w:val="28"/>
        </w:rPr>
        <w:t>бщ</w:t>
      </w:r>
      <w:r w:rsidRPr="006072A9">
        <w:rPr>
          <w:sz w:val="28"/>
          <w:szCs w:val="28"/>
        </w:rPr>
        <w:t>ая</w:t>
      </w:r>
      <w:r w:rsidR="007A1700" w:rsidRPr="006072A9">
        <w:rPr>
          <w:sz w:val="28"/>
          <w:szCs w:val="28"/>
        </w:rPr>
        <w:t xml:space="preserve"> сумм</w:t>
      </w:r>
      <w:r w:rsidRPr="006072A9">
        <w:rPr>
          <w:sz w:val="28"/>
          <w:szCs w:val="28"/>
        </w:rPr>
        <w:t>а</w:t>
      </w:r>
      <w:r w:rsidR="007A1700" w:rsidRPr="006072A9">
        <w:rPr>
          <w:sz w:val="28"/>
          <w:szCs w:val="28"/>
        </w:rPr>
        <w:t xml:space="preserve"> прогнозируемых собственных доходов бюджета поселения</w:t>
      </w:r>
      <w:r w:rsidR="007F4C99" w:rsidRPr="006072A9">
        <w:rPr>
          <w:sz w:val="28"/>
          <w:szCs w:val="28"/>
        </w:rPr>
        <w:t xml:space="preserve"> </w:t>
      </w:r>
      <w:r w:rsidRPr="006072A9">
        <w:rPr>
          <w:sz w:val="28"/>
          <w:szCs w:val="28"/>
        </w:rPr>
        <w:t xml:space="preserve">составит </w:t>
      </w:r>
      <w:r w:rsidR="006072A9" w:rsidRPr="006072A9">
        <w:rPr>
          <w:sz w:val="28"/>
          <w:szCs w:val="28"/>
        </w:rPr>
        <w:t>4 479,7</w:t>
      </w:r>
      <w:r w:rsidR="007F4C99" w:rsidRPr="006072A9">
        <w:rPr>
          <w:sz w:val="28"/>
          <w:szCs w:val="28"/>
        </w:rPr>
        <w:t xml:space="preserve"> тыс. рублей</w:t>
      </w:r>
      <w:r w:rsidR="007A1700" w:rsidRPr="006072A9">
        <w:rPr>
          <w:sz w:val="28"/>
          <w:szCs w:val="28"/>
        </w:rPr>
        <w:t xml:space="preserve"> на 2016 год</w:t>
      </w:r>
      <w:r w:rsidRPr="006072A9">
        <w:rPr>
          <w:sz w:val="28"/>
          <w:szCs w:val="28"/>
        </w:rPr>
        <w:t>, из них</w:t>
      </w:r>
      <w:r w:rsidR="007A1700" w:rsidRPr="006072A9">
        <w:rPr>
          <w:sz w:val="28"/>
          <w:szCs w:val="28"/>
        </w:rPr>
        <w:t xml:space="preserve"> налоговы</w:t>
      </w:r>
      <w:r w:rsidRPr="006072A9">
        <w:rPr>
          <w:sz w:val="28"/>
          <w:szCs w:val="28"/>
        </w:rPr>
        <w:t>х</w:t>
      </w:r>
      <w:r w:rsidR="007A1700" w:rsidRPr="006072A9">
        <w:rPr>
          <w:sz w:val="28"/>
          <w:szCs w:val="28"/>
        </w:rPr>
        <w:t xml:space="preserve"> доход</w:t>
      </w:r>
      <w:r w:rsidRPr="006072A9">
        <w:rPr>
          <w:sz w:val="28"/>
          <w:szCs w:val="28"/>
        </w:rPr>
        <w:t>ов</w:t>
      </w:r>
      <w:r w:rsidR="007A1700" w:rsidRPr="006072A9">
        <w:rPr>
          <w:sz w:val="28"/>
          <w:szCs w:val="28"/>
        </w:rPr>
        <w:t xml:space="preserve"> </w:t>
      </w:r>
      <w:r w:rsidR="007223B3" w:rsidRPr="006072A9">
        <w:rPr>
          <w:sz w:val="28"/>
          <w:szCs w:val="28"/>
        </w:rPr>
        <w:t>–</w:t>
      </w:r>
      <w:r w:rsidR="007F4C99" w:rsidRPr="006072A9">
        <w:rPr>
          <w:sz w:val="28"/>
          <w:szCs w:val="28"/>
        </w:rPr>
        <w:t xml:space="preserve"> </w:t>
      </w:r>
      <w:r w:rsidR="006072A9" w:rsidRPr="006072A9">
        <w:rPr>
          <w:sz w:val="28"/>
          <w:szCs w:val="28"/>
        </w:rPr>
        <w:t>4</w:t>
      </w:r>
      <w:r w:rsidR="007223B3" w:rsidRPr="006072A9">
        <w:rPr>
          <w:sz w:val="28"/>
          <w:szCs w:val="28"/>
        </w:rPr>
        <w:t> </w:t>
      </w:r>
      <w:r w:rsidR="006072A9" w:rsidRPr="006072A9">
        <w:rPr>
          <w:sz w:val="28"/>
          <w:szCs w:val="28"/>
        </w:rPr>
        <w:t>1</w:t>
      </w:r>
      <w:r w:rsidR="007F4C99" w:rsidRPr="006072A9">
        <w:rPr>
          <w:sz w:val="28"/>
          <w:szCs w:val="28"/>
        </w:rPr>
        <w:t>15</w:t>
      </w:r>
      <w:r w:rsidR="007223B3" w:rsidRPr="006072A9">
        <w:rPr>
          <w:sz w:val="28"/>
          <w:szCs w:val="28"/>
        </w:rPr>
        <w:t>,</w:t>
      </w:r>
      <w:r w:rsidR="007F4C99" w:rsidRPr="006072A9">
        <w:rPr>
          <w:sz w:val="28"/>
          <w:szCs w:val="28"/>
        </w:rPr>
        <w:t>2 тыс. рублей</w:t>
      </w:r>
      <w:r w:rsidR="007A1700" w:rsidRPr="006072A9">
        <w:rPr>
          <w:sz w:val="28"/>
          <w:szCs w:val="28"/>
        </w:rPr>
        <w:t xml:space="preserve">. Удельный вес налоговых доходов в доходной части бюджета </w:t>
      </w:r>
      <w:r w:rsidR="006072A9">
        <w:rPr>
          <w:sz w:val="28"/>
          <w:szCs w:val="28"/>
        </w:rPr>
        <w:t>увеличится</w:t>
      </w:r>
      <w:r w:rsidR="00AA140B" w:rsidRPr="006072A9">
        <w:rPr>
          <w:sz w:val="28"/>
          <w:szCs w:val="28"/>
        </w:rPr>
        <w:t xml:space="preserve"> до</w:t>
      </w:r>
      <w:r w:rsidR="007A1700" w:rsidRPr="006072A9">
        <w:rPr>
          <w:sz w:val="28"/>
          <w:szCs w:val="28"/>
        </w:rPr>
        <w:t xml:space="preserve"> </w:t>
      </w:r>
      <w:r w:rsidR="006072A9">
        <w:rPr>
          <w:sz w:val="28"/>
          <w:szCs w:val="28"/>
        </w:rPr>
        <w:t>37</w:t>
      </w:r>
      <w:r w:rsidR="007A1700" w:rsidRPr="006072A9">
        <w:rPr>
          <w:sz w:val="28"/>
          <w:szCs w:val="28"/>
        </w:rPr>
        <w:t>,</w:t>
      </w:r>
      <w:r w:rsidR="006072A9">
        <w:rPr>
          <w:sz w:val="28"/>
          <w:szCs w:val="28"/>
        </w:rPr>
        <w:t>6</w:t>
      </w:r>
      <w:r w:rsidR="007A1700" w:rsidRPr="006072A9">
        <w:rPr>
          <w:sz w:val="28"/>
          <w:szCs w:val="28"/>
        </w:rPr>
        <w:t>%</w:t>
      </w:r>
      <w:r w:rsidRPr="006072A9">
        <w:rPr>
          <w:sz w:val="28"/>
          <w:szCs w:val="28"/>
        </w:rPr>
        <w:t xml:space="preserve">, собственных доходов </w:t>
      </w:r>
      <w:r w:rsidR="007223B3" w:rsidRPr="006072A9">
        <w:rPr>
          <w:sz w:val="28"/>
          <w:szCs w:val="28"/>
        </w:rPr>
        <w:t xml:space="preserve">– до </w:t>
      </w:r>
      <w:r w:rsidR="006072A9">
        <w:rPr>
          <w:sz w:val="28"/>
          <w:szCs w:val="28"/>
        </w:rPr>
        <w:t>40,9</w:t>
      </w:r>
      <w:r w:rsidRPr="006072A9">
        <w:rPr>
          <w:sz w:val="28"/>
          <w:szCs w:val="28"/>
        </w:rPr>
        <w:t>%</w:t>
      </w:r>
      <w:r w:rsidR="007223B3" w:rsidRPr="006072A9">
        <w:rPr>
          <w:sz w:val="28"/>
          <w:szCs w:val="28"/>
        </w:rPr>
        <w:t>.</w:t>
      </w:r>
    </w:p>
    <w:p w:rsidR="007A1700" w:rsidRPr="004E2A95" w:rsidRDefault="007A1700" w:rsidP="00D671BA">
      <w:pPr>
        <w:widowControl w:val="0"/>
        <w:spacing w:after="0"/>
        <w:rPr>
          <w:sz w:val="28"/>
          <w:szCs w:val="28"/>
        </w:rPr>
      </w:pPr>
      <w:r w:rsidRPr="00E424BA">
        <w:rPr>
          <w:sz w:val="28"/>
          <w:szCs w:val="28"/>
        </w:rPr>
        <w:t xml:space="preserve">Налоговые доходы бюджета поселения на 2017 и 2018 годы планируются в сумме </w:t>
      </w:r>
      <w:r w:rsidR="00E424BA" w:rsidRPr="00E424BA">
        <w:rPr>
          <w:sz w:val="28"/>
          <w:szCs w:val="28"/>
        </w:rPr>
        <w:t>4 303,4</w:t>
      </w:r>
      <w:r w:rsidRPr="00E424BA">
        <w:rPr>
          <w:sz w:val="28"/>
          <w:szCs w:val="28"/>
        </w:rPr>
        <w:t xml:space="preserve"> тыс. рублей (</w:t>
      </w:r>
      <w:r w:rsidR="00E424BA" w:rsidRPr="00E424BA">
        <w:rPr>
          <w:sz w:val="28"/>
          <w:szCs w:val="28"/>
        </w:rPr>
        <w:t>42</w:t>
      </w:r>
      <w:r w:rsidRPr="00E424BA">
        <w:rPr>
          <w:sz w:val="28"/>
          <w:szCs w:val="28"/>
        </w:rPr>
        <w:t>,</w:t>
      </w:r>
      <w:r w:rsidR="00E424BA" w:rsidRPr="00E424BA">
        <w:rPr>
          <w:sz w:val="28"/>
          <w:szCs w:val="28"/>
        </w:rPr>
        <w:t>5</w:t>
      </w:r>
      <w:r w:rsidRPr="00E424BA">
        <w:rPr>
          <w:sz w:val="28"/>
          <w:szCs w:val="28"/>
        </w:rPr>
        <w:t>% прогноз</w:t>
      </w:r>
      <w:r w:rsidR="00FE0107" w:rsidRPr="00E424BA">
        <w:rPr>
          <w:sz w:val="28"/>
          <w:szCs w:val="28"/>
        </w:rPr>
        <w:t>ируемого общего объема доходов)</w:t>
      </w:r>
      <w:r w:rsidRPr="00E424BA">
        <w:rPr>
          <w:sz w:val="28"/>
          <w:szCs w:val="28"/>
        </w:rPr>
        <w:t xml:space="preserve"> и </w:t>
      </w:r>
      <w:r w:rsidR="00E424BA" w:rsidRPr="00E424BA">
        <w:rPr>
          <w:sz w:val="28"/>
          <w:szCs w:val="28"/>
        </w:rPr>
        <w:t>4</w:t>
      </w:r>
      <w:r w:rsidR="007F4C99" w:rsidRPr="00E424BA">
        <w:rPr>
          <w:sz w:val="28"/>
          <w:szCs w:val="28"/>
        </w:rPr>
        <w:t> </w:t>
      </w:r>
      <w:r w:rsidR="00E424BA" w:rsidRPr="00E424BA">
        <w:rPr>
          <w:sz w:val="28"/>
          <w:szCs w:val="28"/>
        </w:rPr>
        <w:t>474</w:t>
      </w:r>
      <w:r w:rsidR="007F4C99" w:rsidRPr="00E424BA">
        <w:rPr>
          <w:sz w:val="28"/>
          <w:szCs w:val="28"/>
        </w:rPr>
        <w:t>,</w:t>
      </w:r>
      <w:r w:rsidR="00E424BA" w:rsidRPr="00E424BA">
        <w:rPr>
          <w:sz w:val="28"/>
          <w:szCs w:val="28"/>
        </w:rPr>
        <w:t>0</w:t>
      </w:r>
      <w:r w:rsidR="007223B3" w:rsidRPr="00E424BA">
        <w:rPr>
          <w:sz w:val="28"/>
          <w:szCs w:val="28"/>
        </w:rPr>
        <w:t xml:space="preserve"> </w:t>
      </w:r>
      <w:r w:rsidRPr="00E424BA">
        <w:rPr>
          <w:sz w:val="28"/>
          <w:szCs w:val="28"/>
        </w:rPr>
        <w:t>тыс. рублей (3</w:t>
      </w:r>
      <w:r w:rsidR="00E424BA" w:rsidRPr="00E424BA">
        <w:rPr>
          <w:sz w:val="28"/>
          <w:szCs w:val="28"/>
        </w:rPr>
        <w:t>7</w:t>
      </w:r>
      <w:r w:rsidRPr="00E424BA">
        <w:rPr>
          <w:sz w:val="28"/>
          <w:szCs w:val="28"/>
        </w:rPr>
        <w:t>,</w:t>
      </w:r>
      <w:r w:rsidR="00E424BA" w:rsidRPr="00E424BA">
        <w:rPr>
          <w:sz w:val="28"/>
          <w:szCs w:val="28"/>
        </w:rPr>
        <w:t>6</w:t>
      </w:r>
      <w:r w:rsidRPr="00E424BA">
        <w:rPr>
          <w:sz w:val="28"/>
          <w:szCs w:val="28"/>
        </w:rPr>
        <w:t>% прогнозируемого общего объема доходов) соотве</w:t>
      </w:r>
      <w:r w:rsidRPr="00E424BA">
        <w:rPr>
          <w:sz w:val="28"/>
          <w:szCs w:val="28"/>
        </w:rPr>
        <w:t>т</w:t>
      </w:r>
      <w:r w:rsidRPr="00E424BA">
        <w:rPr>
          <w:sz w:val="28"/>
          <w:szCs w:val="28"/>
        </w:rPr>
        <w:t>ственно</w:t>
      </w:r>
      <w:r w:rsidR="006C29D3" w:rsidRPr="00E424BA">
        <w:rPr>
          <w:sz w:val="28"/>
          <w:szCs w:val="28"/>
        </w:rPr>
        <w:t>.</w:t>
      </w:r>
      <w:r w:rsidR="006C29D3" w:rsidRPr="00932F75">
        <w:t xml:space="preserve"> </w:t>
      </w:r>
      <w:r w:rsidR="006C29D3" w:rsidRPr="00E424BA">
        <w:rPr>
          <w:sz w:val="28"/>
          <w:szCs w:val="28"/>
        </w:rPr>
        <w:t>Собственные доходы бюджета поселения на 2017 и 2018 годы прогноз</w:t>
      </w:r>
      <w:r w:rsidR="006C29D3" w:rsidRPr="00E424BA">
        <w:rPr>
          <w:sz w:val="28"/>
          <w:szCs w:val="28"/>
        </w:rPr>
        <w:t>и</w:t>
      </w:r>
      <w:r w:rsidR="006C29D3" w:rsidRPr="00E424BA">
        <w:rPr>
          <w:sz w:val="28"/>
          <w:szCs w:val="28"/>
        </w:rPr>
        <w:t xml:space="preserve">руются </w:t>
      </w:r>
      <w:r w:rsidR="006644ED" w:rsidRPr="00E424BA">
        <w:rPr>
          <w:sz w:val="28"/>
          <w:szCs w:val="28"/>
        </w:rPr>
        <w:t xml:space="preserve">с увеличением, их </w:t>
      </w:r>
      <w:r w:rsidR="006C29D3" w:rsidRPr="00E424BA">
        <w:rPr>
          <w:sz w:val="28"/>
          <w:szCs w:val="28"/>
        </w:rPr>
        <w:t>сумм</w:t>
      </w:r>
      <w:r w:rsidR="006644ED" w:rsidRPr="00E424BA">
        <w:rPr>
          <w:sz w:val="28"/>
          <w:szCs w:val="28"/>
        </w:rPr>
        <w:t>а</w:t>
      </w:r>
      <w:r w:rsidR="006C29D3" w:rsidRPr="00E424BA">
        <w:rPr>
          <w:sz w:val="28"/>
          <w:szCs w:val="28"/>
        </w:rPr>
        <w:t xml:space="preserve"> </w:t>
      </w:r>
      <w:r w:rsidR="006644ED" w:rsidRPr="00E424BA">
        <w:rPr>
          <w:sz w:val="28"/>
          <w:szCs w:val="28"/>
        </w:rPr>
        <w:t>составит</w:t>
      </w:r>
      <w:r w:rsidR="006644ED" w:rsidRPr="00E424BA">
        <w:rPr>
          <w:color w:val="0070C0"/>
          <w:sz w:val="28"/>
          <w:szCs w:val="28"/>
        </w:rPr>
        <w:t xml:space="preserve"> </w:t>
      </w:r>
      <w:r w:rsidR="00E424BA" w:rsidRPr="00E424BA">
        <w:rPr>
          <w:sz w:val="28"/>
          <w:szCs w:val="28"/>
        </w:rPr>
        <w:t>4</w:t>
      </w:r>
      <w:r w:rsidR="00D51FB5" w:rsidRPr="00E424BA">
        <w:rPr>
          <w:sz w:val="28"/>
          <w:szCs w:val="28"/>
        </w:rPr>
        <w:t> </w:t>
      </w:r>
      <w:r w:rsidR="00E424BA" w:rsidRPr="00E424BA">
        <w:rPr>
          <w:sz w:val="28"/>
          <w:szCs w:val="28"/>
        </w:rPr>
        <w:t>667</w:t>
      </w:r>
      <w:r w:rsidR="00D51FB5" w:rsidRPr="00E424BA">
        <w:rPr>
          <w:sz w:val="28"/>
          <w:szCs w:val="28"/>
        </w:rPr>
        <w:t>,</w:t>
      </w:r>
      <w:r w:rsidR="00E424BA" w:rsidRPr="00E424BA">
        <w:rPr>
          <w:sz w:val="28"/>
          <w:szCs w:val="28"/>
        </w:rPr>
        <w:t>9</w:t>
      </w:r>
      <w:r w:rsidR="006C29D3" w:rsidRPr="00E424BA">
        <w:rPr>
          <w:sz w:val="28"/>
          <w:szCs w:val="28"/>
        </w:rPr>
        <w:t xml:space="preserve"> тыс. рублей</w:t>
      </w:r>
      <w:r w:rsidR="00E424BA" w:rsidRPr="00E424BA">
        <w:t xml:space="preserve"> </w:t>
      </w:r>
      <w:r w:rsidR="00E424BA" w:rsidRPr="00E424BA">
        <w:rPr>
          <w:sz w:val="28"/>
          <w:szCs w:val="28"/>
        </w:rPr>
        <w:t>и 4</w:t>
      </w:r>
      <w:r w:rsidR="00932F75">
        <w:rPr>
          <w:sz w:val="28"/>
          <w:szCs w:val="28"/>
        </w:rPr>
        <w:t> </w:t>
      </w:r>
      <w:r w:rsidR="00E424BA" w:rsidRPr="00E424BA">
        <w:rPr>
          <w:sz w:val="28"/>
          <w:szCs w:val="28"/>
        </w:rPr>
        <w:t>838</w:t>
      </w:r>
      <w:r w:rsidR="00932F75">
        <w:rPr>
          <w:sz w:val="28"/>
          <w:szCs w:val="28"/>
        </w:rPr>
        <w:t>,</w:t>
      </w:r>
      <w:r w:rsidR="00E424BA" w:rsidRPr="00E424BA">
        <w:rPr>
          <w:sz w:val="28"/>
          <w:szCs w:val="28"/>
        </w:rPr>
        <w:t>5 тыс. ру</w:t>
      </w:r>
      <w:r w:rsidR="00E424BA" w:rsidRPr="00E424BA">
        <w:rPr>
          <w:sz w:val="28"/>
          <w:szCs w:val="28"/>
        </w:rPr>
        <w:t>б</w:t>
      </w:r>
      <w:r w:rsidR="00E424BA" w:rsidRPr="00E424BA">
        <w:rPr>
          <w:sz w:val="28"/>
          <w:szCs w:val="28"/>
        </w:rPr>
        <w:t>лей соответственно.</w:t>
      </w:r>
      <w:r w:rsidR="006D7C95">
        <w:rPr>
          <w:sz w:val="28"/>
          <w:szCs w:val="28"/>
        </w:rPr>
        <w:t xml:space="preserve"> </w:t>
      </w:r>
      <w:r w:rsidR="00E424BA" w:rsidRPr="004E2A95">
        <w:rPr>
          <w:sz w:val="28"/>
          <w:szCs w:val="28"/>
        </w:rPr>
        <w:t>Доля</w:t>
      </w:r>
      <w:r w:rsidR="006C29D3" w:rsidRPr="004E2A95">
        <w:rPr>
          <w:sz w:val="28"/>
          <w:szCs w:val="28"/>
        </w:rPr>
        <w:t xml:space="preserve"> </w:t>
      </w:r>
      <w:r w:rsidR="006D7C95" w:rsidRPr="004E2A95">
        <w:rPr>
          <w:sz w:val="28"/>
          <w:szCs w:val="28"/>
        </w:rPr>
        <w:t xml:space="preserve">собственных доходов в 2017 году составит </w:t>
      </w:r>
      <w:r w:rsidR="00E424BA" w:rsidRPr="004E2A95">
        <w:rPr>
          <w:sz w:val="28"/>
          <w:szCs w:val="28"/>
        </w:rPr>
        <w:t>46,1</w:t>
      </w:r>
      <w:r w:rsidR="006C29D3" w:rsidRPr="004E2A95">
        <w:rPr>
          <w:sz w:val="28"/>
          <w:szCs w:val="28"/>
        </w:rPr>
        <w:t>% пр</w:t>
      </w:r>
      <w:r w:rsidR="006C29D3" w:rsidRPr="004E2A95">
        <w:rPr>
          <w:sz w:val="28"/>
          <w:szCs w:val="28"/>
        </w:rPr>
        <w:t>о</w:t>
      </w:r>
      <w:r w:rsidR="006C29D3" w:rsidRPr="004E2A95">
        <w:rPr>
          <w:sz w:val="28"/>
          <w:szCs w:val="28"/>
        </w:rPr>
        <w:t>гнозируемого общего объема доходов</w:t>
      </w:r>
      <w:r w:rsidR="006D7C95" w:rsidRPr="004E2A95">
        <w:rPr>
          <w:sz w:val="28"/>
          <w:szCs w:val="28"/>
        </w:rPr>
        <w:t>, в 2018 году</w:t>
      </w:r>
      <w:r w:rsidR="006C29D3" w:rsidRPr="004E2A95">
        <w:rPr>
          <w:sz w:val="28"/>
          <w:szCs w:val="28"/>
        </w:rPr>
        <w:t xml:space="preserve"> </w:t>
      </w:r>
      <w:r w:rsidR="00932F75">
        <w:rPr>
          <w:sz w:val="28"/>
          <w:szCs w:val="28"/>
        </w:rPr>
        <w:t>–</w:t>
      </w:r>
      <w:r w:rsidR="006D7C95" w:rsidRPr="004E2A95">
        <w:rPr>
          <w:sz w:val="28"/>
          <w:szCs w:val="28"/>
        </w:rPr>
        <w:t xml:space="preserve"> </w:t>
      </w:r>
      <w:r w:rsidR="00E424BA" w:rsidRPr="004E2A95">
        <w:rPr>
          <w:sz w:val="28"/>
          <w:szCs w:val="28"/>
        </w:rPr>
        <w:t>40</w:t>
      </w:r>
      <w:r w:rsidR="006C29D3" w:rsidRPr="004E2A95">
        <w:rPr>
          <w:sz w:val="28"/>
          <w:szCs w:val="28"/>
        </w:rPr>
        <w:t>,</w:t>
      </w:r>
      <w:r w:rsidR="00E424BA" w:rsidRPr="004E2A95">
        <w:rPr>
          <w:sz w:val="28"/>
          <w:szCs w:val="28"/>
        </w:rPr>
        <w:t>7</w:t>
      </w:r>
      <w:r w:rsidR="006C29D3" w:rsidRPr="004E2A95">
        <w:rPr>
          <w:sz w:val="28"/>
          <w:szCs w:val="28"/>
        </w:rPr>
        <w:t>% прогнозируемого о</w:t>
      </w:r>
      <w:r w:rsidR="006C29D3" w:rsidRPr="004E2A95">
        <w:rPr>
          <w:sz w:val="28"/>
          <w:szCs w:val="28"/>
        </w:rPr>
        <w:t>б</w:t>
      </w:r>
      <w:r w:rsidR="006C29D3" w:rsidRPr="004E2A95">
        <w:rPr>
          <w:sz w:val="28"/>
          <w:szCs w:val="28"/>
        </w:rPr>
        <w:t>щего объема дохо</w:t>
      </w:r>
      <w:r w:rsidR="006D7C95" w:rsidRPr="004E2A95">
        <w:rPr>
          <w:sz w:val="28"/>
          <w:szCs w:val="28"/>
        </w:rPr>
        <w:t>дов.</w:t>
      </w:r>
    </w:p>
    <w:p w:rsidR="00743C4B" w:rsidRPr="004E2A95" w:rsidRDefault="00743C4B" w:rsidP="00D671BA">
      <w:pPr>
        <w:widowControl w:val="0"/>
        <w:spacing w:after="0"/>
        <w:rPr>
          <w:sz w:val="28"/>
          <w:szCs w:val="28"/>
        </w:rPr>
      </w:pPr>
      <w:proofErr w:type="gramStart"/>
      <w:r w:rsidRPr="004E2A95">
        <w:rPr>
          <w:sz w:val="28"/>
          <w:szCs w:val="28"/>
        </w:rPr>
        <w:t>Д</w:t>
      </w:r>
      <w:r w:rsidR="009053C1" w:rsidRPr="004E2A95">
        <w:rPr>
          <w:sz w:val="28"/>
          <w:szCs w:val="28"/>
        </w:rPr>
        <w:t xml:space="preserve">оходы бюджета </w:t>
      </w:r>
      <w:r w:rsidR="002D5A22" w:rsidRPr="004E2A95">
        <w:rPr>
          <w:sz w:val="28"/>
          <w:szCs w:val="28"/>
        </w:rPr>
        <w:t>Киселевского</w:t>
      </w:r>
      <w:r w:rsidR="00A871D3" w:rsidRPr="004E2A95">
        <w:rPr>
          <w:sz w:val="28"/>
          <w:szCs w:val="28"/>
        </w:rPr>
        <w:t xml:space="preserve"> </w:t>
      </w:r>
      <w:r w:rsidR="009053C1" w:rsidRPr="004E2A95">
        <w:rPr>
          <w:sz w:val="28"/>
          <w:szCs w:val="28"/>
        </w:rPr>
        <w:t xml:space="preserve">сельского поселения рассчитаны исходя из </w:t>
      </w:r>
      <w:r w:rsidRPr="004E2A95">
        <w:rPr>
          <w:sz w:val="28"/>
          <w:szCs w:val="28"/>
        </w:rPr>
        <w:t>нормативов распределения доходов между бюджетом поселения и бюджетом м</w:t>
      </w:r>
      <w:r w:rsidRPr="004E2A95">
        <w:rPr>
          <w:sz w:val="28"/>
          <w:szCs w:val="28"/>
        </w:rPr>
        <w:t>у</w:t>
      </w:r>
      <w:r w:rsidRPr="004E2A95">
        <w:rPr>
          <w:sz w:val="28"/>
          <w:szCs w:val="28"/>
        </w:rPr>
        <w:t>ниципального района по отдельным видам доходов на 2016 год и на плановый п</w:t>
      </w:r>
      <w:r w:rsidRPr="004E2A95">
        <w:rPr>
          <w:sz w:val="28"/>
          <w:szCs w:val="28"/>
        </w:rPr>
        <w:t>е</w:t>
      </w:r>
      <w:r w:rsidRPr="004E2A95">
        <w:rPr>
          <w:sz w:val="28"/>
          <w:szCs w:val="28"/>
        </w:rPr>
        <w:t xml:space="preserve">риод 2017 </w:t>
      </w:r>
      <w:r w:rsidR="004E2A95">
        <w:rPr>
          <w:sz w:val="28"/>
          <w:szCs w:val="28"/>
        </w:rPr>
        <w:t>-</w:t>
      </w:r>
      <w:r w:rsidRPr="004E2A95">
        <w:rPr>
          <w:sz w:val="28"/>
          <w:szCs w:val="28"/>
        </w:rPr>
        <w:t xml:space="preserve"> 2018 годов (приложение № 1</w:t>
      </w:r>
      <w:r w:rsidR="00932F75">
        <w:rPr>
          <w:sz w:val="28"/>
          <w:szCs w:val="28"/>
        </w:rPr>
        <w:t xml:space="preserve"> к проекту Решения</w:t>
      </w:r>
      <w:r w:rsidRPr="004E2A95">
        <w:rPr>
          <w:sz w:val="28"/>
          <w:szCs w:val="28"/>
        </w:rPr>
        <w:t xml:space="preserve">), налоговые доходы рассчитаны исходя из </w:t>
      </w:r>
      <w:r w:rsidR="009053C1" w:rsidRPr="004E2A95">
        <w:rPr>
          <w:sz w:val="28"/>
          <w:szCs w:val="28"/>
        </w:rPr>
        <w:t>нормативов отчислений от федеральных и региональных налогов,</w:t>
      </w:r>
      <w:r w:rsidR="001F62C4" w:rsidRPr="004E2A95">
        <w:rPr>
          <w:sz w:val="28"/>
          <w:szCs w:val="28"/>
        </w:rPr>
        <w:t xml:space="preserve"> что соответствует</w:t>
      </w:r>
      <w:r w:rsidR="009053C1" w:rsidRPr="004E2A95">
        <w:rPr>
          <w:sz w:val="28"/>
          <w:szCs w:val="28"/>
        </w:rPr>
        <w:t xml:space="preserve"> </w:t>
      </w:r>
      <w:r w:rsidR="001F62C4" w:rsidRPr="004E2A95">
        <w:rPr>
          <w:sz w:val="28"/>
          <w:szCs w:val="28"/>
        </w:rPr>
        <w:t xml:space="preserve">нормам </w:t>
      </w:r>
      <w:r w:rsidR="00D51FB5" w:rsidRPr="004E2A95">
        <w:rPr>
          <w:sz w:val="28"/>
          <w:szCs w:val="28"/>
        </w:rPr>
        <w:t>БК</w:t>
      </w:r>
      <w:r w:rsidR="009053C1" w:rsidRPr="004E2A95">
        <w:rPr>
          <w:sz w:val="28"/>
          <w:szCs w:val="28"/>
        </w:rPr>
        <w:t xml:space="preserve"> РФ</w:t>
      </w:r>
      <w:r w:rsidR="001F62C4" w:rsidRPr="004E2A95">
        <w:rPr>
          <w:sz w:val="28"/>
          <w:szCs w:val="28"/>
        </w:rPr>
        <w:t>.</w:t>
      </w:r>
      <w:proofErr w:type="gramEnd"/>
    </w:p>
    <w:p w:rsidR="00B274BE" w:rsidRPr="002161AC" w:rsidRDefault="002024A8" w:rsidP="00254142">
      <w:pPr>
        <w:widowControl w:val="0"/>
        <w:spacing w:after="0"/>
        <w:rPr>
          <w:sz w:val="28"/>
          <w:szCs w:val="28"/>
        </w:rPr>
      </w:pPr>
      <w:r w:rsidRPr="002161AC">
        <w:rPr>
          <w:sz w:val="28"/>
          <w:szCs w:val="28"/>
        </w:rPr>
        <w:t>П</w:t>
      </w:r>
      <w:r w:rsidR="00526346" w:rsidRPr="002161AC">
        <w:rPr>
          <w:sz w:val="28"/>
          <w:szCs w:val="28"/>
        </w:rPr>
        <w:t>ри формировании бюджета для расчета прогнозируемых поступлений</w:t>
      </w:r>
      <w:r w:rsidRPr="002161AC">
        <w:rPr>
          <w:sz w:val="28"/>
          <w:szCs w:val="28"/>
        </w:rPr>
        <w:t xml:space="preserve"> А</w:t>
      </w:r>
      <w:r w:rsidRPr="002161AC">
        <w:rPr>
          <w:sz w:val="28"/>
          <w:szCs w:val="28"/>
        </w:rPr>
        <w:t>д</w:t>
      </w:r>
      <w:r w:rsidRPr="002161AC">
        <w:rPr>
          <w:sz w:val="28"/>
          <w:szCs w:val="28"/>
        </w:rPr>
        <w:t>министрацией поселения не определен единственный</w:t>
      </w:r>
      <w:r w:rsidR="003638AC" w:rsidRPr="002161AC">
        <w:rPr>
          <w:sz w:val="28"/>
          <w:szCs w:val="28"/>
        </w:rPr>
        <w:t xml:space="preserve"> метод планирования </w:t>
      </w:r>
      <w:r w:rsidR="00254142" w:rsidRPr="002161AC">
        <w:rPr>
          <w:sz w:val="28"/>
          <w:szCs w:val="28"/>
        </w:rPr>
        <w:t>дох</w:t>
      </w:r>
      <w:r w:rsidR="00254142" w:rsidRPr="002161AC">
        <w:rPr>
          <w:sz w:val="28"/>
          <w:szCs w:val="28"/>
        </w:rPr>
        <w:t>о</w:t>
      </w:r>
      <w:r w:rsidR="00254142" w:rsidRPr="002161AC">
        <w:rPr>
          <w:sz w:val="28"/>
          <w:szCs w:val="28"/>
        </w:rPr>
        <w:t>дов. Согласно Пояснительной записке за основу при расчете доходов на прогн</w:t>
      </w:r>
      <w:r w:rsidR="00254142" w:rsidRPr="002161AC">
        <w:rPr>
          <w:sz w:val="28"/>
          <w:szCs w:val="28"/>
        </w:rPr>
        <w:t>о</w:t>
      </w:r>
      <w:r w:rsidR="00254142" w:rsidRPr="002161AC">
        <w:rPr>
          <w:sz w:val="28"/>
          <w:szCs w:val="28"/>
        </w:rPr>
        <w:t xml:space="preserve">зируемый период были приняты такие показатели, как </w:t>
      </w:r>
      <w:r w:rsidR="00932F75">
        <w:rPr>
          <w:sz w:val="28"/>
          <w:szCs w:val="28"/>
        </w:rPr>
        <w:t>«и</w:t>
      </w:r>
      <w:r w:rsidR="00254142" w:rsidRPr="002161AC">
        <w:rPr>
          <w:sz w:val="28"/>
          <w:szCs w:val="28"/>
        </w:rPr>
        <w:t>нфляция</w:t>
      </w:r>
      <w:r w:rsidR="00932F75">
        <w:rPr>
          <w:sz w:val="28"/>
          <w:szCs w:val="28"/>
        </w:rPr>
        <w:t>»</w:t>
      </w:r>
      <w:r w:rsidR="00254142" w:rsidRPr="002161AC">
        <w:rPr>
          <w:sz w:val="28"/>
          <w:szCs w:val="28"/>
        </w:rPr>
        <w:t xml:space="preserve"> и </w:t>
      </w:r>
      <w:r w:rsidR="00932F75">
        <w:rPr>
          <w:sz w:val="28"/>
          <w:szCs w:val="28"/>
        </w:rPr>
        <w:t>«т</w:t>
      </w:r>
      <w:r w:rsidR="00254142" w:rsidRPr="002161AC">
        <w:rPr>
          <w:sz w:val="28"/>
          <w:szCs w:val="28"/>
        </w:rPr>
        <w:t>емпы р</w:t>
      </w:r>
      <w:r w:rsidR="00254142" w:rsidRPr="002161AC">
        <w:rPr>
          <w:sz w:val="28"/>
          <w:szCs w:val="28"/>
        </w:rPr>
        <w:t>о</w:t>
      </w:r>
      <w:r w:rsidR="00254142" w:rsidRPr="002161AC">
        <w:rPr>
          <w:sz w:val="28"/>
          <w:szCs w:val="28"/>
        </w:rPr>
        <w:t>ста фонда заработной платы</w:t>
      </w:r>
      <w:r w:rsidR="00932F75">
        <w:rPr>
          <w:sz w:val="28"/>
          <w:szCs w:val="28"/>
        </w:rPr>
        <w:t>»</w:t>
      </w:r>
      <w:r w:rsidR="00254142" w:rsidRPr="002161AC">
        <w:rPr>
          <w:sz w:val="28"/>
          <w:szCs w:val="28"/>
        </w:rPr>
        <w:t>. Данные показатели не могут применяться при ра</w:t>
      </w:r>
      <w:r w:rsidR="00254142" w:rsidRPr="002161AC">
        <w:rPr>
          <w:sz w:val="28"/>
          <w:szCs w:val="28"/>
        </w:rPr>
        <w:t>с</w:t>
      </w:r>
      <w:r w:rsidR="00254142" w:rsidRPr="002161AC">
        <w:rPr>
          <w:sz w:val="28"/>
          <w:szCs w:val="28"/>
        </w:rPr>
        <w:t>чете всех прогнозируемых поступлений, составляющих доходную часть бюджета.</w:t>
      </w:r>
    </w:p>
    <w:p w:rsidR="007A5801" w:rsidRPr="002161AC" w:rsidRDefault="00B274BE" w:rsidP="00254142">
      <w:pPr>
        <w:widowControl w:val="0"/>
        <w:spacing w:after="0"/>
        <w:rPr>
          <w:sz w:val="28"/>
          <w:szCs w:val="28"/>
        </w:rPr>
      </w:pPr>
      <w:proofErr w:type="gramStart"/>
      <w:r w:rsidRPr="002161AC">
        <w:rPr>
          <w:sz w:val="28"/>
          <w:szCs w:val="28"/>
        </w:rPr>
        <w:t xml:space="preserve">Согласно Пояснительной записке </w:t>
      </w:r>
      <w:r w:rsidR="007A5801" w:rsidRPr="002161AC">
        <w:rPr>
          <w:sz w:val="28"/>
          <w:szCs w:val="28"/>
        </w:rPr>
        <w:t>при расчете отдельных налогов прим</w:t>
      </w:r>
      <w:r w:rsidR="007A5801" w:rsidRPr="002161AC">
        <w:rPr>
          <w:sz w:val="28"/>
          <w:szCs w:val="28"/>
        </w:rPr>
        <w:t>е</w:t>
      </w:r>
      <w:r w:rsidR="007A5801" w:rsidRPr="002161AC">
        <w:rPr>
          <w:sz w:val="28"/>
          <w:szCs w:val="28"/>
        </w:rPr>
        <w:t xml:space="preserve">нялся метод </w:t>
      </w:r>
      <w:r w:rsidR="00932F75">
        <w:rPr>
          <w:sz w:val="28"/>
          <w:szCs w:val="28"/>
        </w:rPr>
        <w:t>«</w:t>
      </w:r>
      <w:r w:rsidRPr="002161AC">
        <w:rPr>
          <w:sz w:val="28"/>
          <w:szCs w:val="28"/>
        </w:rPr>
        <w:t>от</w:t>
      </w:r>
      <w:r w:rsidR="00932F75">
        <w:rPr>
          <w:sz w:val="28"/>
          <w:szCs w:val="28"/>
        </w:rPr>
        <w:t xml:space="preserve"> </w:t>
      </w:r>
      <w:r w:rsidRPr="002161AC">
        <w:rPr>
          <w:sz w:val="28"/>
          <w:szCs w:val="28"/>
        </w:rPr>
        <w:t xml:space="preserve">фактического поступления налога в последнем отчетном году (на 2016 год </w:t>
      </w:r>
      <w:r w:rsidR="00932F75">
        <w:rPr>
          <w:sz w:val="28"/>
          <w:szCs w:val="28"/>
        </w:rPr>
        <w:t>–</w:t>
      </w:r>
      <w:r w:rsidRPr="002161AC">
        <w:rPr>
          <w:sz w:val="28"/>
          <w:szCs w:val="28"/>
        </w:rPr>
        <w:t xml:space="preserve"> по</w:t>
      </w:r>
      <w:r w:rsidR="00932F75">
        <w:rPr>
          <w:sz w:val="28"/>
          <w:szCs w:val="28"/>
        </w:rPr>
        <w:t xml:space="preserve"> </w:t>
      </w:r>
      <w:r w:rsidRPr="002161AC">
        <w:rPr>
          <w:sz w:val="28"/>
          <w:szCs w:val="28"/>
        </w:rPr>
        <w:t>данным 2014 года)</w:t>
      </w:r>
      <w:r w:rsidR="00932F75">
        <w:rPr>
          <w:sz w:val="28"/>
          <w:szCs w:val="28"/>
        </w:rPr>
        <w:t>»</w:t>
      </w:r>
      <w:r w:rsidR="007A5801" w:rsidRPr="002161AC">
        <w:rPr>
          <w:sz w:val="28"/>
          <w:szCs w:val="28"/>
        </w:rPr>
        <w:t>, но в</w:t>
      </w:r>
      <w:r w:rsidR="00254142" w:rsidRPr="002161AC">
        <w:rPr>
          <w:sz w:val="28"/>
          <w:szCs w:val="28"/>
        </w:rPr>
        <w:t xml:space="preserve">месте с тем анализ </w:t>
      </w:r>
      <w:r w:rsidR="00C85E0D" w:rsidRPr="002161AC">
        <w:rPr>
          <w:sz w:val="28"/>
          <w:szCs w:val="28"/>
        </w:rPr>
        <w:t>прогнозных поступл</w:t>
      </w:r>
      <w:r w:rsidR="00C85E0D" w:rsidRPr="002161AC">
        <w:rPr>
          <w:sz w:val="28"/>
          <w:szCs w:val="28"/>
        </w:rPr>
        <w:t>е</w:t>
      </w:r>
      <w:r w:rsidR="00C85E0D" w:rsidRPr="002161AC">
        <w:rPr>
          <w:sz w:val="28"/>
          <w:szCs w:val="28"/>
        </w:rPr>
        <w:t>ний налогов в бюджет показывает, что применялся в основном</w:t>
      </w:r>
      <w:r w:rsidRPr="002161AC">
        <w:rPr>
          <w:sz w:val="28"/>
          <w:szCs w:val="28"/>
        </w:rPr>
        <w:t xml:space="preserve"> метод планиров</w:t>
      </w:r>
      <w:r w:rsidRPr="002161AC">
        <w:rPr>
          <w:sz w:val="28"/>
          <w:szCs w:val="28"/>
        </w:rPr>
        <w:t>а</w:t>
      </w:r>
      <w:r w:rsidRPr="002161AC">
        <w:rPr>
          <w:sz w:val="28"/>
          <w:szCs w:val="28"/>
        </w:rPr>
        <w:t>ния доходов</w:t>
      </w:r>
      <w:r w:rsidR="007B13B3" w:rsidRPr="002161AC">
        <w:rPr>
          <w:sz w:val="28"/>
          <w:szCs w:val="28"/>
        </w:rPr>
        <w:t xml:space="preserve"> «от </w:t>
      </w:r>
      <w:r w:rsidRPr="002161AC">
        <w:rPr>
          <w:sz w:val="28"/>
          <w:szCs w:val="28"/>
        </w:rPr>
        <w:t>первоначально утвержденного плана поступления налога в 2015 году</w:t>
      </w:r>
      <w:r w:rsidR="007B13B3" w:rsidRPr="002161AC">
        <w:rPr>
          <w:sz w:val="28"/>
          <w:szCs w:val="28"/>
        </w:rPr>
        <w:t>»</w:t>
      </w:r>
      <w:r w:rsidR="007A5801" w:rsidRPr="002161AC">
        <w:rPr>
          <w:sz w:val="28"/>
          <w:szCs w:val="28"/>
        </w:rPr>
        <w:t>.</w:t>
      </w:r>
      <w:proofErr w:type="gramEnd"/>
    </w:p>
    <w:p w:rsidR="009053C1" w:rsidRPr="00B72C90" w:rsidRDefault="009053C1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B72C90">
        <w:rPr>
          <w:b/>
          <w:sz w:val="28"/>
          <w:szCs w:val="28"/>
        </w:rPr>
        <w:t>Налог на доходы физических лиц</w:t>
      </w:r>
    </w:p>
    <w:p w:rsidR="00314038" w:rsidRPr="00B72C90" w:rsidRDefault="00314038" w:rsidP="00314038">
      <w:pPr>
        <w:spacing w:after="0"/>
        <w:ind w:firstLine="0"/>
        <w:jc w:val="center"/>
        <w:rPr>
          <w:b/>
          <w:sz w:val="28"/>
          <w:szCs w:val="28"/>
        </w:rPr>
      </w:pPr>
    </w:p>
    <w:p w:rsidR="00006461" w:rsidRDefault="004D162C" w:rsidP="008B368A">
      <w:pPr>
        <w:widowControl w:val="0"/>
        <w:spacing w:after="0"/>
        <w:ind w:firstLine="708"/>
        <w:rPr>
          <w:sz w:val="28"/>
          <w:szCs w:val="28"/>
        </w:rPr>
      </w:pPr>
      <w:r w:rsidRPr="00B72C90">
        <w:rPr>
          <w:sz w:val="28"/>
          <w:szCs w:val="28"/>
        </w:rPr>
        <w:t>Согласно базовому варианту</w:t>
      </w:r>
      <w:r w:rsidR="00502579" w:rsidRPr="00B72C90">
        <w:rPr>
          <w:sz w:val="28"/>
          <w:szCs w:val="28"/>
        </w:rPr>
        <w:t xml:space="preserve"> Прогноза социально-экономического развития</w:t>
      </w:r>
      <w:r w:rsidRPr="00B72C90">
        <w:rPr>
          <w:sz w:val="28"/>
          <w:szCs w:val="28"/>
        </w:rPr>
        <w:t xml:space="preserve"> </w:t>
      </w:r>
      <w:r w:rsidR="00502579" w:rsidRPr="00B72C90">
        <w:rPr>
          <w:sz w:val="28"/>
          <w:szCs w:val="28"/>
        </w:rPr>
        <w:t xml:space="preserve">на </w:t>
      </w:r>
      <w:r w:rsidR="00B72C90" w:rsidRPr="00B72C90">
        <w:rPr>
          <w:sz w:val="28"/>
          <w:szCs w:val="28"/>
        </w:rPr>
        <w:t>очередной</w:t>
      </w:r>
      <w:r w:rsidR="00502579" w:rsidRPr="00B72C90">
        <w:rPr>
          <w:sz w:val="28"/>
          <w:szCs w:val="28"/>
        </w:rPr>
        <w:t xml:space="preserve"> финансовый год </w:t>
      </w:r>
      <w:r w:rsidRPr="00B72C90">
        <w:rPr>
          <w:sz w:val="28"/>
          <w:szCs w:val="28"/>
        </w:rPr>
        <w:t>макроэкономический показатель «фонд заработной платы – всего», являющийся фактором, влияющим на поступление подоходного налога в бюджет муниципального образования, прогнозиру</w:t>
      </w:r>
      <w:r w:rsidR="007223B3" w:rsidRPr="00B72C90">
        <w:rPr>
          <w:sz w:val="28"/>
          <w:szCs w:val="28"/>
        </w:rPr>
        <w:t>е</w:t>
      </w:r>
      <w:r w:rsidRPr="00B72C90">
        <w:rPr>
          <w:sz w:val="28"/>
          <w:szCs w:val="28"/>
        </w:rPr>
        <w:t>тся с повышением к оценке 2015 года</w:t>
      </w:r>
      <w:r w:rsidR="00502579" w:rsidRPr="00B72C90">
        <w:rPr>
          <w:sz w:val="28"/>
          <w:szCs w:val="28"/>
        </w:rPr>
        <w:t xml:space="preserve"> на </w:t>
      </w:r>
      <w:r w:rsidR="00B72C90" w:rsidRPr="00B72C90">
        <w:rPr>
          <w:sz w:val="28"/>
          <w:szCs w:val="28"/>
        </w:rPr>
        <w:t>6</w:t>
      </w:r>
      <w:r w:rsidR="007223B3" w:rsidRPr="00B72C90">
        <w:rPr>
          <w:sz w:val="28"/>
          <w:szCs w:val="28"/>
        </w:rPr>
        <w:t>,</w:t>
      </w:r>
      <w:r w:rsidR="00B72C90" w:rsidRPr="00B72C90">
        <w:rPr>
          <w:sz w:val="28"/>
          <w:szCs w:val="28"/>
        </w:rPr>
        <w:t>9</w:t>
      </w:r>
      <w:r w:rsidR="00502579" w:rsidRPr="00B72C90">
        <w:rPr>
          <w:sz w:val="28"/>
          <w:szCs w:val="28"/>
        </w:rPr>
        <w:t>%</w:t>
      </w:r>
      <w:r w:rsidR="007223B3" w:rsidRPr="00B72C90">
        <w:rPr>
          <w:sz w:val="28"/>
          <w:szCs w:val="28"/>
        </w:rPr>
        <w:t>.</w:t>
      </w:r>
    </w:p>
    <w:p w:rsidR="001C7D7E" w:rsidRPr="00E65952" w:rsidRDefault="00006461" w:rsidP="008B368A">
      <w:pPr>
        <w:widowControl w:val="0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8B368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плановом</w:t>
      </w:r>
      <w:r w:rsidR="008B368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="008B368A">
        <w:rPr>
          <w:sz w:val="28"/>
          <w:szCs w:val="28"/>
        </w:rPr>
        <w:t xml:space="preserve"> 2017 и 2018 годов </w:t>
      </w:r>
      <w:r>
        <w:rPr>
          <w:sz w:val="28"/>
          <w:szCs w:val="28"/>
        </w:rPr>
        <w:t xml:space="preserve">также </w:t>
      </w:r>
      <w:r w:rsidRPr="00006461">
        <w:rPr>
          <w:sz w:val="28"/>
          <w:szCs w:val="28"/>
        </w:rPr>
        <w:t xml:space="preserve">ожидается </w:t>
      </w:r>
      <w:r w:rsidR="008B368A">
        <w:rPr>
          <w:sz w:val="28"/>
          <w:szCs w:val="28"/>
        </w:rPr>
        <w:t xml:space="preserve">рост </w:t>
      </w:r>
      <w:r w:rsidR="008B368A" w:rsidRPr="008B368A">
        <w:rPr>
          <w:color w:val="000000" w:themeColor="text1"/>
          <w:sz w:val="28"/>
          <w:szCs w:val="28"/>
        </w:rPr>
        <w:t>ф</w:t>
      </w:r>
      <w:r w:rsidR="00D7260C" w:rsidRPr="008B368A">
        <w:rPr>
          <w:color w:val="000000" w:themeColor="text1"/>
          <w:sz w:val="28"/>
          <w:szCs w:val="28"/>
        </w:rPr>
        <w:t>онда зар</w:t>
      </w:r>
      <w:r w:rsidR="00D7260C" w:rsidRPr="008B368A">
        <w:rPr>
          <w:color w:val="000000" w:themeColor="text1"/>
          <w:sz w:val="28"/>
          <w:szCs w:val="28"/>
        </w:rPr>
        <w:t>а</w:t>
      </w:r>
      <w:r w:rsidR="00D7260C" w:rsidRPr="008B368A">
        <w:rPr>
          <w:color w:val="000000" w:themeColor="text1"/>
          <w:sz w:val="28"/>
          <w:szCs w:val="28"/>
        </w:rPr>
        <w:t xml:space="preserve">ботной </w:t>
      </w:r>
      <w:r w:rsidR="00D7260C" w:rsidRPr="00E65952">
        <w:rPr>
          <w:sz w:val="28"/>
          <w:szCs w:val="28"/>
        </w:rPr>
        <w:t>платы</w:t>
      </w:r>
      <w:r w:rsidRPr="00E65952">
        <w:rPr>
          <w:sz w:val="28"/>
          <w:szCs w:val="28"/>
        </w:rPr>
        <w:t xml:space="preserve"> на уровне </w:t>
      </w:r>
      <w:r w:rsidR="008B368A" w:rsidRPr="00E65952">
        <w:rPr>
          <w:sz w:val="28"/>
          <w:szCs w:val="28"/>
        </w:rPr>
        <w:t>6,9% к предыдущему</w:t>
      </w:r>
      <w:r w:rsidR="00F601A6" w:rsidRPr="00E65952">
        <w:rPr>
          <w:sz w:val="28"/>
          <w:szCs w:val="28"/>
        </w:rPr>
        <w:t xml:space="preserve"> год</w:t>
      </w:r>
      <w:r w:rsidR="008B368A" w:rsidRPr="00E65952">
        <w:rPr>
          <w:sz w:val="28"/>
          <w:szCs w:val="28"/>
        </w:rPr>
        <w:t>у.</w:t>
      </w:r>
    </w:p>
    <w:p w:rsidR="000A4E95" w:rsidRPr="00DA2060" w:rsidRDefault="00F93614" w:rsidP="00D671BA">
      <w:pPr>
        <w:widowControl w:val="0"/>
        <w:spacing w:after="0"/>
        <w:rPr>
          <w:sz w:val="28"/>
          <w:szCs w:val="28"/>
        </w:rPr>
      </w:pPr>
      <w:r w:rsidRPr="00DA2060">
        <w:rPr>
          <w:sz w:val="28"/>
          <w:szCs w:val="28"/>
        </w:rPr>
        <w:lastRenderedPageBreak/>
        <w:t xml:space="preserve">В проекте </w:t>
      </w:r>
      <w:r w:rsidR="007223B3" w:rsidRPr="00DA2060">
        <w:rPr>
          <w:sz w:val="28"/>
          <w:szCs w:val="28"/>
        </w:rPr>
        <w:t>Р</w:t>
      </w:r>
      <w:r w:rsidRPr="00DA2060">
        <w:rPr>
          <w:sz w:val="28"/>
          <w:szCs w:val="28"/>
        </w:rPr>
        <w:t xml:space="preserve">ешения </w:t>
      </w:r>
      <w:r w:rsidR="000A4E95" w:rsidRPr="00DA2060">
        <w:rPr>
          <w:sz w:val="28"/>
          <w:szCs w:val="28"/>
        </w:rPr>
        <w:t>о бюджете на 201</w:t>
      </w:r>
      <w:r w:rsidR="004D162C" w:rsidRPr="00DA2060">
        <w:rPr>
          <w:sz w:val="28"/>
          <w:szCs w:val="28"/>
        </w:rPr>
        <w:t>6</w:t>
      </w:r>
      <w:r w:rsidR="007223B3" w:rsidRPr="00DA2060">
        <w:rPr>
          <w:sz w:val="28"/>
          <w:szCs w:val="28"/>
        </w:rPr>
        <w:t xml:space="preserve"> </w:t>
      </w:r>
      <w:r w:rsidR="000A4E95" w:rsidRPr="00DA2060">
        <w:rPr>
          <w:sz w:val="28"/>
          <w:szCs w:val="28"/>
        </w:rPr>
        <w:t>-</w:t>
      </w:r>
      <w:r w:rsidR="007223B3" w:rsidRPr="00DA2060">
        <w:rPr>
          <w:sz w:val="28"/>
          <w:szCs w:val="28"/>
        </w:rPr>
        <w:t xml:space="preserve"> </w:t>
      </w:r>
      <w:r w:rsidR="000A4E95" w:rsidRPr="00DA2060">
        <w:rPr>
          <w:sz w:val="28"/>
          <w:szCs w:val="28"/>
        </w:rPr>
        <w:t>201</w:t>
      </w:r>
      <w:r w:rsidR="004D162C" w:rsidRPr="00DA2060">
        <w:rPr>
          <w:sz w:val="28"/>
          <w:szCs w:val="28"/>
        </w:rPr>
        <w:t>8</w:t>
      </w:r>
      <w:r w:rsidR="000A4E95" w:rsidRPr="00DA2060">
        <w:rPr>
          <w:sz w:val="28"/>
          <w:szCs w:val="28"/>
        </w:rPr>
        <w:t xml:space="preserve"> годы</w:t>
      </w:r>
      <w:r w:rsidR="00E65952">
        <w:rPr>
          <w:sz w:val="28"/>
          <w:szCs w:val="28"/>
        </w:rPr>
        <w:t>,</w:t>
      </w:r>
      <w:r w:rsidR="000A4E95" w:rsidRPr="00DA2060">
        <w:rPr>
          <w:sz w:val="28"/>
          <w:szCs w:val="28"/>
        </w:rPr>
        <w:t xml:space="preserve"> представленного на ра</w:t>
      </w:r>
      <w:r w:rsidR="000A4E95" w:rsidRPr="00DA2060">
        <w:rPr>
          <w:sz w:val="28"/>
          <w:szCs w:val="28"/>
        </w:rPr>
        <w:t>с</w:t>
      </w:r>
      <w:r w:rsidR="000A4E95" w:rsidRPr="00DA2060">
        <w:rPr>
          <w:sz w:val="28"/>
          <w:szCs w:val="28"/>
        </w:rPr>
        <w:t>смотрение Совета депутатов</w:t>
      </w:r>
      <w:r w:rsidR="00E65952">
        <w:rPr>
          <w:sz w:val="28"/>
          <w:szCs w:val="28"/>
        </w:rPr>
        <w:t>,</w:t>
      </w:r>
      <w:r w:rsidR="000A4E95" w:rsidRPr="00DA2060">
        <w:rPr>
          <w:sz w:val="28"/>
          <w:szCs w:val="28"/>
        </w:rPr>
        <w:t xml:space="preserve"> </w:t>
      </w:r>
      <w:r w:rsidRPr="00DA2060">
        <w:rPr>
          <w:sz w:val="28"/>
          <w:szCs w:val="28"/>
        </w:rPr>
        <w:t>поступление налога на доходы физических лиц в 201</w:t>
      </w:r>
      <w:r w:rsidR="004D162C" w:rsidRPr="00DA2060">
        <w:rPr>
          <w:sz w:val="28"/>
          <w:szCs w:val="28"/>
        </w:rPr>
        <w:t>6</w:t>
      </w:r>
      <w:r w:rsidRPr="00DA2060">
        <w:rPr>
          <w:sz w:val="28"/>
          <w:szCs w:val="28"/>
        </w:rPr>
        <w:t xml:space="preserve"> году планируется в объёме </w:t>
      </w:r>
      <w:r w:rsidR="00DA2060" w:rsidRPr="00DA2060">
        <w:rPr>
          <w:sz w:val="28"/>
          <w:szCs w:val="28"/>
        </w:rPr>
        <w:t>900</w:t>
      </w:r>
      <w:r w:rsidRPr="00DA2060">
        <w:rPr>
          <w:sz w:val="28"/>
          <w:szCs w:val="28"/>
        </w:rPr>
        <w:t xml:space="preserve">,0 тыс. рублей, </w:t>
      </w:r>
      <w:r w:rsidR="00C31589" w:rsidRPr="00DA2060">
        <w:rPr>
          <w:sz w:val="28"/>
          <w:szCs w:val="28"/>
        </w:rPr>
        <w:t>рост</w:t>
      </w:r>
      <w:r w:rsidRPr="00DA2060">
        <w:rPr>
          <w:sz w:val="28"/>
          <w:szCs w:val="28"/>
        </w:rPr>
        <w:t xml:space="preserve"> к ожидаемым поступл</w:t>
      </w:r>
      <w:r w:rsidRPr="00DA2060">
        <w:rPr>
          <w:sz w:val="28"/>
          <w:szCs w:val="28"/>
        </w:rPr>
        <w:t>е</w:t>
      </w:r>
      <w:r w:rsidRPr="00DA2060">
        <w:rPr>
          <w:sz w:val="28"/>
          <w:szCs w:val="28"/>
        </w:rPr>
        <w:t>ниям 201</w:t>
      </w:r>
      <w:r w:rsidR="004D162C" w:rsidRPr="00DA2060">
        <w:rPr>
          <w:sz w:val="28"/>
          <w:szCs w:val="28"/>
        </w:rPr>
        <w:t>5</w:t>
      </w:r>
      <w:r w:rsidR="00E65952">
        <w:rPr>
          <w:sz w:val="28"/>
          <w:szCs w:val="28"/>
        </w:rPr>
        <w:t xml:space="preserve"> </w:t>
      </w:r>
      <w:r w:rsidRPr="00DA2060">
        <w:rPr>
          <w:sz w:val="28"/>
          <w:szCs w:val="28"/>
        </w:rPr>
        <w:t xml:space="preserve">года составит </w:t>
      </w:r>
      <w:r w:rsidR="00DA2060" w:rsidRPr="00DA2060">
        <w:rPr>
          <w:sz w:val="28"/>
          <w:szCs w:val="28"/>
        </w:rPr>
        <w:t>8</w:t>
      </w:r>
      <w:r w:rsidR="006B470F" w:rsidRPr="00DA2060">
        <w:rPr>
          <w:sz w:val="28"/>
          <w:szCs w:val="28"/>
        </w:rPr>
        <w:t>0</w:t>
      </w:r>
      <w:r w:rsidRPr="00DA2060">
        <w:rPr>
          <w:sz w:val="28"/>
          <w:szCs w:val="28"/>
        </w:rPr>
        <w:t>,</w:t>
      </w:r>
      <w:r w:rsidR="006B470F" w:rsidRPr="00DA2060">
        <w:rPr>
          <w:sz w:val="28"/>
          <w:szCs w:val="28"/>
        </w:rPr>
        <w:t>0</w:t>
      </w:r>
      <w:r w:rsidRPr="00DA2060">
        <w:rPr>
          <w:sz w:val="28"/>
          <w:szCs w:val="28"/>
        </w:rPr>
        <w:t xml:space="preserve"> тыс. рублей</w:t>
      </w:r>
      <w:r w:rsidR="00314038" w:rsidRPr="00DA2060">
        <w:rPr>
          <w:sz w:val="28"/>
          <w:szCs w:val="28"/>
        </w:rPr>
        <w:t>,</w:t>
      </w:r>
      <w:r w:rsidRPr="00DA2060">
        <w:rPr>
          <w:sz w:val="28"/>
          <w:szCs w:val="28"/>
        </w:rPr>
        <w:t xml:space="preserve"> или</w:t>
      </w:r>
      <w:r w:rsidR="002A7AA2" w:rsidRPr="00DA2060">
        <w:rPr>
          <w:sz w:val="28"/>
          <w:szCs w:val="28"/>
        </w:rPr>
        <w:t xml:space="preserve"> </w:t>
      </w:r>
      <w:r w:rsidR="00DA2060" w:rsidRPr="00DA2060">
        <w:rPr>
          <w:sz w:val="28"/>
          <w:szCs w:val="28"/>
        </w:rPr>
        <w:t>9,8</w:t>
      </w:r>
      <w:r w:rsidRPr="00DA2060">
        <w:rPr>
          <w:sz w:val="28"/>
          <w:szCs w:val="28"/>
        </w:rPr>
        <w:t>%.</w:t>
      </w:r>
    </w:p>
    <w:p w:rsidR="009053C1" w:rsidRPr="00DA2060" w:rsidRDefault="000A4E95" w:rsidP="00D671BA">
      <w:pPr>
        <w:widowControl w:val="0"/>
        <w:spacing w:after="0"/>
        <w:rPr>
          <w:sz w:val="28"/>
          <w:szCs w:val="28"/>
        </w:rPr>
      </w:pPr>
      <w:r w:rsidRPr="00DA2060">
        <w:rPr>
          <w:sz w:val="28"/>
          <w:szCs w:val="28"/>
        </w:rPr>
        <w:t>По</w:t>
      </w:r>
      <w:r w:rsidR="00F601A6" w:rsidRPr="00DA2060">
        <w:rPr>
          <w:sz w:val="28"/>
          <w:szCs w:val="28"/>
        </w:rPr>
        <w:t>ступление налога в 201</w:t>
      </w:r>
      <w:r w:rsidR="00020B36" w:rsidRPr="00DA2060">
        <w:rPr>
          <w:sz w:val="28"/>
          <w:szCs w:val="28"/>
        </w:rPr>
        <w:t>7</w:t>
      </w:r>
      <w:r w:rsidR="00F601A6" w:rsidRPr="00DA2060">
        <w:rPr>
          <w:sz w:val="28"/>
          <w:szCs w:val="28"/>
        </w:rPr>
        <w:t xml:space="preserve"> году планируется </w:t>
      </w:r>
      <w:r w:rsidR="005C06A0" w:rsidRPr="00DA2060">
        <w:rPr>
          <w:sz w:val="28"/>
          <w:szCs w:val="28"/>
        </w:rPr>
        <w:t xml:space="preserve">с увеличением на </w:t>
      </w:r>
      <w:r w:rsidR="00DA2060" w:rsidRPr="00DA2060">
        <w:rPr>
          <w:sz w:val="28"/>
          <w:szCs w:val="28"/>
        </w:rPr>
        <w:t>61</w:t>
      </w:r>
      <w:r w:rsidR="005C06A0" w:rsidRPr="00DA2060">
        <w:rPr>
          <w:sz w:val="28"/>
          <w:szCs w:val="28"/>
        </w:rPr>
        <w:t>,</w:t>
      </w:r>
      <w:r w:rsidR="00020B36" w:rsidRPr="00DA2060">
        <w:rPr>
          <w:sz w:val="28"/>
          <w:szCs w:val="28"/>
        </w:rPr>
        <w:t>0</w:t>
      </w:r>
      <w:r w:rsidR="005C06A0" w:rsidRPr="00DA2060">
        <w:rPr>
          <w:sz w:val="28"/>
          <w:szCs w:val="28"/>
        </w:rPr>
        <w:t xml:space="preserve"> тыс. рублей к уровню 201</w:t>
      </w:r>
      <w:r w:rsidR="00020B36" w:rsidRPr="00DA2060">
        <w:rPr>
          <w:sz w:val="28"/>
          <w:szCs w:val="28"/>
        </w:rPr>
        <w:t>6</w:t>
      </w:r>
      <w:r w:rsidR="005C06A0" w:rsidRPr="00DA2060">
        <w:rPr>
          <w:sz w:val="28"/>
          <w:szCs w:val="28"/>
        </w:rPr>
        <w:t xml:space="preserve"> года</w:t>
      </w:r>
      <w:r w:rsidR="00E65952">
        <w:rPr>
          <w:sz w:val="28"/>
          <w:szCs w:val="28"/>
        </w:rPr>
        <w:t>,</w:t>
      </w:r>
      <w:r w:rsidR="005C06A0" w:rsidRPr="00DA2060">
        <w:rPr>
          <w:sz w:val="28"/>
          <w:szCs w:val="28"/>
        </w:rPr>
        <w:t xml:space="preserve"> или рост составит</w:t>
      </w:r>
      <w:r w:rsidR="001C7D7E" w:rsidRPr="00DA2060">
        <w:rPr>
          <w:sz w:val="28"/>
          <w:szCs w:val="28"/>
        </w:rPr>
        <w:t xml:space="preserve"> </w:t>
      </w:r>
      <w:r w:rsidR="00263050" w:rsidRPr="00DA2060">
        <w:rPr>
          <w:sz w:val="28"/>
          <w:szCs w:val="28"/>
        </w:rPr>
        <w:t>6,8</w:t>
      </w:r>
      <w:r w:rsidR="00F601A6" w:rsidRPr="00DA2060">
        <w:rPr>
          <w:sz w:val="28"/>
          <w:szCs w:val="28"/>
        </w:rPr>
        <w:t>%</w:t>
      </w:r>
      <w:r w:rsidR="005C06A0" w:rsidRPr="00DA2060">
        <w:rPr>
          <w:sz w:val="28"/>
          <w:szCs w:val="28"/>
        </w:rPr>
        <w:t>.</w:t>
      </w:r>
      <w:r w:rsidR="007E7BC5" w:rsidRPr="00DA2060">
        <w:rPr>
          <w:sz w:val="28"/>
          <w:szCs w:val="28"/>
        </w:rPr>
        <w:t xml:space="preserve"> В 201</w:t>
      </w:r>
      <w:r w:rsidR="00020B36" w:rsidRPr="00DA2060">
        <w:rPr>
          <w:sz w:val="28"/>
          <w:szCs w:val="28"/>
        </w:rPr>
        <w:t>8</w:t>
      </w:r>
      <w:r w:rsidR="007E7BC5" w:rsidRPr="00DA2060">
        <w:rPr>
          <w:sz w:val="28"/>
          <w:szCs w:val="28"/>
        </w:rPr>
        <w:t xml:space="preserve"> году</w:t>
      </w:r>
      <w:r w:rsidR="005C06A0" w:rsidRPr="00DA2060">
        <w:rPr>
          <w:sz w:val="28"/>
          <w:szCs w:val="28"/>
        </w:rPr>
        <w:t xml:space="preserve"> планируется ув</w:t>
      </w:r>
      <w:r w:rsidR="005C06A0" w:rsidRPr="00DA2060">
        <w:rPr>
          <w:sz w:val="28"/>
          <w:szCs w:val="28"/>
        </w:rPr>
        <w:t>е</w:t>
      </w:r>
      <w:r w:rsidR="005C06A0" w:rsidRPr="00DA2060">
        <w:rPr>
          <w:sz w:val="28"/>
          <w:szCs w:val="28"/>
        </w:rPr>
        <w:t>личение на 5</w:t>
      </w:r>
      <w:r w:rsidR="00DA2060" w:rsidRPr="00DA2060">
        <w:rPr>
          <w:sz w:val="28"/>
          <w:szCs w:val="28"/>
        </w:rPr>
        <w:t>9</w:t>
      </w:r>
      <w:r w:rsidR="005C06A0" w:rsidRPr="00DA2060">
        <w:rPr>
          <w:sz w:val="28"/>
          <w:szCs w:val="28"/>
        </w:rPr>
        <w:t>,0 тыс. рублей по сравнению с предыдущим 201</w:t>
      </w:r>
      <w:r w:rsidR="00020B36" w:rsidRPr="00DA2060">
        <w:rPr>
          <w:sz w:val="28"/>
          <w:szCs w:val="28"/>
        </w:rPr>
        <w:t>7</w:t>
      </w:r>
      <w:r w:rsidR="005C06A0" w:rsidRPr="00DA2060">
        <w:rPr>
          <w:sz w:val="28"/>
          <w:szCs w:val="28"/>
        </w:rPr>
        <w:t xml:space="preserve"> годом</w:t>
      </w:r>
      <w:r w:rsidR="00314038" w:rsidRPr="00DA2060">
        <w:rPr>
          <w:sz w:val="28"/>
          <w:szCs w:val="28"/>
        </w:rPr>
        <w:t>,</w:t>
      </w:r>
      <w:r w:rsidR="005C06A0" w:rsidRPr="00DA2060">
        <w:rPr>
          <w:sz w:val="28"/>
          <w:szCs w:val="28"/>
        </w:rPr>
        <w:t xml:space="preserve"> или </w:t>
      </w:r>
      <w:r w:rsidR="007E7BC5" w:rsidRPr="00DA2060">
        <w:rPr>
          <w:sz w:val="28"/>
          <w:szCs w:val="28"/>
        </w:rPr>
        <w:t xml:space="preserve">рост составит </w:t>
      </w:r>
      <w:r w:rsidR="002A7AA2" w:rsidRPr="00DA2060">
        <w:rPr>
          <w:sz w:val="28"/>
          <w:szCs w:val="28"/>
        </w:rPr>
        <w:t>6</w:t>
      </w:r>
      <w:r w:rsidR="001C7D7E" w:rsidRPr="00DA2060">
        <w:rPr>
          <w:sz w:val="28"/>
          <w:szCs w:val="28"/>
        </w:rPr>
        <w:t>,</w:t>
      </w:r>
      <w:r w:rsidR="002A7AA2" w:rsidRPr="00DA2060">
        <w:rPr>
          <w:sz w:val="28"/>
          <w:szCs w:val="28"/>
        </w:rPr>
        <w:t>1</w:t>
      </w:r>
      <w:r w:rsidR="00314038" w:rsidRPr="00DA2060">
        <w:rPr>
          <w:sz w:val="28"/>
          <w:szCs w:val="28"/>
        </w:rPr>
        <w:t>%.</w:t>
      </w:r>
    </w:p>
    <w:p w:rsidR="00314038" w:rsidRPr="002161AC" w:rsidRDefault="008B671F" w:rsidP="00D671BA">
      <w:pPr>
        <w:widowControl w:val="0"/>
        <w:spacing w:after="0"/>
        <w:rPr>
          <w:sz w:val="28"/>
          <w:szCs w:val="28"/>
        </w:rPr>
      </w:pPr>
      <w:r w:rsidRPr="002161AC">
        <w:rPr>
          <w:sz w:val="28"/>
          <w:szCs w:val="28"/>
        </w:rPr>
        <w:t xml:space="preserve">Согласно Пояснительной записке </w:t>
      </w:r>
      <w:r w:rsidR="008B368A" w:rsidRPr="002161AC">
        <w:rPr>
          <w:sz w:val="28"/>
          <w:szCs w:val="28"/>
        </w:rPr>
        <w:t>«</w:t>
      </w:r>
      <w:r w:rsidRPr="002161AC">
        <w:rPr>
          <w:sz w:val="28"/>
          <w:szCs w:val="28"/>
        </w:rPr>
        <w:t>расчет прогноза налога на доходы физ</w:t>
      </w:r>
      <w:r w:rsidRPr="002161AC">
        <w:rPr>
          <w:sz w:val="28"/>
          <w:szCs w:val="28"/>
        </w:rPr>
        <w:t>и</w:t>
      </w:r>
      <w:r w:rsidRPr="002161AC">
        <w:rPr>
          <w:sz w:val="28"/>
          <w:szCs w:val="28"/>
        </w:rPr>
        <w:t>ческих лиц произведен исходя из фактического поступления в бюджет поселения в 2014 году</w:t>
      </w:r>
      <w:r w:rsidR="008B368A" w:rsidRPr="002161AC">
        <w:rPr>
          <w:sz w:val="28"/>
          <w:szCs w:val="28"/>
        </w:rPr>
        <w:t>»</w:t>
      </w:r>
      <w:r w:rsidRPr="002161AC">
        <w:rPr>
          <w:sz w:val="28"/>
          <w:szCs w:val="28"/>
        </w:rPr>
        <w:t xml:space="preserve">, </w:t>
      </w:r>
      <w:r w:rsidR="00E65952">
        <w:rPr>
          <w:sz w:val="28"/>
          <w:szCs w:val="28"/>
        </w:rPr>
        <w:t xml:space="preserve">в </w:t>
      </w:r>
      <w:r w:rsidRPr="002161AC">
        <w:rPr>
          <w:sz w:val="28"/>
          <w:szCs w:val="28"/>
        </w:rPr>
        <w:t>действительно</w:t>
      </w:r>
      <w:r w:rsidR="00E65952">
        <w:rPr>
          <w:sz w:val="28"/>
          <w:szCs w:val="28"/>
        </w:rPr>
        <w:t>сти</w:t>
      </w:r>
      <w:r w:rsidRPr="002161AC">
        <w:rPr>
          <w:sz w:val="28"/>
          <w:szCs w:val="28"/>
        </w:rPr>
        <w:t xml:space="preserve"> же поступление налога планировалось из расч</w:t>
      </w:r>
      <w:r w:rsidRPr="002161AC">
        <w:rPr>
          <w:sz w:val="28"/>
          <w:szCs w:val="28"/>
        </w:rPr>
        <w:t>е</w:t>
      </w:r>
      <w:r w:rsidRPr="002161AC">
        <w:rPr>
          <w:sz w:val="28"/>
          <w:szCs w:val="28"/>
        </w:rPr>
        <w:t xml:space="preserve">та </w:t>
      </w:r>
      <w:r w:rsidR="003C2837" w:rsidRPr="002161AC">
        <w:rPr>
          <w:sz w:val="28"/>
          <w:szCs w:val="28"/>
        </w:rPr>
        <w:t>первоначально утвержденного плана поступления налога в</w:t>
      </w:r>
      <w:r w:rsidRPr="002161AC">
        <w:rPr>
          <w:sz w:val="28"/>
          <w:szCs w:val="28"/>
        </w:rPr>
        <w:t xml:space="preserve"> 2015 году с прим</w:t>
      </w:r>
      <w:r w:rsidRPr="002161AC">
        <w:rPr>
          <w:sz w:val="28"/>
          <w:szCs w:val="28"/>
        </w:rPr>
        <w:t>е</w:t>
      </w:r>
      <w:r w:rsidRPr="002161AC">
        <w:rPr>
          <w:sz w:val="28"/>
          <w:szCs w:val="28"/>
        </w:rPr>
        <w:t>нением коэффициента-дефлятора очередного финансового года:</w:t>
      </w:r>
    </w:p>
    <w:p w:rsidR="008B671F" w:rsidRPr="002161AC" w:rsidRDefault="008B671F" w:rsidP="00D671BA">
      <w:pPr>
        <w:widowControl w:val="0"/>
        <w:spacing w:after="0"/>
        <w:rPr>
          <w:sz w:val="28"/>
          <w:szCs w:val="28"/>
        </w:rPr>
      </w:pPr>
      <w:r w:rsidRPr="002161AC">
        <w:rPr>
          <w:sz w:val="28"/>
          <w:szCs w:val="28"/>
        </w:rPr>
        <w:t>820 тыс. рублей</w:t>
      </w:r>
      <w:r w:rsidR="00E65952">
        <w:rPr>
          <w:sz w:val="28"/>
          <w:szCs w:val="28"/>
        </w:rPr>
        <w:t xml:space="preserve"> х </w:t>
      </w:r>
      <w:r w:rsidRPr="002161AC">
        <w:rPr>
          <w:sz w:val="28"/>
          <w:szCs w:val="28"/>
        </w:rPr>
        <w:t>109,8%</w:t>
      </w:r>
      <w:r w:rsidR="00E65952">
        <w:rPr>
          <w:sz w:val="28"/>
          <w:szCs w:val="28"/>
        </w:rPr>
        <w:t xml:space="preserve"> </w:t>
      </w:r>
      <w:r w:rsidRPr="002161AC">
        <w:rPr>
          <w:sz w:val="28"/>
          <w:szCs w:val="28"/>
        </w:rPr>
        <w:t>=</w:t>
      </w:r>
      <w:r w:rsidR="00E65952">
        <w:rPr>
          <w:sz w:val="28"/>
          <w:szCs w:val="28"/>
        </w:rPr>
        <w:t xml:space="preserve"> </w:t>
      </w:r>
      <w:r w:rsidRPr="002161AC">
        <w:rPr>
          <w:sz w:val="28"/>
          <w:szCs w:val="28"/>
        </w:rPr>
        <w:t>900 тыс. рублей</w:t>
      </w:r>
      <w:r w:rsidR="008B368A" w:rsidRPr="002161AC">
        <w:rPr>
          <w:sz w:val="28"/>
          <w:szCs w:val="28"/>
        </w:rPr>
        <w:t>.</w:t>
      </w:r>
    </w:p>
    <w:p w:rsidR="008B368A" w:rsidRPr="00E65952" w:rsidRDefault="008B368A" w:rsidP="00D671BA">
      <w:pPr>
        <w:widowControl w:val="0"/>
        <w:spacing w:after="0"/>
        <w:rPr>
          <w:sz w:val="28"/>
          <w:szCs w:val="28"/>
        </w:rPr>
      </w:pPr>
    </w:p>
    <w:p w:rsidR="00314038" w:rsidRPr="00E65952" w:rsidRDefault="001C7D7E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E65952">
        <w:rPr>
          <w:b/>
          <w:sz w:val="28"/>
          <w:szCs w:val="28"/>
        </w:rPr>
        <w:t>Акцизы по подакцизным товарам (продукции), производимым</w:t>
      </w:r>
    </w:p>
    <w:p w:rsidR="001C7D7E" w:rsidRPr="00E65952" w:rsidRDefault="001C7D7E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E65952">
        <w:rPr>
          <w:b/>
          <w:sz w:val="28"/>
          <w:szCs w:val="28"/>
        </w:rPr>
        <w:t xml:space="preserve">на </w:t>
      </w:r>
      <w:r w:rsidR="00314038" w:rsidRPr="00E65952">
        <w:rPr>
          <w:b/>
          <w:sz w:val="28"/>
          <w:szCs w:val="28"/>
        </w:rPr>
        <w:t>территории Российской Федерации</w:t>
      </w:r>
    </w:p>
    <w:p w:rsidR="00314038" w:rsidRPr="00E65952" w:rsidRDefault="00314038" w:rsidP="00314038">
      <w:pPr>
        <w:spacing w:after="0"/>
        <w:ind w:firstLine="708"/>
        <w:jc w:val="center"/>
        <w:rPr>
          <w:b/>
          <w:sz w:val="28"/>
          <w:szCs w:val="28"/>
        </w:rPr>
      </w:pPr>
    </w:p>
    <w:p w:rsidR="001C7D7E" w:rsidRPr="00DA2060" w:rsidRDefault="001C7D7E" w:rsidP="00D671BA">
      <w:pPr>
        <w:widowControl w:val="0"/>
        <w:spacing w:after="0"/>
        <w:rPr>
          <w:sz w:val="28"/>
          <w:szCs w:val="28"/>
        </w:rPr>
      </w:pPr>
      <w:r w:rsidRPr="00E65952">
        <w:rPr>
          <w:sz w:val="28"/>
          <w:szCs w:val="28"/>
        </w:rPr>
        <w:t>Общая сумма доходов</w:t>
      </w:r>
      <w:r w:rsidR="00B2358B" w:rsidRPr="00E65952">
        <w:rPr>
          <w:sz w:val="28"/>
          <w:szCs w:val="28"/>
        </w:rPr>
        <w:t xml:space="preserve"> бюджета </w:t>
      </w:r>
      <w:r w:rsidR="002D5A22" w:rsidRPr="00E65952">
        <w:rPr>
          <w:sz w:val="28"/>
          <w:szCs w:val="28"/>
        </w:rPr>
        <w:t>Киселевского</w:t>
      </w:r>
      <w:r w:rsidR="00B2358B" w:rsidRPr="00E65952">
        <w:rPr>
          <w:sz w:val="28"/>
          <w:szCs w:val="28"/>
        </w:rPr>
        <w:t xml:space="preserve"> </w:t>
      </w:r>
      <w:r w:rsidR="00B2358B" w:rsidRPr="00DA2060">
        <w:rPr>
          <w:sz w:val="28"/>
          <w:szCs w:val="28"/>
        </w:rPr>
        <w:t>сельского поселения от упл</w:t>
      </w:r>
      <w:r w:rsidR="00B2358B" w:rsidRPr="00DA2060">
        <w:rPr>
          <w:sz w:val="28"/>
          <w:szCs w:val="28"/>
        </w:rPr>
        <w:t>а</w:t>
      </w:r>
      <w:r w:rsidR="00B2358B" w:rsidRPr="00DA2060">
        <w:rPr>
          <w:sz w:val="28"/>
          <w:szCs w:val="28"/>
        </w:rPr>
        <w:t>ты акцизов с учетом установленных дифференцированных нормативов отчисл</w:t>
      </w:r>
      <w:r w:rsidR="00B2358B" w:rsidRPr="00DA2060">
        <w:rPr>
          <w:sz w:val="28"/>
          <w:szCs w:val="28"/>
        </w:rPr>
        <w:t>е</w:t>
      </w:r>
      <w:r w:rsidR="00B2358B" w:rsidRPr="00DA2060">
        <w:rPr>
          <w:sz w:val="28"/>
          <w:szCs w:val="28"/>
        </w:rPr>
        <w:t>ний в местные бюджеты, рассчитанны</w:t>
      </w:r>
      <w:r w:rsidR="00314038" w:rsidRPr="00DA2060">
        <w:rPr>
          <w:sz w:val="28"/>
          <w:szCs w:val="28"/>
        </w:rPr>
        <w:t>х</w:t>
      </w:r>
      <w:r w:rsidR="00B2358B" w:rsidRPr="00DA2060">
        <w:rPr>
          <w:sz w:val="28"/>
          <w:szCs w:val="28"/>
        </w:rPr>
        <w:t xml:space="preserve"> исходя из протяженности автомобильных дорог, находящихся в собственности муниципальных образований</w:t>
      </w:r>
      <w:r w:rsidR="00314038" w:rsidRPr="00DA2060">
        <w:rPr>
          <w:sz w:val="28"/>
          <w:szCs w:val="28"/>
        </w:rPr>
        <w:t>,</w:t>
      </w:r>
      <w:r w:rsidR="00B2358B" w:rsidRPr="00DA2060">
        <w:rPr>
          <w:sz w:val="28"/>
          <w:szCs w:val="28"/>
        </w:rPr>
        <w:t xml:space="preserve"> прогнозируе</w:t>
      </w:r>
      <w:r w:rsidR="00B2358B" w:rsidRPr="00DA2060">
        <w:rPr>
          <w:sz w:val="28"/>
          <w:szCs w:val="28"/>
        </w:rPr>
        <w:t>т</w:t>
      </w:r>
      <w:r w:rsidR="00B2358B" w:rsidRPr="00DA2060">
        <w:rPr>
          <w:sz w:val="28"/>
          <w:szCs w:val="28"/>
        </w:rPr>
        <w:t>ся на 201</w:t>
      </w:r>
      <w:r w:rsidR="00CA0445" w:rsidRPr="00DA2060">
        <w:rPr>
          <w:sz w:val="28"/>
          <w:szCs w:val="28"/>
        </w:rPr>
        <w:t>6</w:t>
      </w:r>
      <w:r w:rsidR="00B2358B" w:rsidRPr="00DA2060">
        <w:rPr>
          <w:sz w:val="28"/>
          <w:szCs w:val="28"/>
        </w:rPr>
        <w:t xml:space="preserve"> год в сумме </w:t>
      </w:r>
      <w:r w:rsidR="00DA2060" w:rsidRPr="00DA2060">
        <w:rPr>
          <w:sz w:val="28"/>
          <w:szCs w:val="28"/>
        </w:rPr>
        <w:t>944,2</w:t>
      </w:r>
      <w:r w:rsidR="00B2358B" w:rsidRPr="00DA2060">
        <w:rPr>
          <w:sz w:val="28"/>
          <w:szCs w:val="28"/>
        </w:rPr>
        <w:t xml:space="preserve"> тыс. рублей</w:t>
      </w:r>
      <w:r w:rsidR="004B5E67" w:rsidRPr="00BE6EBE">
        <w:rPr>
          <w:color w:val="0070C0"/>
          <w:sz w:val="28"/>
          <w:szCs w:val="28"/>
        </w:rPr>
        <w:t xml:space="preserve">. </w:t>
      </w:r>
      <w:r w:rsidR="00CA0445" w:rsidRPr="00DA2060">
        <w:rPr>
          <w:sz w:val="28"/>
          <w:szCs w:val="28"/>
        </w:rPr>
        <w:t>Снижение</w:t>
      </w:r>
      <w:r w:rsidR="004B5E67" w:rsidRPr="00DA2060">
        <w:rPr>
          <w:sz w:val="28"/>
          <w:szCs w:val="28"/>
        </w:rPr>
        <w:t xml:space="preserve"> прогнозируемых поступл</w:t>
      </w:r>
      <w:r w:rsidR="004B5E67" w:rsidRPr="00DA2060">
        <w:rPr>
          <w:sz w:val="28"/>
          <w:szCs w:val="28"/>
        </w:rPr>
        <w:t>е</w:t>
      </w:r>
      <w:r w:rsidR="004B5E67" w:rsidRPr="00DA2060">
        <w:rPr>
          <w:sz w:val="28"/>
          <w:szCs w:val="28"/>
        </w:rPr>
        <w:t xml:space="preserve">ний составит </w:t>
      </w:r>
      <w:r w:rsidR="00DA2060" w:rsidRPr="00DA2060">
        <w:rPr>
          <w:sz w:val="28"/>
          <w:szCs w:val="28"/>
        </w:rPr>
        <w:t>7</w:t>
      </w:r>
      <w:r w:rsidR="004B5E67" w:rsidRPr="00DA2060">
        <w:rPr>
          <w:sz w:val="28"/>
          <w:szCs w:val="28"/>
        </w:rPr>
        <w:t>,</w:t>
      </w:r>
      <w:r w:rsidR="00DA2060" w:rsidRPr="00DA2060">
        <w:rPr>
          <w:sz w:val="28"/>
          <w:szCs w:val="28"/>
        </w:rPr>
        <w:t>2</w:t>
      </w:r>
      <w:r w:rsidR="004B5E67" w:rsidRPr="00DA2060">
        <w:rPr>
          <w:sz w:val="28"/>
          <w:szCs w:val="28"/>
        </w:rPr>
        <w:t xml:space="preserve">% по сравнению с </w:t>
      </w:r>
      <w:r w:rsidR="00CA0445" w:rsidRPr="00DA2060">
        <w:rPr>
          <w:sz w:val="28"/>
          <w:szCs w:val="28"/>
        </w:rPr>
        <w:t xml:space="preserve">ожидаемым поступлением </w:t>
      </w:r>
      <w:r w:rsidR="004B5E67" w:rsidRPr="00DA2060">
        <w:rPr>
          <w:sz w:val="28"/>
          <w:szCs w:val="28"/>
        </w:rPr>
        <w:t>201</w:t>
      </w:r>
      <w:r w:rsidR="00CA0445" w:rsidRPr="00DA2060">
        <w:rPr>
          <w:sz w:val="28"/>
          <w:szCs w:val="28"/>
        </w:rPr>
        <w:t>5</w:t>
      </w:r>
      <w:r w:rsidR="004B5E67" w:rsidRPr="00DA2060">
        <w:rPr>
          <w:sz w:val="28"/>
          <w:szCs w:val="28"/>
        </w:rPr>
        <w:t xml:space="preserve"> год</w:t>
      </w:r>
      <w:r w:rsidR="00E65952">
        <w:rPr>
          <w:sz w:val="28"/>
          <w:szCs w:val="28"/>
        </w:rPr>
        <w:t>а</w:t>
      </w:r>
      <w:r w:rsidR="00314038" w:rsidRPr="00DA2060">
        <w:rPr>
          <w:sz w:val="28"/>
          <w:szCs w:val="28"/>
        </w:rPr>
        <w:t>,</w:t>
      </w:r>
      <w:r w:rsidR="004B5E67" w:rsidRPr="00DA2060">
        <w:rPr>
          <w:sz w:val="28"/>
          <w:szCs w:val="28"/>
        </w:rPr>
        <w:t xml:space="preserve"> или </w:t>
      </w:r>
      <w:r w:rsidR="00DA2060" w:rsidRPr="00DA2060">
        <w:rPr>
          <w:sz w:val="28"/>
          <w:szCs w:val="28"/>
        </w:rPr>
        <w:t>73,6</w:t>
      </w:r>
      <w:r w:rsidR="004B5E67" w:rsidRPr="00DA2060">
        <w:rPr>
          <w:sz w:val="28"/>
          <w:szCs w:val="28"/>
        </w:rPr>
        <w:t xml:space="preserve"> тыс. рублей. Общая сумма поступлений этого вида доходов на 201</w:t>
      </w:r>
      <w:r w:rsidR="00CA0445" w:rsidRPr="00DA2060">
        <w:rPr>
          <w:sz w:val="28"/>
          <w:szCs w:val="28"/>
        </w:rPr>
        <w:t>7</w:t>
      </w:r>
      <w:r w:rsidR="004B5E67" w:rsidRPr="00DA2060">
        <w:rPr>
          <w:sz w:val="28"/>
          <w:szCs w:val="28"/>
        </w:rPr>
        <w:t xml:space="preserve"> год составит </w:t>
      </w:r>
      <w:r w:rsidR="00DA2060" w:rsidRPr="00DA2060">
        <w:rPr>
          <w:sz w:val="28"/>
          <w:szCs w:val="28"/>
        </w:rPr>
        <w:t>916,4</w:t>
      </w:r>
      <w:r w:rsidR="00CA0445" w:rsidRPr="00DA2060">
        <w:rPr>
          <w:sz w:val="28"/>
          <w:szCs w:val="28"/>
        </w:rPr>
        <w:t xml:space="preserve"> тыс. рублей (</w:t>
      </w:r>
      <w:r w:rsidR="00DA2060" w:rsidRPr="00DA2060">
        <w:rPr>
          <w:sz w:val="28"/>
          <w:szCs w:val="28"/>
        </w:rPr>
        <w:t xml:space="preserve">снижение составит 2,9% </w:t>
      </w:r>
      <w:r w:rsidR="00CA0445" w:rsidRPr="00DA2060">
        <w:rPr>
          <w:sz w:val="28"/>
          <w:szCs w:val="28"/>
        </w:rPr>
        <w:t>к предыдущему</w:t>
      </w:r>
      <w:r w:rsidR="007130FF" w:rsidRPr="00DA2060">
        <w:rPr>
          <w:sz w:val="28"/>
          <w:szCs w:val="28"/>
        </w:rPr>
        <w:t xml:space="preserve"> 201</w:t>
      </w:r>
      <w:r w:rsidR="00CA0445" w:rsidRPr="00DA2060">
        <w:rPr>
          <w:sz w:val="28"/>
          <w:szCs w:val="28"/>
        </w:rPr>
        <w:t>6</w:t>
      </w:r>
      <w:r w:rsidR="007130FF" w:rsidRPr="00DA2060">
        <w:rPr>
          <w:sz w:val="28"/>
          <w:szCs w:val="28"/>
        </w:rPr>
        <w:t xml:space="preserve"> году</w:t>
      </w:r>
      <w:r w:rsidR="004B5E67" w:rsidRPr="00DA2060">
        <w:rPr>
          <w:sz w:val="28"/>
          <w:szCs w:val="28"/>
        </w:rPr>
        <w:t>)</w:t>
      </w:r>
      <w:r w:rsidR="00314038" w:rsidRPr="00DA2060">
        <w:rPr>
          <w:sz w:val="28"/>
          <w:szCs w:val="28"/>
        </w:rPr>
        <w:t>,</w:t>
      </w:r>
      <w:r w:rsidR="004B5E67" w:rsidRPr="00DA2060">
        <w:rPr>
          <w:sz w:val="28"/>
          <w:szCs w:val="28"/>
        </w:rPr>
        <w:t xml:space="preserve"> на 201</w:t>
      </w:r>
      <w:r w:rsidR="00CA0445" w:rsidRPr="00DA2060">
        <w:rPr>
          <w:sz w:val="28"/>
          <w:szCs w:val="28"/>
        </w:rPr>
        <w:t>8</w:t>
      </w:r>
      <w:r w:rsidR="004B5E67" w:rsidRPr="00DA2060">
        <w:rPr>
          <w:sz w:val="28"/>
          <w:szCs w:val="28"/>
        </w:rPr>
        <w:t xml:space="preserve"> год </w:t>
      </w:r>
      <w:r w:rsidR="00314038" w:rsidRPr="00DA2060">
        <w:rPr>
          <w:sz w:val="28"/>
          <w:szCs w:val="28"/>
        </w:rPr>
        <w:t xml:space="preserve">– </w:t>
      </w:r>
      <w:r w:rsidR="00DA2060" w:rsidRPr="00DA2060">
        <w:rPr>
          <w:sz w:val="28"/>
          <w:szCs w:val="28"/>
        </w:rPr>
        <w:t>878</w:t>
      </w:r>
      <w:r w:rsidR="00CA0445" w:rsidRPr="00DA2060">
        <w:rPr>
          <w:sz w:val="28"/>
          <w:szCs w:val="28"/>
        </w:rPr>
        <w:t>,0</w:t>
      </w:r>
      <w:r w:rsidR="005C06A0" w:rsidRPr="00DA2060">
        <w:rPr>
          <w:sz w:val="28"/>
          <w:szCs w:val="28"/>
        </w:rPr>
        <w:t xml:space="preserve"> тыс. рублей (</w:t>
      </w:r>
      <w:r w:rsidR="00DA2060" w:rsidRPr="00DA2060">
        <w:rPr>
          <w:sz w:val="28"/>
          <w:szCs w:val="28"/>
        </w:rPr>
        <w:t>снижение</w:t>
      </w:r>
      <w:r w:rsidR="004B5E67" w:rsidRPr="00DA2060">
        <w:rPr>
          <w:sz w:val="28"/>
          <w:szCs w:val="28"/>
        </w:rPr>
        <w:t xml:space="preserve"> к 201</w:t>
      </w:r>
      <w:r w:rsidR="00CA0445" w:rsidRPr="00DA2060">
        <w:rPr>
          <w:sz w:val="28"/>
          <w:szCs w:val="28"/>
        </w:rPr>
        <w:t>7</w:t>
      </w:r>
      <w:r w:rsidR="004B5E67" w:rsidRPr="00DA2060">
        <w:rPr>
          <w:sz w:val="28"/>
          <w:szCs w:val="28"/>
        </w:rPr>
        <w:t xml:space="preserve"> году </w:t>
      </w:r>
      <w:r w:rsidR="00314038" w:rsidRPr="00DA2060">
        <w:rPr>
          <w:sz w:val="28"/>
          <w:szCs w:val="28"/>
        </w:rPr>
        <w:t xml:space="preserve">– </w:t>
      </w:r>
      <w:r w:rsidR="00DA2060" w:rsidRPr="00DA2060">
        <w:rPr>
          <w:sz w:val="28"/>
          <w:szCs w:val="28"/>
        </w:rPr>
        <w:t>4</w:t>
      </w:r>
      <w:r w:rsidR="004B5E67" w:rsidRPr="00DA2060">
        <w:rPr>
          <w:sz w:val="28"/>
          <w:szCs w:val="28"/>
        </w:rPr>
        <w:t>,</w:t>
      </w:r>
      <w:r w:rsidR="00CA0445" w:rsidRPr="00DA2060">
        <w:rPr>
          <w:sz w:val="28"/>
          <w:szCs w:val="28"/>
        </w:rPr>
        <w:t>2</w:t>
      </w:r>
      <w:r w:rsidR="004B5E67" w:rsidRPr="00DA2060">
        <w:rPr>
          <w:sz w:val="28"/>
          <w:szCs w:val="28"/>
        </w:rPr>
        <w:t>%</w:t>
      </w:r>
      <w:r w:rsidR="005C06A0" w:rsidRPr="00DA2060">
        <w:rPr>
          <w:sz w:val="28"/>
          <w:szCs w:val="28"/>
        </w:rPr>
        <w:t>)</w:t>
      </w:r>
      <w:r w:rsidR="004B5E67" w:rsidRPr="00DA2060">
        <w:rPr>
          <w:sz w:val="28"/>
          <w:szCs w:val="28"/>
        </w:rPr>
        <w:t>.</w:t>
      </w:r>
    </w:p>
    <w:p w:rsidR="00314038" w:rsidRPr="00E65952" w:rsidRDefault="00314038" w:rsidP="00314038">
      <w:pPr>
        <w:spacing w:after="0"/>
        <w:rPr>
          <w:sz w:val="28"/>
          <w:szCs w:val="28"/>
        </w:rPr>
      </w:pPr>
    </w:p>
    <w:p w:rsidR="007130FF" w:rsidRPr="00E65952" w:rsidRDefault="009053C1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E65952">
        <w:rPr>
          <w:b/>
          <w:sz w:val="28"/>
          <w:szCs w:val="28"/>
        </w:rPr>
        <w:t>Налог на имущество физических лиц</w:t>
      </w:r>
    </w:p>
    <w:p w:rsidR="00314038" w:rsidRPr="00E65952" w:rsidRDefault="00314038" w:rsidP="00314038">
      <w:pPr>
        <w:spacing w:after="0"/>
        <w:jc w:val="center"/>
        <w:rPr>
          <w:b/>
          <w:sz w:val="28"/>
          <w:szCs w:val="28"/>
        </w:rPr>
      </w:pPr>
    </w:p>
    <w:p w:rsidR="00C16456" w:rsidRDefault="00C16456" w:rsidP="00D671BA">
      <w:pPr>
        <w:widowControl w:val="0"/>
        <w:spacing w:after="0"/>
        <w:rPr>
          <w:sz w:val="28"/>
          <w:szCs w:val="28"/>
        </w:rPr>
      </w:pPr>
      <w:proofErr w:type="gramStart"/>
      <w:r w:rsidRPr="00E65952">
        <w:rPr>
          <w:sz w:val="28"/>
          <w:szCs w:val="28"/>
        </w:rPr>
        <w:t>Налоговая база по налогу на имущество физических лиц определяется исх</w:t>
      </w:r>
      <w:r w:rsidRPr="00E65952">
        <w:rPr>
          <w:sz w:val="28"/>
          <w:szCs w:val="28"/>
        </w:rPr>
        <w:t>о</w:t>
      </w:r>
      <w:r w:rsidRPr="00E65952">
        <w:rPr>
          <w:sz w:val="28"/>
          <w:szCs w:val="28"/>
        </w:rPr>
        <w:t xml:space="preserve">дя из инвентаризационной </w:t>
      </w:r>
      <w:r w:rsidR="00314038" w:rsidRPr="00E65952">
        <w:rPr>
          <w:sz w:val="28"/>
          <w:szCs w:val="28"/>
        </w:rPr>
        <w:t>стоимости объекта</w:t>
      </w:r>
      <w:r w:rsidRPr="00E65952">
        <w:rPr>
          <w:sz w:val="28"/>
          <w:szCs w:val="28"/>
        </w:rPr>
        <w:t xml:space="preserve"> с применением </w:t>
      </w:r>
      <w:r w:rsidRPr="00DA2060">
        <w:rPr>
          <w:sz w:val="28"/>
          <w:szCs w:val="28"/>
        </w:rPr>
        <w:t>ставок</w:t>
      </w:r>
      <w:r w:rsidR="00314038" w:rsidRPr="00DA2060">
        <w:rPr>
          <w:sz w:val="28"/>
          <w:szCs w:val="28"/>
        </w:rPr>
        <w:t>,</w:t>
      </w:r>
      <w:r w:rsidRPr="00DA2060">
        <w:rPr>
          <w:sz w:val="28"/>
          <w:szCs w:val="28"/>
        </w:rPr>
        <w:t xml:space="preserve"> установле</w:t>
      </w:r>
      <w:r w:rsidRPr="00DA2060">
        <w:rPr>
          <w:sz w:val="28"/>
          <w:szCs w:val="28"/>
        </w:rPr>
        <w:t>н</w:t>
      </w:r>
      <w:r w:rsidRPr="00DA2060">
        <w:rPr>
          <w:sz w:val="28"/>
          <w:szCs w:val="28"/>
        </w:rPr>
        <w:t xml:space="preserve">ных </w:t>
      </w:r>
      <w:r w:rsidR="00E65952">
        <w:rPr>
          <w:sz w:val="28"/>
          <w:szCs w:val="28"/>
        </w:rPr>
        <w:t>р</w:t>
      </w:r>
      <w:r w:rsidRPr="00DA2060">
        <w:rPr>
          <w:sz w:val="28"/>
          <w:szCs w:val="28"/>
        </w:rPr>
        <w:t xml:space="preserve">ешением </w:t>
      </w:r>
      <w:r w:rsidR="00BE6EBE" w:rsidRPr="00DA2060">
        <w:rPr>
          <w:sz w:val="28"/>
          <w:szCs w:val="28"/>
        </w:rPr>
        <w:t>Совета депутатов муниципального образования «Киселевское сельское поселение</w:t>
      </w:r>
      <w:r w:rsidR="00BE6EBE" w:rsidRPr="00622BD5">
        <w:rPr>
          <w:sz w:val="28"/>
          <w:szCs w:val="28"/>
        </w:rPr>
        <w:t>»</w:t>
      </w:r>
      <w:r w:rsidR="00DA2060" w:rsidRPr="00622BD5">
        <w:rPr>
          <w:sz w:val="28"/>
          <w:szCs w:val="28"/>
        </w:rPr>
        <w:t xml:space="preserve"> </w:t>
      </w:r>
      <w:r w:rsidRPr="00622BD5">
        <w:rPr>
          <w:sz w:val="28"/>
          <w:szCs w:val="28"/>
        </w:rPr>
        <w:t xml:space="preserve">от </w:t>
      </w:r>
      <w:r w:rsidR="00622BD5" w:rsidRPr="00622BD5">
        <w:rPr>
          <w:sz w:val="28"/>
          <w:szCs w:val="28"/>
        </w:rPr>
        <w:t>1</w:t>
      </w:r>
      <w:r w:rsidRPr="00622BD5">
        <w:rPr>
          <w:sz w:val="28"/>
          <w:szCs w:val="28"/>
        </w:rPr>
        <w:t>5.</w:t>
      </w:r>
      <w:r w:rsidR="00622BD5" w:rsidRPr="00622BD5">
        <w:rPr>
          <w:sz w:val="28"/>
          <w:szCs w:val="28"/>
        </w:rPr>
        <w:t>12</w:t>
      </w:r>
      <w:r w:rsidRPr="00622BD5">
        <w:rPr>
          <w:sz w:val="28"/>
          <w:szCs w:val="28"/>
        </w:rPr>
        <w:t xml:space="preserve">.2014 № </w:t>
      </w:r>
      <w:r w:rsidR="00622BD5" w:rsidRPr="00622BD5">
        <w:rPr>
          <w:sz w:val="28"/>
          <w:szCs w:val="28"/>
        </w:rPr>
        <w:t xml:space="preserve">70 </w:t>
      </w:r>
      <w:r w:rsidRPr="00DA2060">
        <w:rPr>
          <w:sz w:val="28"/>
          <w:szCs w:val="28"/>
        </w:rPr>
        <w:t xml:space="preserve">«О внесении изменений в решение </w:t>
      </w:r>
      <w:r w:rsidR="00BE6EBE" w:rsidRPr="00DA2060">
        <w:rPr>
          <w:sz w:val="28"/>
          <w:szCs w:val="28"/>
        </w:rPr>
        <w:t>Сов</w:t>
      </w:r>
      <w:r w:rsidR="00BE6EBE" w:rsidRPr="00DA2060">
        <w:rPr>
          <w:sz w:val="28"/>
          <w:szCs w:val="28"/>
        </w:rPr>
        <w:t>е</w:t>
      </w:r>
      <w:r w:rsidR="00BE6EBE" w:rsidRPr="00DA2060">
        <w:rPr>
          <w:sz w:val="28"/>
          <w:szCs w:val="28"/>
        </w:rPr>
        <w:t>та депутатов муниципального образования «Киселевское сельское поселение»</w:t>
      </w:r>
      <w:r w:rsidR="00DA2060" w:rsidRPr="00DA2060">
        <w:rPr>
          <w:sz w:val="28"/>
          <w:szCs w:val="28"/>
        </w:rPr>
        <w:t xml:space="preserve"> </w:t>
      </w:r>
      <w:r w:rsidRPr="00DA2060">
        <w:rPr>
          <w:sz w:val="28"/>
          <w:szCs w:val="28"/>
        </w:rPr>
        <w:t>от</w:t>
      </w:r>
      <w:r w:rsidR="00622BD5" w:rsidRPr="00622BD5">
        <w:rPr>
          <w:sz w:val="28"/>
          <w:szCs w:val="28"/>
        </w:rPr>
        <w:t xml:space="preserve"> 14.11.2014 № 67 «Об установлении налога на имущество физических лиц на те</w:t>
      </w:r>
      <w:r w:rsidR="00622BD5" w:rsidRPr="00622BD5">
        <w:rPr>
          <w:sz w:val="28"/>
          <w:szCs w:val="28"/>
        </w:rPr>
        <w:t>р</w:t>
      </w:r>
      <w:r w:rsidR="00622BD5" w:rsidRPr="00622BD5">
        <w:rPr>
          <w:sz w:val="28"/>
          <w:szCs w:val="28"/>
        </w:rPr>
        <w:t>ритории муниципального образования «Киселевское сельское поселение</w:t>
      </w:r>
      <w:r w:rsidR="00E65952">
        <w:rPr>
          <w:sz w:val="28"/>
          <w:szCs w:val="28"/>
        </w:rPr>
        <w:t>».</w:t>
      </w:r>
      <w:proofErr w:type="gramEnd"/>
    </w:p>
    <w:p w:rsidR="00C16456" w:rsidRPr="003C2837" w:rsidRDefault="00C16456" w:rsidP="00D671BA">
      <w:pPr>
        <w:widowControl w:val="0"/>
        <w:spacing w:after="0"/>
        <w:rPr>
          <w:sz w:val="28"/>
          <w:szCs w:val="28"/>
        </w:rPr>
      </w:pPr>
      <w:proofErr w:type="gramStart"/>
      <w:r w:rsidRPr="003C2837">
        <w:rPr>
          <w:sz w:val="28"/>
          <w:szCs w:val="28"/>
        </w:rPr>
        <w:t>Кадастровая оценка имущества будет применяться при определении нал</w:t>
      </w:r>
      <w:r w:rsidRPr="003C2837">
        <w:rPr>
          <w:sz w:val="28"/>
          <w:szCs w:val="28"/>
        </w:rPr>
        <w:t>о</w:t>
      </w:r>
      <w:r w:rsidRPr="003C2837">
        <w:rPr>
          <w:sz w:val="28"/>
          <w:szCs w:val="28"/>
        </w:rPr>
        <w:t>го</w:t>
      </w:r>
      <w:r w:rsidR="00E65952">
        <w:rPr>
          <w:sz w:val="28"/>
          <w:szCs w:val="28"/>
        </w:rPr>
        <w:t>облагаемой</w:t>
      </w:r>
      <w:r w:rsidRPr="003C2837">
        <w:rPr>
          <w:sz w:val="28"/>
          <w:szCs w:val="28"/>
        </w:rPr>
        <w:t xml:space="preserve"> базы по налогу на имущество физических лиц в связи с принятием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4"/>
          <w:attr w:name="Year" w:val="2014"/>
        </w:smartTagPr>
        <w:r w:rsidRPr="003C2837">
          <w:rPr>
            <w:sz w:val="28"/>
            <w:szCs w:val="28"/>
          </w:rPr>
          <w:t>04.10.2014</w:t>
        </w:r>
      </w:smartTag>
      <w:r w:rsidRPr="003C2837">
        <w:rPr>
          <w:sz w:val="28"/>
          <w:szCs w:val="28"/>
        </w:rPr>
        <w:t xml:space="preserve">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</w:t>
      </w:r>
      <w:r w:rsidRPr="003C2837">
        <w:rPr>
          <w:sz w:val="28"/>
          <w:szCs w:val="28"/>
        </w:rPr>
        <w:t>е</w:t>
      </w:r>
      <w:r w:rsidRPr="003C2837">
        <w:rPr>
          <w:sz w:val="28"/>
          <w:szCs w:val="28"/>
        </w:rPr>
        <w:t>ство физических лиц».</w:t>
      </w:r>
      <w:proofErr w:type="gramEnd"/>
    </w:p>
    <w:p w:rsidR="00502579" w:rsidRPr="00E65952" w:rsidRDefault="00C159A2" w:rsidP="00D671BA">
      <w:pPr>
        <w:widowControl w:val="0"/>
        <w:spacing w:after="0"/>
        <w:ind w:firstLine="708"/>
        <w:rPr>
          <w:sz w:val="28"/>
          <w:szCs w:val="28"/>
        </w:rPr>
      </w:pPr>
      <w:r w:rsidRPr="003C2837">
        <w:rPr>
          <w:sz w:val="28"/>
          <w:szCs w:val="28"/>
        </w:rPr>
        <w:t>Решением о бюджете на 2016</w:t>
      </w:r>
      <w:r w:rsidR="00314038" w:rsidRPr="003C2837">
        <w:rPr>
          <w:sz w:val="28"/>
          <w:szCs w:val="28"/>
        </w:rPr>
        <w:t xml:space="preserve"> </w:t>
      </w:r>
      <w:r w:rsidRPr="003C2837">
        <w:rPr>
          <w:sz w:val="28"/>
          <w:szCs w:val="28"/>
        </w:rPr>
        <w:t>-</w:t>
      </w:r>
      <w:r w:rsidR="00314038" w:rsidRPr="003C2837">
        <w:rPr>
          <w:sz w:val="28"/>
          <w:szCs w:val="28"/>
        </w:rPr>
        <w:t xml:space="preserve"> </w:t>
      </w:r>
      <w:r w:rsidRPr="003C2837">
        <w:rPr>
          <w:sz w:val="28"/>
          <w:szCs w:val="28"/>
        </w:rPr>
        <w:t>2018</w:t>
      </w:r>
      <w:r w:rsidR="000D1EB0" w:rsidRPr="003C2837">
        <w:rPr>
          <w:sz w:val="28"/>
          <w:szCs w:val="28"/>
        </w:rPr>
        <w:t xml:space="preserve"> </w:t>
      </w:r>
      <w:r w:rsidRPr="003C2837">
        <w:rPr>
          <w:sz w:val="28"/>
          <w:szCs w:val="28"/>
        </w:rPr>
        <w:t xml:space="preserve">годы прогнозные данные по данному </w:t>
      </w:r>
      <w:r w:rsidRPr="003C2837">
        <w:rPr>
          <w:sz w:val="28"/>
          <w:szCs w:val="28"/>
        </w:rPr>
        <w:lastRenderedPageBreak/>
        <w:t>виду дохода установлены на 2016 и 2017</w:t>
      </w:r>
      <w:r w:rsidR="00314038" w:rsidRPr="003C2837">
        <w:rPr>
          <w:sz w:val="28"/>
          <w:szCs w:val="28"/>
        </w:rPr>
        <w:t xml:space="preserve"> </w:t>
      </w:r>
      <w:r w:rsidRPr="003C2837">
        <w:rPr>
          <w:sz w:val="28"/>
          <w:szCs w:val="28"/>
        </w:rPr>
        <w:t>-</w:t>
      </w:r>
      <w:r w:rsidR="00314038" w:rsidRPr="003C2837">
        <w:rPr>
          <w:sz w:val="28"/>
          <w:szCs w:val="28"/>
        </w:rPr>
        <w:t xml:space="preserve"> </w:t>
      </w:r>
      <w:r w:rsidRPr="003C2837">
        <w:rPr>
          <w:sz w:val="28"/>
          <w:szCs w:val="28"/>
        </w:rPr>
        <w:t xml:space="preserve">2018 годы соответственно </w:t>
      </w:r>
      <w:r w:rsidR="00314038" w:rsidRPr="003C2837">
        <w:rPr>
          <w:sz w:val="28"/>
          <w:szCs w:val="28"/>
        </w:rPr>
        <w:t xml:space="preserve">в суммах </w:t>
      </w:r>
      <w:r w:rsidR="003C2837" w:rsidRPr="003C2837">
        <w:rPr>
          <w:sz w:val="28"/>
          <w:szCs w:val="28"/>
        </w:rPr>
        <w:t>324</w:t>
      </w:r>
      <w:r w:rsidR="00C16456" w:rsidRPr="003C2837">
        <w:rPr>
          <w:sz w:val="28"/>
          <w:szCs w:val="28"/>
        </w:rPr>
        <w:t>,</w:t>
      </w:r>
      <w:r w:rsidR="003C2837" w:rsidRPr="003C2837">
        <w:rPr>
          <w:sz w:val="28"/>
          <w:szCs w:val="28"/>
        </w:rPr>
        <w:t>0</w:t>
      </w:r>
      <w:r w:rsidR="00C16456" w:rsidRPr="003C2837">
        <w:rPr>
          <w:sz w:val="28"/>
          <w:szCs w:val="28"/>
        </w:rPr>
        <w:t xml:space="preserve"> тыс. рублей</w:t>
      </w:r>
      <w:r w:rsidR="00314038" w:rsidRPr="003C2837">
        <w:rPr>
          <w:sz w:val="28"/>
          <w:szCs w:val="28"/>
        </w:rPr>
        <w:t>,</w:t>
      </w:r>
      <w:r w:rsidR="00C16456" w:rsidRPr="003C2837">
        <w:rPr>
          <w:sz w:val="28"/>
          <w:szCs w:val="28"/>
        </w:rPr>
        <w:t xml:space="preserve"> </w:t>
      </w:r>
      <w:r w:rsidR="003C2837" w:rsidRPr="003C2837">
        <w:rPr>
          <w:sz w:val="28"/>
          <w:szCs w:val="28"/>
        </w:rPr>
        <w:t>346</w:t>
      </w:r>
      <w:r w:rsidRPr="003C2837">
        <w:rPr>
          <w:sz w:val="28"/>
          <w:szCs w:val="28"/>
        </w:rPr>
        <w:t>,</w:t>
      </w:r>
      <w:r w:rsidR="003C2837" w:rsidRPr="003C2837">
        <w:rPr>
          <w:sz w:val="28"/>
          <w:szCs w:val="28"/>
        </w:rPr>
        <w:t>0</w:t>
      </w:r>
      <w:r w:rsidRPr="003C2837">
        <w:rPr>
          <w:sz w:val="28"/>
          <w:szCs w:val="28"/>
        </w:rPr>
        <w:t xml:space="preserve"> тыс. руб. и </w:t>
      </w:r>
      <w:r w:rsidR="003C2837" w:rsidRPr="003C2837">
        <w:rPr>
          <w:sz w:val="28"/>
          <w:szCs w:val="28"/>
        </w:rPr>
        <w:t>367</w:t>
      </w:r>
      <w:r w:rsidRPr="003C2837">
        <w:rPr>
          <w:sz w:val="28"/>
          <w:szCs w:val="28"/>
        </w:rPr>
        <w:t xml:space="preserve">,0 тыс. рублей. </w:t>
      </w:r>
      <w:r w:rsidR="00A05561" w:rsidRPr="003C2837">
        <w:rPr>
          <w:sz w:val="28"/>
          <w:szCs w:val="28"/>
        </w:rPr>
        <w:t>В 2016</w:t>
      </w:r>
      <w:r w:rsidR="008F55D4" w:rsidRPr="003C2837">
        <w:rPr>
          <w:sz w:val="28"/>
          <w:szCs w:val="28"/>
        </w:rPr>
        <w:t xml:space="preserve"> </w:t>
      </w:r>
      <w:r w:rsidR="00A05561" w:rsidRPr="003C2837">
        <w:rPr>
          <w:sz w:val="28"/>
          <w:szCs w:val="28"/>
        </w:rPr>
        <w:t>году прогнозируе</w:t>
      </w:r>
      <w:r w:rsidR="00A05561" w:rsidRPr="003C2837">
        <w:rPr>
          <w:sz w:val="28"/>
          <w:szCs w:val="28"/>
        </w:rPr>
        <w:t>т</w:t>
      </w:r>
      <w:r w:rsidR="00A05561" w:rsidRPr="003C2837">
        <w:rPr>
          <w:sz w:val="28"/>
          <w:szCs w:val="28"/>
        </w:rPr>
        <w:t xml:space="preserve">ся увеличение доходов на </w:t>
      </w:r>
      <w:r w:rsidR="003C2837">
        <w:rPr>
          <w:sz w:val="28"/>
          <w:szCs w:val="28"/>
        </w:rPr>
        <w:t>4</w:t>
      </w:r>
      <w:r w:rsidR="00A05561" w:rsidRPr="003C2837">
        <w:rPr>
          <w:sz w:val="28"/>
          <w:szCs w:val="28"/>
        </w:rPr>
        <w:t>,</w:t>
      </w:r>
      <w:r w:rsidR="003C2837">
        <w:rPr>
          <w:sz w:val="28"/>
          <w:szCs w:val="28"/>
        </w:rPr>
        <w:t>7</w:t>
      </w:r>
      <w:r w:rsidR="00A05561" w:rsidRPr="003C2837">
        <w:rPr>
          <w:sz w:val="28"/>
          <w:szCs w:val="28"/>
        </w:rPr>
        <w:t xml:space="preserve">% </w:t>
      </w:r>
      <w:r w:rsidR="008F55D4" w:rsidRPr="003C2837">
        <w:rPr>
          <w:sz w:val="28"/>
          <w:szCs w:val="28"/>
        </w:rPr>
        <w:t xml:space="preserve">к ожидаемым </w:t>
      </w:r>
      <w:r w:rsidR="008F55D4" w:rsidRPr="00E65952">
        <w:rPr>
          <w:sz w:val="28"/>
          <w:szCs w:val="28"/>
        </w:rPr>
        <w:t>показателям 201</w:t>
      </w:r>
      <w:r w:rsidR="00A05561" w:rsidRPr="00E65952">
        <w:rPr>
          <w:sz w:val="28"/>
          <w:szCs w:val="28"/>
        </w:rPr>
        <w:t>5</w:t>
      </w:r>
      <w:r w:rsidR="008F55D4" w:rsidRPr="00E65952">
        <w:rPr>
          <w:sz w:val="28"/>
          <w:szCs w:val="28"/>
        </w:rPr>
        <w:t xml:space="preserve"> года</w:t>
      </w:r>
      <w:r w:rsidR="00A05561" w:rsidRPr="00E65952">
        <w:rPr>
          <w:sz w:val="28"/>
          <w:szCs w:val="28"/>
        </w:rPr>
        <w:t>.</w:t>
      </w:r>
    </w:p>
    <w:p w:rsidR="00314038" w:rsidRPr="00E65952" w:rsidRDefault="00EA1C57" w:rsidP="00D671BA">
      <w:pPr>
        <w:widowControl w:val="0"/>
        <w:spacing w:after="0"/>
        <w:ind w:firstLine="708"/>
        <w:rPr>
          <w:sz w:val="28"/>
          <w:szCs w:val="28"/>
        </w:rPr>
      </w:pPr>
      <w:r w:rsidRPr="00E65952">
        <w:rPr>
          <w:sz w:val="28"/>
          <w:szCs w:val="28"/>
        </w:rPr>
        <w:t>Согласно Пояснительной записке «Поступления налога на имущество ф</w:t>
      </w:r>
      <w:r w:rsidRPr="00E65952">
        <w:rPr>
          <w:sz w:val="28"/>
          <w:szCs w:val="28"/>
        </w:rPr>
        <w:t>и</w:t>
      </w:r>
      <w:r w:rsidRPr="00E65952">
        <w:rPr>
          <w:sz w:val="28"/>
          <w:szCs w:val="28"/>
        </w:rPr>
        <w:t>зических лиц рассчитаны из факта поступления налога в 2014 году</w:t>
      </w:r>
      <w:r w:rsidR="00E65952">
        <w:rPr>
          <w:sz w:val="28"/>
          <w:szCs w:val="28"/>
        </w:rPr>
        <w:t>»</w:t>
      </w:r>
      <w:r w:rsidRPr="00E65952">
        <w:rPr>
          <w:sz w:val="28"/>
          <w:szCs w:val="28"/>
        </w:rPr>
        <w:t xml:space="preserve">, </w:t>
      </w:r>
      <w:r w:rsidR="00E65952">
        <w:rPr>
          <w:sz w:val="28"/>
          <w:szCs w:val="28"/>
        </w:rPr>
        <w:t xml:space="preserve">в </w:t>
      </w:r>
      <w:r w:rsidRPr="00E65952">
        <w:rPr>
          <w:sz w:val="28"/>
          <w:szCs w:val="28"/>
        </w:rPr>
        <w:t>действ</w:t>
      </w:r>
      <w:r w:rsidRPr="00E65952">
        <w:rPr>
          <w:sz w:val="28"/>
          <w:szCs w:val="28"/>
        </w:rPr>
        <w:t>и</w:t>
      </w:r>
      <w:r w:rsidRPr="00E65952">
        <w:rPr>
          <w:sz w:val="28"/>
          <w:szCs w:val="28"/>
        </w:rPr>
        <w:t>тельно</w:t>
      </w:r>
      <w:r w:rsidR="00E65952">
        <w:rPr>
          <w:sz w:val="28"/>
          <w:szCs w:val="28"/>
        </w:rPr>
        <w:t>сти же</w:t>
      </w:r>
      <w:r w:rsidRPr="00E65952">
        <w:rPr>
          <w:sz w:val="28"/>
          <w:szCs w:val="28"/>
        </w:rPr>
        <w:t xml:space="preserve"> расчет налога произведен исходя из показателей первоначально утвержденн</w:t>
      </w:r>
      <w:r w:rsidR="009C4D25" w:rsidRPr="00E65952">
        <w:rPr>
          <w:sz w:val="28"/>
          <w:szCs w:val="28"/>
        </w:rPr>
        <w:t>ого</w:t>
      </w:r>
      <w:r w:rsidRPr="00E65952">
        <w:rPr>
          <w:sz w:val="28"/>
          <w:szCs w:val="28"/>
        </w:rPr>
        <w:t xml:space="preserve"> на 2015 год поступлени</w:t>
      </w:r>
      <w:r w:rsidR="009C4D25" w:rsidRPr="00E65952">
        <w:rPr>
          <w:sz w:val="28"/>
          <w:szCs w:val="28"/>
        </w:rPr>
        <w:t>я</w:t>
      </w:r>
      <w:r w:rsidRPr="00E65952">
        <w:rPr>
          <w:sz w:val="28"/>
          <w:szCs w:val="28"/>
        </w:rPr>
        <w:t xml:space="preserve"> налога.</w:t>
      </w:r>
    </w:p>
    <w:p w:rsidR="00E65952" w:rsidRDefault="00E65952" w:rsidP="00314038">
      <w:pPr>
        <w:spacing w:after="0"/>
        <w:ind w:firstLine="0"/>
        <w:jc w:val="center"/>
        <w:rPr>
          <w:b/>
          <w:sz w:val="28"/>
          <w:szCs w:val="28"/>
        </w:rPr>
      </w:pPr>
    </w:p>
    <w:p w:rsidR="001F68C8" w:rsidRPr="00E65952" w:rsidRDefault="0023348A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E65952">
        <w:rPr>
          <w:b/>
          <w:sz w:val="28"/>
          <w:szCs w:val="28"/>
        </w:rPr>
        <w:t>Т</w:t>
      </w:r>
      <w:r w:rsidR="001F68C8" w:rsidRPr="00E65952">
        <w:rPr>
          <w:b/>
          <w:sz w:val="28"/>
          <w:szCs w:val="28"/>
        </w:rPr>
        <w:t>ранспортный налог</w:t>
      </w:r>
    </w:p>
    <w:p w:rsidR="00314038" w:rsidRPr="00E65952" w:rsidRDefault="00314038" w:rsidP="00D671BA">
      <w:pPr>
        <w:widowControl w:val="0"/>
        <w:spacing w:after="0"/>
        <w:rPr>
          <w:b/>
          <w:sz w:val="28"/>
          <w:szCs w:val="28"/>
        </w:rPr>
      </w:pPr>
    </w:p>
    <w:p w:rsidR="009F0AF4" w:rsidRPr="00E65952" w:rsidRDefault="009F0AF4" w:rsidP="00D671BA">
      <w:pPr>
        <w:widowControl w:val="0"/>
        <w:spacing w:after="0"/>
        <w:rPr>
          <w:sz w:val="28"/>
          <w:szCs w:val="28"/>
        </w:rPr>
      </w:pPr>
      <w:r w:rsidRPr="00E65952">
        <w:rPr>
          <w:sz w:val="28"/>
          <w:szCs w:val="28"/>
        </w:rPr>
        <w:t>В соответствии с Законом Пермского края от 12.10.2007 № 111-ПК «О бюджетном процессе в Пермском крае» в бюджет поселения зачисляется тран</w:t>
      </w:r>
      <w:r w:rsidRPr="00E65952">
        <w:rPr>
          <w:sz w:val="28"/>
          <w:szCs w:val="28"/>
        </w:rPr>
        <w:t>с</w:t>
      </w:r>
      <w:r w:rsidRPr="00E65952">
        <w:rPr>
          <w:sz w:val="28"/>
          <w:szCs w:val="28"/>
        </w:rPr>
        <w:t>портный налог в размере 50 процентов налога, подлежащего зачислению в бю</w:t>
      </w:r>
      <w:r w:rsidRPr="00E65952">
        <w:rPr>
          <w:sz w:val="28"/>
          <w:szCs w:val="28"/>
        </w:rPr>
        <w:t>д</w:t>
      </w:r>
      <w:r w:rsidRPr="00E65952">
        <w:rPr>
          <w:sz w:val="28"/>
          <w:szCs w:val="28"/>
        </w:rPr>
        <w:t>жет Пермского края.</w:t>
      </w:r>
    </w:p>
    <w:p w:rsidR="00CB000C" w:rsidRPr="00E65952" w:rsidRDefault="00996AC7" w:rsidP="00D671BA">
      <w:pPr>
        <w:widowControl w:val="0"/>
        <w:spacing w:after="0"/>
        <w:rPr>
          <w:sz w:val="28"/>
          <w:szCs w:val="28"/>
        </w:rPr>
      </w:pPr>
      <w:r w:rsidRPr="00E65952">
        <w:rPr>
          <w:sz w:val="28"/>
          <w:szCs w:val="28"/>
        </w:rPr>
        <w:t>Поступления данного вида доходов на 201</w:t>
      </w:r>
      <w:r w:rsidR="00D20238" w:rsidRPr="00E65952">
        <w:rPr>
          <w:sz w:val="28"/>
          <w:szCs w:val="28"/>
        </w:rPr>
        <w:t>6</w:t>
      </w:r>
      <w:r w:rsidRPr="00E65952">
        <w:rPr>
          <w:sz w:val="28"/>
          <w:szCs w:val="28"/>
        </w:rPr>
        <w:t xml:space="preserve"> год прогнозируются в объеме </w:t>
      </w:r>
      <w:r w:rsidR="006D25EC" w:rsidRPr="00E65952">
        <w:rPr>
          <w:sz w:val="28"/>
          <w:szCs w:val="28"/>
        </w:rPr>
        <w:t>788</w:t>
      </w:r>
      <w:r w:rsidRPr="00E65952">
        <w:rPr>
          <w:sz w:val="28"/>
          <w:szCs w:val="28"/>
        </w:rPr>
        <w:t>,</w:t>
      </w:r>
      <w:r w:rsidR="006D25EC" w:rsidRPr="00E65952">
        <w:rPr>
          <w:sz w:val="28"/>
          <w:szCs w:val="28"/>
        </w:rPr>
        <w:t>0</w:t>
      </w:r>
      <w:r w:rsidR="009053C1" w:rsidRPr="00E65952">
        <w:rPr>
          <w:sz w:val="28"/>
          <w:szCs w:val="28"/>
        </w:rPr>
        <w:t xml:space="preserve"> тыс. рублей</w:t>
      </w:r>
      <w:r w:rsidRPr="00E65952">
        <w:rPr>
          <w:sz w:val="28"/>
          <w:szCs w:val="28"/>
        </w:rPr>
        <w:t xml:space="preserve">. </w:t>
      </w:r>
      <w:r w:rsidR="00B649C5" w:rsidRPr="00E65952">
        <w:rPr>
          <w:sz w:val="28"/>
          <w:szCs w:val="28"/>
        </w:rPr>
        <w:t>Снижение</w:t>
      </w:r>
      <w:r w:rsidR="00CB000C" w:rsidRPr="00E65952">
        <w:rPr>
          <w:sz w:val="28"/>
          <w:szCs w:val="28"/>
        </w:rPr>
        <w:t xml:space="preserve"> доходов</w:t>
      </w:r>
      <w:r w:rsidRPr="00E65952">
        <w:rPr>
          <w:sz w:val="28"/>
          <w:szCs w:val="28"/>
        </w:rPr>
        <w:t xml:space="preserve"> к ожидаемым показателям доходов от транспортного налога за 201</w:t>
      </w:r>
      <w:r w:rsidR="00D20238" w:rsidRPr="00E65952">
        <w:rPr>
          <w:sz w:val="28"/>
          <w:szCs w:val="28"/>
        </w:rPr>
        <w:t>5</w:t>
      </w:r>
      <w:r w:rsidRPr="00E65952">
        <w:rPr>
          <w:sz w:val="28"/>
          <w:szCs w:val="28"/>
        </w:rPr>
        <w:t xml:space="preserve"> год</w:t>
      </w:r>
      <w:r w:rsidR="00050124" w:rsidRPr="00E65952">
        <w:rPr>
          <w:sz w:val="28"/>
          <w:szCs w:val="28"/>
        </w:rPr>
        <w:t xml:space="preserve"> </w:t>
      </w:r>
      <w:r w:rsidRPr="00E65952">
        <w:rPr>
          <w:sz w:val="28"/>
          <w:szCs w:val="28"/>
        </w:rPr>
        <w:t xml:space="preserve">составит </w:t>
      </w:r>
      <w:r w:rsidR="006D25EC" w:rsidRPr="00E65952">
        <w:rPr>
          <w:sz w:val="28"/>
          <w:szCs w:val="28"/>
        </w:rPr>
        <w:t>2,2</w:t>
      </w:r>
      <w:r w:rsidRPr="00E65952">
        <w:rPr>
          <w:sz w:val="28"/>
          <w:szCs w:val="28"/>
        </w:rPr>
        <w:t>%. На 201</w:t>
      </w:r>
      <w:r w:rsidR="00D20238" w:rsidRPr="00E65952">
        <w:rPr>
          <w:sz w:val="28"/>
          <w:szCs w:val="28"/>
        </w:rPr>
        <w:t>7</w:t>
      </w:r>
      <w:r w:rsidRPr="00E65952">
        <w:rPr>
          <w:sz w:val="28"/>
          <w:szCs w:val="28"/>
        </w:rPr>
        <w:t xml:space="preserve"> год планируются дох</w:t>
      </w:r>
      <w:r w:rsidRPr="00E65952">
        <w:rPr>
          <w:sz w:val="28"/>
          <w:szCs w:val="28"/>
        </w:rPr>
        <w:t>о</w:t>
      </w:r>
      <w:r w:rsidRPr="00E65952">
        <w:rPr>
          <w:sz w:val="28"/>
          <w:szCs w:val="28"/>
        </w:rPr>
        <w:t xml:space="preserve">ды в размере </w:t>
      </w:r>
      <w:r w:rsidR="006D25EC" w:rsidRPr="00E65952">
        <w:rPr>
          <w:sz w:val="28"/>
          <w:szCs w:val="28"/>
        </w:rPr>
        <w:t>842,0</w:t>
      </w:r>
      <w:r w:rsidRPr="00E65952">
        <w:rPr>
          <w:sz w:val="28"/>
          <w:szCs w:val="28"/>
        </w:rPr>
        <w:t xml:space="preserve"> тыс. рублей</w:t>
      </w:r>
      <w:r w:rsidR="00CB000C" w:rsidRPr="00E65952">
        <w:rPr>
          <w:sz w:val="28"/>
          <w:szCs w:val="28"/>
        </w:rPr>
        <w:t xml:space="preserve"> с увеличением на </w:t>
      </w:r>
      <w:r w:rsidR="006D25EC" w:rsidRPr="00E65952">
        <w:rPr>
          <w:sz w:val="28"/>
          <w:szCs w:val="28"/>
        </w:rPr>
        <w:t>6,9</w:t>
      </w:r>
      <w:r w:rsidR="00CB000C" w:rsidRPr="00E65952">
        <w:rPr>
          <w:sz w:val="28"/>
          <w:szCs w:val="28"/>
        </w:rPr>
        <w:t>% к прогнозируемым посту</w:t>
      </w:r>
      <w:r w:rsidR="00CB000C" w:rsidRPr="00E65952">
        <w:rPr>
          <w:sz w:val="28"/>
          <w:szCs w:val="28"/>
        </w:rPr>
        <w:t>п</w:t>
      </w:r>
      <w:r w:rsidR="00CB000C" w:rsidRPr="00E65952">
        <w:rPr>
          <w:sz w:val="28"/>
          <w:szCs w:val="28"/>
        </w:rPr>
        <w:t>лениям 201</w:t>
      </w:r>
      <w:r w:rsidR="00D20238" w:rsidRPr="00E65952">
        <w:rPr>
          <w:sz w:val="28"/>
          <w:szCs w:val="28"/>
        </w:rPr>
        <w:t>6</w:t>
      </w:r>
      <w:r w:rsidR="00CB000C" w:rsidRPr="00E65952">
        <w:rPr>
          <w:sz w:val="28"/>
          <w:szCs w:val="28"/>
        </w:rPr>
        <w:t xml:space="preserve"> года. </w:t>
      </w:r>
      <w:r w:rsidR="00050124" w:rsidRPr="00E65952">
        <w:rPr>
          <w:sz w:val="28"/>
          <w:szCs w:val="28"/>
        </w:rPr>
        <w:t>На 201</w:t>
      </w:r>
      <w:r w:rsidR="00D20238" w:rsidRPr="00E65952">
        <w:rPr>
          <w:sz w:val="28"/>
          <w:szCs w:val="28"/>
        </w:rPr>
        <w:t>8</w:t>
      </w:r>
      <w:r w:rsidR="00050124" w:rsidRPr="00E65952">
        <w:rPr>
          <w:sz w:val="28"/>
          <w:szCs w:val="28"/>
        </w:rPr>
        <w:t xml:space="preserve"> год</w:t>
      </w:r>
      <w:r w:rsidR="00CB000C" w:rsidRPr="00E65952">
        <w:rPr>
          <w:sz w:val="28"/>
          <w:szCs w:val="28"/>
        </w:rPr>
        <w:t xml:space="preserve"> поступления планируются в объеме </w:t>
      </w:r>
      <w:r w:rsidR="006D25EC" w:rsidRPr="00E65952">
        <w:rPr>
          <w:sz w:val="28"/>
          <w:szCs w:val="28"/>
        </w:rPr>
        <w:t>895,0</w:t>
      </w:r>
      <w:r w:rsidR="00050124" w:rsidRPr="00E65952">
        <w:rPr>
          <w:sz w:val="28"/>
          <w:szCs w:val="28"/>
        </w:rPr>
        <w:t xml:space="preserve"> тыс. рублей</w:t>
      </w:r>
      <w:r w:rsidR="00CB000C" w:rsidRPr="00E65952">
        <w:rPr>
          <w:sz w:val="28"/>
          <w:szCs w:val="28"/>
        </w:rPr>
        <w:t xml:space="preserve"> с ростом по сравнению с 201</w:t>
      </w:r>
      <w:r w:rsidR="00D20238" w:rsidRPr="00E65952">
        <w:rPr>
          <w:sz w:val="28"/>
          <w:szCs w:val="28"/>
        </w:rPr>
        <w:t>7</w:t>
      </w:r>
      <w:r w:rsidR="00CB000C" w:rsidRPr="00E65952">
        <w:rPr>
          <w:sz w:val="28"/>
          <w:szCs w:val="28"/>
        </w:rPr>
        <w:t xml:space="preserve"> годом на </w:t>
      </w:r>
      <w:r w:rsidR="00B649C5" w:rsidRPr="00E65952">
        <w:rPr>
          <w:sz w:val="28"/>
          <w:szCs w:val="28"/>
        </w:rPr>
        <w:t>6,</w:t>
      </w:r>
      <w:r w:rsidR="00CB000C" w:rsidRPr="00E65952">
        <w:rPr>
          <w:sz w:val="28"/>
          <w:szCs w:val="28"/>
        </w:rPr>
        <w:t>3%.</w:t>
      </w:r>
    </w:p>
    <w:p w:rsidR="00314038" w:rsidRPr="00E65952" w:rsidRDefault="00314038" w:rsidP="00D671BA">
      <w:pPr>
        <w:widowControl w:val="0"/>
        <w:spacing w:after="0"/>
        <w:ind w:firstLine="0"/>
        <w:rPr>
          <w:sz w:val="28"/>
          <w:szCs w:val="28"/>
        </w:rPr>
      </w:pPr>
    </w:p>
    <w:p w:rsidR="009053C1" w:rsidRPr="00E65952" w:rsidRDefault="009053C1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E65952">
        <w:rPr>
          <w:b/>
          <w:sz w:val="28"/>
          <w:szCs w:val="28"/>
        </w:rPr>
        <w:t>Земельный налог</w:t>
      </w:r>
    </w:p>
    <w:p w:rsidR="00314038" w:rsidRPr="00E65952" w:rsidRDefault="00314038" w:rsidP="00D671BA">
      <w:pPr>
        <w:widowControl w:val="0"/>
        <w:spacing w:after="0"/>
        <w:ind w:firstLine="0"/>
        <w:rPr>
          <w:b/>
          <w:sz w:val="28"/>
          <w:szCs w:val="28"/>
        </w:rPr>
      </w:pPr>
    </w:p>
    <w:p w:rsidR="00E571E8" w:rsidRPr="00D75DC1" w:rsidRDefault="00E571E8" w:rsidP="00D75DC1">
      <w:pPr>
        <w:widowControl w:val="0"/>
        <w:spacing w:after="0"/>
        <w:rPr>
          <w:sz w:val="28"/>
          <w:szCs w:val="28"/>
        </w:rPr>
      </w:pPr>
      <w:proofErr w:type="gramStart"/>
      <w:r w:rsidRPr="00E65952">
        <w:rPr>
          <w:sz w:val="28"/>
          <w:szCs w:val="28"/>
        </w:rPr>
        <w:t>В бюджет поселения зачисляется земельный налог, взимаемый по ставкам</w:t>
      </w:r>
      <w:r w:rsidR="00F62CC8" w:rsidRPr="00E65952">
        <w:rPr>
          <w:sz w:val="28"/>
          <w:szCs w:val="28"/>
        </w:rPr>
        <w:t>, определенным</w:t>
      </w:r>
      <w:r w:rsidR="00F1577A" w:rsidRPr="00E65952">
        <w:rPr>
          <w:sz w:val="28"/>
          <w:szCs w:val="28"/>
        </w:rPr>
        <w:t xml:space="preserve"> </w:t>
      </w:r>
      <w:r w:rsidR="00D75DC1" w:rsidRPr="00E65952">
        <w:rPr>
          <w:sz w:val="28"/>
          <w:szCs w:val="28"/>
        </w:rPr>
        <w:t>Положением «О порядке исчисления и уплаты земельного налога на территории Киселевского сельского поселения</w:t>
      </w:r>
      <w:r w:rsidR="00032800">
        <w:rPr>
          <w:sz w:val="28"/>
          <w:szCs w:val="28"/>
        </w:rPr>
        <w:t>»</w:t>
      </w:r>
      <w:r w:rsidR="00D75DC1" w:rsidRPr="00E65952">
        <w:rPr>
          <w:sz w:val="28"/>
          <w:szCs w:val="28"/>
        </w:rPr>
        <w:t>, утвержденн</w:t>
      </w:r>
      <w:r w:rsidR="00032800">
        <w:rPr>
          <w:sz w:val="28"/>
          <w:szCs w:val="28"/>
        </w:rPr>
        <w:t>ым</w:t>
      </w:r>
      <w:r w:rsidR="00D75DC1" w:rsidRPr="00E65952">
        <w:rPr>
          <w:sz w:val="28"/>
          <w:szCs w:val="28"/>
        </w:rPr>
        <w:t xml:space="preserve"> </w:t>
      </w:r>
      <w:r w:rsidR="00032800">
        <w:rPr>
          <w:sz w:val="28"/>
          <w:szCs w:val="28"/>
        </w:rPr>
        <w:t>р</w:t>
      </w:r>
      <w:r w:rsidR="00D75DC1" w:rsidRPr="00E65952">
        <w:rPr>
          <w:sz w:val="28"/>
          <w:szCs w:val="28"/>
        </w:rPr>
        <w:t>ешением С</w:t>
      </w:r>
      <w:r w:rsidR="00D75DC1" w:rsidRPr="00E65952">
        <w:rPr>
          <w:sz w:val="28"/>
          <w:szCs w:val="28"/>
        </w:rPr>
        <w:t>о</w:t>
      </w:r>
      <w:r w:rsidR="00D75DC1" w:rsidRPr="00E65952">
        <w:rPr>
          <w:sz w:val="28"/>
          <w:szCs w:val="28"/>
        </w:rPr>
        <w:t xml:space="preserve">вета депутатов МО «Киселевское сельское поселение» от 17.11.2010 </w:t>
      </w:r>
      <w:r w:rsidR="00032800" w:rsidRPr="00E65952">
        <w:rPr>
          <w:sz w:val="28"/>
          <w:szCs w:val="28"/>
        </w:rPr>
        <w:t xml:space="preserve">№ 123 </w:t>
      </w:r>
      <w:r w:rsidR="00D75DC1" w:rsidRPr="00E65952">
        <w:rPr>
          <w:sz w:val="28"/>
          <w:szCs w:val="28"/>
        </w:rPr>
        <w:t>(с и</w:t>
      </w:r>
      <w:r w:rsidR="00D75DC1" w:rsidRPr="00E65952">
        <w:rPr>
          <w:sz w:val="28"/>
          <w:szCs w:val="28"/>
        </w:rPr>
        <w:t>з</w:t>
      </w:r>
      <w:r w:rsidR="00D75DC1" w:rsidRPr="00E65952">
        <w:rPr>
          <w:sz w:val="28"/>
          <w:szCs w:val="28"/>
        </w:rPr>
        <w:t xml:space="preserve">менениями, внесенными </w:t>
      </w:r>
      <w:r w:rsidR="00032800">
        <w:rPr>
          <w:sz w:val="28"/>
          <w:szCs w:val="28"/>
        </w:rPr>
        <w:t>р</w:t>
      </w:r>
      <w:r w:rsidR="00D75DC1" w:rsidRPr="00D75DC1">
        <w:rPr>
          <w:sz w:val="28"/>
          <w:szCs w:val="28"/>
        </w:rPr>
        <w:t>ешениями Совета депутатов муниципального образов</w:t>
      </w:r>
      <w:r w:rsidR="00D75DC1" w:rsidRPr="00D75DC1">
        <w:rPr>
          <w:sz w:val="28"/>
          <w:szCs w:val="28"/>
        </w:rPr>
        <w:t>а</w:t>
      </w:r>
      <w:r w:rsidR="00D75DC1" w:rsidRPr="00D75DC1">
        <w:rPr>
          <w:sz w:val="28"/>
          <w:szCs w:val="28"/>
        </w:rPr>
        <w:t>ния «Киселевское сельское поселение» от 11.03.2012 № 195, от 19.09.2014 № 61, от 17.11.2010</w:t>
      </w:r>
      <w:r w:rsidR="00032800">
        <w:rPr>
          <w:sz w:val="28"/>
          <w:szCs w:val="28"/>
        </w:rPr>
        <w:t xml:space="preserve"> </w:t>
      </w:r>
      <w:r w:rsidR="00032800" w:rsidRPr="00D75DC1">
        <w:rPr>
          <w:sz w:val="28"/>
          <w:szCs w:val="28"/>
        </w:rPr>
        <w:t>№ 123</w:t>
      </w:r>
      <w:r w:rsidR="00D75DC1" w:rsidRPr="00D75DC1">
        <w:rPr>
          <w:sz w:val="28"/>
          <w:szCs w:val="28"/>
        </w:rPr>
        <w:t>,</w:t>
      </w:r>
      <w:r w:rsidR="00D75DC1" w:rsidRPr="00D75DC1">
        <w:t xml:space="preserve"> </w:t>
      </w:r>
      <w:r w:rsidR="00D75DC1" w:rsidRPr="00D75DC1">
        <w:rPr>
          <w:sz w:val="28"/>
          <w:szCs w:val="28"/>
        </w:rPr>
        <w:t>от 23.01.2015 № 73)</w:t>
      </w:r>
      <w:r w:rsidR="00F1577A" w:rsidRPr="00D75DC1">
        <w:rPr>
          <w:sz w:val="28"/>
          <w:szCs w:val="28"/>
        </w:rPr>
        <w:t xml:space="preserve">, </w:t>
      </w:r>
      <w:r w:rsidRPr="00D75DC1">
        <w:rPr>
          <w:sz w:val="28"/>
          <w:szCs w:val="28"/>
        </w:rPr>
        <w:t>применяемым к объектам</w:t>
      </w:r>
      <w:proofErr w:type="gramEnd"/>
      <w:r w:rsidRPr="00D75DC1">
        <w:rPr>
          <w:sz w:val="28"/>
          <w:szCs w:val="28"/>
        </w:rPr>
        <w:t xml:space="preserve"> налогообл</w:t>
      </w:r>
      <w:r w:rsidRPr="00D75DC1">
        <w:rPr>
          <w:sz w:val="28"/>
          <w:szCs w:val="28"/>
        </w:rPr>
        <w:t>о</w:t>
      </w:r>
      <w:r w:rsidRPr="00D75DC1">
        <w:rPr>
          <w:sz w:val="28"/>
          <w:szCs w:val="28"/>
        </w:rPr>
        <w:t xml:space="preserve">жения, </w:t>
      </w:r>
      <w:proofErr w:type="gramStart"/>
      <w:r w:rsidRPr="00D75DC1">
        <w:rPr>
          <w:sz w:val="28"/>
          <w:szCs w:val="28"/>
        </w:rPr>
        <w:t>расположенным</w:t>
      </w:r>
      <w:proofErr w:type="gramEnd"/>
      <w:r w:rsidRPr="00D75DC1">
        <w:rPr>
          <w:sz w:val="28"/>
          <w:szCs w:val="28"/>
        </w:rPr>
        <w:t xml:space="preserve"> в границах поселени</w:t>
      </w:r>
      <w:r w:rsidR="00F62CC8" w:rsidRPr="00D75DC1">
        <w:rPr>
          <w:sz w:val="28"/>
          <w:szCs w:val="28"/>
        </w:rPr>
        <w:t>я</w:t>
      </w:r>
      <w:r w:rsidR="00D75DC1" w:rsidRPr="00D75DC1">
        <w:rPr>
          <w:sz w:val="28"/>
          <w:szCs w:val="28"/>
        </w:rPr>
        <w:t>.</w:t>
      </w:r>
    </w:p>
    <w:p w:rsidR="00F62CC8" w:rsidRPr="00D75DC1" w:rsidRDefault="00F62CC8" w:rsidP="00D671BA">
      <w:pPr>
        <w:widowControl w:val="0"/>
        <w:spacing w:after="0"/>
        <w:rPr>
          <w:sz w:val="28"/>
          <w:szCs w:val="28"/>
        </w:rPr>
      </w:pPr>
      <w:r w:rsidRPr="00D75DC1">
        <w:rPr>
          <w:sz w:val="28"/>
          <w:szCs w:val="28"/>
        </w:rPr>
        <w:t>Поступление земельного налога в 201</w:t>
      </w:r>
      <w:r w:rsidR="000E4304" w:rsidRPr="00D75DC1">
        <w:rPr>
          <w:sz w:val="28"/>
          <w:szCs w:val="28"/>
        </w:rPr>
        <w:t>6</w:t>
      </w:r>
      <w:r w:rsidRPr="00D75DC1">
        <w:rPr>
          <w:sz w:val="28"/>
          <w:szCs w:val="28"/>
        </w:rPr>
        <w:t xml:space="preserve"> году планируется в сумме </w:t>
      </w:r>
      <w:r w:rsidR="000E4304" w:rsidRPr="00D75DC1">
        <w:rPr>
          <w:sz w:val="28"/>
          <w:szCs w:val="28"/>
        </w:rPr>
        <w:t>1</w:t>
      </w:r>
      <w:r w:rsidR="0059023F" w:rsidRPr="00D75DC1">
        <w:rPr>
          <w:sz w:val="28"/>
          <w:szCs w:val="28"/>
        </w:rPr>
        <w:t> </w:t>
      </w:r>
      <w:r w:rsidR="00D75DC1" w:rsidRPr="00D75DC1">
        <w:rPr>
          <w:sz w:val="28"/>
          <w:szCs w:val="28"/>
        </w:rPr>
        <w:t>12</w:t>
      </w:r>
      <w:r w:rsidR="000E4304" w:rsidRPr="00D75DC1">
        <w:rPr>
          <w:sz w:val="28"/>
          <w:szCs w:val="28"/>
        </w:rPr>
        <w:t>5</w:t>
      </w:r>
      <w:r w:rsidR="0059023F" w:rsidRPr="00D75DC1">
        <w:rPr>
          <w:sz w:val="28"/>
          <w:szCs w:val="28"/>
        </w:rPr>
        <w:t>,</w:t>
      </w:r>
      <w:r w:rsidR="00D75DC1" w:rsidRPr="00D75DC1">
        <w:rPr>
          <w:sz w:val="28"/>
          <w:szCs w:val="28"/>
        </w:rPr>
        <w:t>0</w:t>
      </w:r>
      <w:r w:rsidRPr="00D75DC1">
        <w:rPr>
          <w:sz w:val="28"/>
          <w:szCs w:val="28"/>
        </w:rPr>
        <w:t xml:space="preserve"> тыс. рублей, </w:t>
      </w:r>
      <w:r w:rsidR="00D75DC1" w:rsidRPr="00D75DC1">
        <w:rPr>
          <w:sz w:val="28"/>
          <w:szCs w:val="28"/>
        </w:rPr>
        <w:t>рост</w:t>
      </w:r>
      <w:r w:rsidRPr="00D75DC1">
        <w:rPr>
          <w:sz w:val="28"/>
          <w:szCs w:val="28"/>
        </w:rPr>
        <w:t xml:space="preserve"> к ожидаемым поступлениям 201</w:t>
      </w:r>
      <w:r w:rsidR="000E4304" w:rsidRPr="00D75DC1">
        <w:rPr>
          <w:sz w:val="28"/>
          <w:szCs w:val="28"/>
        </w:rPr>
        <w:t>5</w:t>
      </w:r>
      <w:r w:rsidRPr="00D75DC1">
        <w:rPr>
          <w:sz w:val="28"/>
          <w:szCs w:val="28"/>
        </w:rPr>
        <w:t xml:space="preserve"> года составит </w:t>
      </w:r>
      <w:r w:rsidR="00D75DC1" w:rsidRPr="00D75DC1">
        <w:rPr>
          <w:sz w:val="28"/>
          <w:szCs w:val="28"/>
        </w:rPr>
        <w:t>24</w:t>
      </w:r>
      <w:r w:rsidRPr="00D75DC1">
        <w:rPr>
          <w:sz w:val="28"/>
          <w:szCs w:val="28"/>
        </w:rPr>
        <w:t>,</w:t>
      </w:r>
      <w:r w:rsidR="00D75DC1" w:rsidRPr="00D75DC1">
        <w:rPr>
          <w:sz w:val="28"/>
          <w:szCs w:val="28"/>
        </w:rPr>
        <w:t>3</w:t>
      </w:r>
      <w:r w:rsidRPr="00D75DC1">
        <w:rPr>
          <w:sz w:val="28"/>
          <w:szCs w:val="28"/>
        </w:rPr>
        <w:t>%</w:t>
      </w:r>
      <w:r w:rsidR="0059023F" w:rsidRPr="00D75DC1">
        <w:rPr>
          <w:sz w:val="28"/>
          <w:szCs w:val="28"/>
        </w:rPr>
        <w:t>,</w:t>
      </w:r>
      <w:r w:rsidRPr="00D75DC1">
        <w:rPr>
          <w:sz w:val="28"/>
          <w:szCs w:val="28"/>
        </w:rPr>
        <w:t xml:space="preserve"> или </w:t>
      </w:r>
      <w:r w:rsidR="00D75DC1" w:rsidRPr="00D75DC1">
        <w:rPr>
          <w:sz w:val="28"/>
          <w:szCs w:val="28"/>
        </w:rPr>
        <w:t>220</w:t>
      </w:r>
      <w:r w:rsidRPr="00D75DC1">
        <w:rPr>
          <w:sz w:val="28"/>
          <w:szCs w:val="28"/>
        </w:rPr>
        <w:t>,</w:t>
      </w:r>
      <w:r w:rsidR="00D75DC1" w:rsidRPr="00D75DC1">
        <w:rPr>
          <w:sz w:val="28"/>
          <w:szCs w:val="28"/>
        </w:rPr>
        <w:t>0</w:t>
      </w:r>
      <w:r w:rsidR="0059023F" w:rsidRPr="00D75DC1">
        <w:rPr>
          <w:sz w:val="28"/>
          <w:szCs w:val="28"/>
        </w:rPr>
        <w:t xml:space="preserve"> тыс. рублей.</w:t>
      </w:r>
    </w:p>
    <w:p w:rsidR="00F62CC8" w:rsidRPr="00D75DC1" w:rsidRDefault="00DE6F49" w:rsidP="00D671BA">
      <w:pPr>
        <w:widowControl w:val="0"/>
        <w:spacing w:after="0"/>
        <w:rPr>
          <w:sz w:val="28"/>
          <w:szCs w:val="28"/>
        </w:rPr>
      </w:pPr>
      <w:r w:rsidRPr="00D75DC1">
        <w:rPr>
          <w:sz w:val="28"/>
          <w:szCs w:val="28"/>
        </w:rPr>
        <w:t>В плановом периоде п</w:t>
      </w:r>
      <w:r w:rsidR="00F62CC8" w:rsidRPr="00D75DC1">
        <w:rPr>
          <w:sz w:val="28"/>
          <w:szCs w:val="28"/>
        </w:rPr>
        <w:t>рогнозируется ежегодное увеличение поступления земельного налога:</w:t>
      </w:r>
    </w:p>
    <w:p w:rsidR="00F62CC8" w:rsidRPr="00D75DC1" w:rsidRDefault="00F62CC8" w:rsidP="00D671BA">
      <w:pPr>
        <w:widowControl w:val="0"/>
        <w:spacing w:after="0"/>
        <w:rPr>
          <w:sz w:val="28"/>
          <w:szCs w:val="28"/>
        </w:rPr>
      </w:pPr>
      <w:r w:rsidRPr="00D75DC1">
        <w:rPr>
          <w:sz w:val="28"/>
          <w:szCs w:val="28"/>
        </w:rPr>
        <w:t>- в 201</w:t>
      </w:r>
      <w:r w:rsidR="000E4304" w:rsidRPr="00D75DC1">
        <w:rPr>
          <w:sz w:val="28"/>
          <w:szCs w:val="28"/>
        </w:rPr>
        <w:t>7</w:t>
      </w:r>
      <w:r w:rsidRPr="00D75DC1">
        <w:rPr>
          <w:sz w:val="28"/>
          <w:szCs w:val="28"/>
        </w:rPr>
        <w:t xml:space="preserve"> году </w:t>
      </w:r>
      <w:r w:rsidR="000E4304" w:rsidRPr="00D75DC1">
        <w:rPr>
          <w:sz w:val="28"/>
          <w:szCs w:val="28"/>
        </w:rPr>
        <w:t>–</w:t>
      </w:r>
      <w:r w:rsidRPr="00D75DC1">
        <w:rPr>
          <w:sz w:val="28"/>
          <w:szCs w:val="28"/>
        </w:rPr>
        <w:t xml:space="preserve"> </w:t>
      </w:r>
      <w:r w:rsidR="000E4304" w:rsidRPr="00D75DC1">
        <w:rPr>
          <w:sz w:val="28"/>
          <w:szCs w:val="28"/>
        </w:rPr>
        <w:t>1</w:t>
      </w:r>
      <w:r w:rsidR="0059023F" w:rsidRPr="00D75DC1">
        <w:rPr>
          <w:sz w:val="28"/>
          <w:szCs w:val="28"/>
        </w:rPr>
        <w:t> </w:t>
      </w:r>
      <w:r w:rsidR="00D75DC1" w:rsidRPr="00D75DC1">
        <w:rPr>
          <w:sz w:val="28"/>
          <w:szCs w:val="28"/>
        </w:rPr>
        <w:t>202</w:t>
      </w:r>
      <w:r w:rsidR="0059023F" w:rsidRPr="00D75DC1">
        <w:rPr>
          <w:sz w:val="28"/>
          <w:szCs w:val="28"/>
        </w:rPr>
        <w:t>,</w:t>
      </w:r>
      <w:r w:rsidR="00D75DC1" w:rsidRPr="00D75DC1">
        <w:rPr>
          <w:sz w:val="28"/>
          <w:szCs w:val="28"/>
        </w:rPr>
        <w:t>0</w:t>
      </w:r>
      <w:r w:rsidRPr="00D75DC1">
        <w:rPr>
          <w:sz w:val="28"/>
          <w:szCs w:val="28"/>
        </w:rPr>
        <w:t xml:space="preserve"> тыс. рублей;</w:t>
      </w:r>
    </w:p>
    <w:p w:rsidR="00F62CC8" w:rsidRPr="00D75DC1" w:rsidRDefault="00F62CC8" w:rsidP="00D671BA">
      <w:pPr>
        <w:widowControl w:val="0"/>
        <w:spacing w:after="0"/>
        <w:rPr>
          <w:sz w:val="28"/>
          <w:szCs w:val="28"/>
        </w:rPr>
      </w:pPr>
      <w:r w:rsidRPr="00D75DC1">
        <w:rPr>
          <w:sz w:val="28"/>
          <w:szCs w:val="28"/>
        </w:rPr>
        <w:t>- в 201</w:t>
      </w:r>
      <w:r w:rsidR="000E4304" w:rsidRPr="00D75DC1">
        <w:rPr>
          <w:sz w:val="28"/>
          <w:szCs w:val="28"/>
        </w:rPr>
        <w:t>8</w:t>
      </w:r>
      <w:r w:rsidRPr="00D75DC1">
        <w:rPr>
          <w:sz w:val="28"/>
          <w:szCs w:val="28"/>
        </w:rPr>
        <w:t xml:space="preserve"> году </w:t>
      </w:r>
      <w:r w:rsidR="000E4304" w:rsidRPr="00D75DC1">
        <w:rPr>
          <w:sz w:val="28"/>
          <w:szCs w:val="28"/>
        </w:rPr>
        <w:t>–</w:t>
      </w:r>
      <w:r w:rsidRPr="00D75DC1">
        <w:rPr>
          <w:sz w:val="28"/>
          <w:szCs w:val="28"/>
        </w:rPr>
        <w:t xml:space="preserve"> </w:t>
      </w:r>
      <w:r w:rsidR="000E4304" w:rsidRPr="00D75DC1">
        <w:rPr>
          <w:sz w:val="28"/>
          <w:szCs w:val="28"/>
        </w:rPr>
        <w:t>1 </w:t>
      </w:r>
      <w:r w:rsidR="00D75DC1" w:rsidRPr="00D75DC1">
        <w:rPr>
          <w:sz w:val="28"/>
          <w:szCs w:val="28"/>
        </w:rPr>
        <w:t>276</w:t>
      </w:r>
      <w:r w:rsidR="000E4304" w:rsidRPr="00D75DC1">
        <w:rPr>
          <w:sz w:val="28"/>
          <w:szCs w:val="28"/>
        </w:rPr>
        <w:t>,</w:t>
      </w:r>
      <w:r w:rsidRPr="00D75DC1">
        <w:rPr>
          <w:sz w:val="28"/>
          <w:szCs w:val="28"/>
        </w:rPr>
        <w:t>0 тыс. рублей</w:t>
      </w:r>
      <w:r w:rsidR="00361434" w:rsidRPr="00D75DC1">
        <w:rPr>
          <w:sz w:val="28"/>
          <w:szCs w:val="28"/>
        </w:rPr>
        <w:t>.</w:t>
      </w:r>
    </w:p>
    <w:p w:rsidR="00E571E8" w:rsidRPr="009C4D25" w:rsidRDefault="00DE6F49" w:rsidP="00D671BA">
      <w:pPr>
        <w:widowControl w:val="0"/>
        <w:spacing w:after="0"/>
        <w:rPr>
          <w:sz w:val="28"/>
          <w:szCs w:val="28"/>
        </w:rPr>
      </w:pPr>
      <w:proofErr w:type="gramStart"/>
      <w:r w:rsidRPr="009C4D25">
        <w:rPr>
          <w:sz w:val="28"/>
          <w:szCs w:val="28"/>
        </w:rPr>
        <w:t>Ежегодное увеличение поступления земельного налога в плановом периоде ожидается в связи с</w:t>
      </w:r>
      <w:r w:rsidR="00E571E8" w:rsidRPr="009C4D25">
        <w:rPr>
          <w:sz w:val="28"/>
          <w:szCs w:val="28"/>
        </w:rPr>
        <w:t xml:space="preserve"> продолж</w:t>
      </w:r>
      <w:r w:rsidRPr="009C4D25">
        <w:rPr>
          <w:sz w:val="28"/>
          <w:szCs w:val="28"/>
        </w:rPr>
        <w:t>ением</w:t>
      </w:r>
      <w:r w:rsidR="00E571E8" w:rsidRPr="009C4D25">
        <w:rPr>
          <w:sz w:val="28"/>
          <w:szCs w:val="28"/>
        </w:rPr>
        <w:t xml:space="preserve"> </w:t>
      </w:r>
      <w:r w:rsidRPr="009C4D25">
        <w:rPr>
          <w:sz w:val="28"/>
          <w:szCs w:val="28"/>
        </w:rPr>
        <w:t xml:space="preserve">проведения </w:t>
      </w:r>
      <w:r w:rsidR="00E571E8" w:rsidRPr="009C4D25">
        <w:rPr>
          <w:sz w:val="28"/>
          <w:szCs w:val="28"/>
        </w:rPr>
        <w:t>работ по вовлечению в оборот свободных земельных участков, а также земельных участков по факту их испол</w:t>
      </w:r>
      <w:r w:rsidR="00E571E8" w:rsidRPr="009C4D25">
        <w:rPr>
          <w:sz w:val="28"/>
          <w:szCs w:val="28"/>
        </w:rPr>
        <w:t>ь</w:t>
      </w:r>
      <w:r w:rsidR="00E571E8" w:rsidRPr="009C4D25">
        <w:rPr>
          <w:sz w:val="28"/>
          <w:szCs w:val="28"/>
        </w:rPr>
        <w:t>зования, оформлению прав на земельные участки под жилыми домами, выкупу в собственность арендо</w:t>
      </w:r>
      <w:r w:rsidRPr="009C4D25">
        <w:rPr>
          <w:sz w:val="28"/>
          <w:szCs w:val="28"/>
        </w:rPr>
        <w:t>ванных ранее земельных участков,</w:t>
      </w:r>
      <w:r w:rsidR="00E571E8" w:rsidRPr="009C4D25">
        <w:rPr>
          <w:sz w:val="28"/>
          <w:szCs w:val="28"/>
        </w:rPr>
        <w:t xml:space="preserve"> которая повлечет увел</w:t>
      </w:r>
      <w:r w:rsidR="00E571E8" w:rsidRPr="009C4D25">
        <w:rPr>
          <w:sz w:val="28"/>
          <w:szCs w:val="28"/>
        </w:rPr>
        <w:t>и</w:t>
      </w:r>
      <w:r w:rsidR="00E571E8" w:rsidRPr="009C4D25">
        <w:rPr>
          <w:sz w:val="28"/>
          <w:szCs w:val="28"/>
        </w:rPr>
        <w:t>чению количества объектов налогообложения и налогоплательщиков.</w:t>
      </w:r>
      <w:proofErr w:type="gramEnd"/>
    </w:p>
    <w:p w:rsidR="00421982" w:rsidRPr="00032800" w:rsidRDefault="00421982" w:rsidP="00D671BA">
      <w:pPr>
        <w:widowControl w:val="0"/>
        <w:spacing w:after="0"/>
        <w:ind w:firstLine="0"/>
        <w:jc w:val="center"/>
        <w:rPr>
          <w:b/>
          <w:sz w:val="28"/>
          <w:szCs w:val="28"/>
        </w:rPr>
      </w:pPr>
    </w:p>
    <w:p w:rsidR="00623723" w:rsidRPr="009C4D25" w:rsidRDefault="00623723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9C4D25">
        <w:rPr>
          <w:b/>
          <w:sz w:val="28"/>
          <w:szCs w:val="28"/>
        </w:rPr>
        <w:t>Государственная пошлина</w:t>
      </w:r>
    </w:p>
    <w:p w:rsidR="00746D00" w:rsidRPr="009C4D25" w:rsidRDefault="00746D00" w:rsidP="00D671BA">
      <w:pPr>
        <w:widowControl w:val="0"/>
        <w:spacing w:after="0"/>
        <w:rPr>
          <w:b/>
          <w:sz w:val="28"/>
          <w:szCs w:val="28"/>
        </w:rPr>
      </w:pPr>
    </w:p>
    <w:p w:rsidR="005B0459" w:rsidRPr="009C4D25" w:rsidRDefault="00623723" w:rsidP="00D671BA">
      <w:pPr>
        <w:widowControl w:val="0"/>
        <w:spacing w:after="0"/>
        <w:rPr>
          <w:i/>
          <w:sz w:val="28"/>
          <w:szCs w:val="28"/>
        </w:rPr>
      </w:pPr>
      <w:r w:rsidRPr="009C4D25">
        <w:rPr>
          <w:sz w:val="28"/>
          <w:szCs w:val="28"/>
        </w:rPr>
        <w:t xml:space="preserve">Согласно </w:t>
      </w:r>
      <w:r w:rsidR="00421982" w:rsidRPr="009C4D25">
        <w:rPr>
          <w:sz w:val="28"/>
          <w:szCs w:val="28"/>
        </w:rPr>
        <w:t>П</w:t>
      </w:r>
      <w:r w:rsidRPr="009C4D25">
        <w:rPr>
          <w:sz w:val="28"/>
          <w:szCs w:val="28"/>
        </w:rPr>
        <w:t xml:space="preserve">ояснительной записке к проекту </w:t>
      </w:r>
      <w:r w:rsidR="0023348A" w:rsidRPr="009C4D25">
        <w:rPr>
          <w:sz w:val="28"/>
          <w:szCs w:val="28"/>
        </w:rPr>
        <w:t>Р</w:t>
      </w:r>
      <w:r w:rsidRPr="009C4D25">
        <w:rPr>
          <w:sz w:val="28"/>
          <w:szCs w:val="28"/>
        </w:rPr>
        <w:t>ешения</w:t>
      </w:r>
      <w:r w:rsidR="0023348A" w:rsidRPr="009C4D25">
        <w:rPr>
          <w:sz w:val="28"/>
          <w:szCs w:val="28"/>
        </w:rPr>
        <w:t xml:space="preserve"> </w:t>
      </w:r>
      <w:r w:rsidR="00421982" w:rsidRPr="009C4D25">
        <w:rPr>
          <w:sz w:val="28"/>
          <w:szCs w:val="28"/>
        </w:rPr>
        <w:t xml:space="preserve">о бюджете </w:t>
      </w:r>
      <w:r w:rsidR="0023348A" w:rsidRPr="009C4D25">
        <w:rPr>
          <w:sz w:val="28"/>
          <w:szCs w:val="28"/>
        </w:rPr>
        <w:t>поступл</w:t>
      </w:r>
      <w:r w:rsidR="0023348A" w:rsidRPr="009C4D25">
        <w:rPr>
          <w:sz w:val="28"/>
          <w:szCs w:val="28"/>
        </w:rPr>
        <w:t>е</w:t>
      </w:r>
      <w:r w:rsidR="0023348A" w:rsidRPr="009C4D25">
        <w:rPr>
          <w:sz w:val="28"/>
          <w:szCs w:val="28"/>
        </w:rPr>
        <w:t>ния данного вида доходов</w:t>
      </w:r>
      <w:r w:rsidRPr="009C4D25">
        <w:rPr>
          <w:sz w:val="28"/>
          <w:szCs w:val="28"/>
        </w:rPr>
        <w:t xml:space="preserve"> планир</w:t>
      </w:r>
      <w:r w:rsidR="00622070" w:rsidRPr="009C4D25">
        <w:rPr>
          <w:sz w:val="28"/>
          <w:szCs w:val="28"/>
        </w:rPr>
        <w:t>уются</w:t>
      </w:r>
      <w:r w:rsidR="0023348A" w:rsidRPr="009C4D25">
        <w:rPr>
          <w:sz w:val="28"/>
          <w:szCs w:val="28"/>
        </w:rPr>
        <w:t xml:space="preserve"> от</w:t>
      </w:r>
      <w:r w:rsidRPr="009C4D25">
        <w:rPr>
          <w:sz w:val="28"/>
          <w:szCs w:val="28"/>
        </w:rPr>
        <w:t xml:space="preserve"> государственной пошлины за сове</w:t>
      </w:r>
      <w:r w:rsidRPr="009C4D25">
        <w:rPr>
          <w:sz w:val="28"/>
          <w:szCs w:val="28"/>
        </w:rPr>
        <w:t>р</w:t>
      </w:r>
      <w:r w:rsidRPr="009C4D25">
        <w:rPr>
          <w:sz w:val="28"/>
          <w:szCs w:val="28"/>
        </w:rPr>
        <w:t>шение нотариальных действий должностными лицами органов местного сам</w:t>
      </w:r>
      <w:r w:rsidRPr="009C4D25">
        <w:rPr>
          <w:sz w:val="28"/>
          <w:szCs w:val="28"/>
        </w:rPr>
        <w:t>о</w:t>
      </w:r>
      <w:r w:rsidRPr="009C4D25">
        <w:rPr>
          <w:sz w:val="28"/>
          <w:szCs w:val="28"/>
        </w:rPr>
        <w:t>управления, уполномоченными в соответствии с законодательными актами Ро</w:t>
      </w:r>
      <w:r w:rsidRPr="009C4D25">
        <w:rPr>
          <w:sz w:val="28"/>
          <w:szCs w:val="28"/>
        </w:rPr>
        <w:t>с</w:t>
      </w:r>
      <w:r w:rsidRPr="009C4D25">
        <w:rPr>
          <w:sz w:val="28"/>
          <w:szCs w:val="28"/>
        </w:rPr>
        <w:t>сийской Федерации на совершение нотариальных действий</w:t>
      </w:r>
      <w:r w:rsidR="00622070" w:rsidRPr="009C4D25">
        <w:rPr>
          <w:sz w:val="28"/>
          <w:szCs w:val="28"/>
        </w:rPr>
        <w:t>.</w:t>
      </w:r>
      <w:r w:rsidR="009C4D25" w:rsidRPr="009C4D25">
        <w:t xml:space="preserve"> </w:t>
      </w:r>
      <w:r w:rsidR="009C4D25" w:rsidRPr="009C4D25">
        <w:rPr>
          <w:sz w:val="28"/>
          <w:szCs w:val="28"/>
        </w:rPr>
        <w:t>Ожидаемые посту</w:t>
      </w:r>
      <w:r w:rsidR="009C4D25" w:rsidRPr="009C4D25">
        <w:rPr>
          <w:sz w:val="28"/>
          <w:szCs w:val="28"/>
        </w:rPr>
        <w:t>п</w:t>
      </w:r>
      <w:r w:rsidR="009C4D25" w:rsidRPr="009C4D25">
        <w:rPr>
          <w:sz w:val="28"/>
          <w:szCs w:val="28"/>
        </w:rPr>
        <w:t>ления государственной пошлины в 2015 году составят 33,0 тыс. рублей</w:t>
      </w:r>
      <w:r w:rsidR="009C4D25">
        <w:rPr>
          <w:sz w:val="28"/>
          <w:szCs w:val="28"/>
        </w:rPr>
        <w:t>.</w:t>
      </w:r>
      <w:r w:rsidR="00622070" w:rsidRPr="00BE6EBE">
        <w:rPr>
          <w:color w:val="0070C0"/>
          <w:sz w:val="28"/>
          <w:szCs w:val="28"/>
        </w:rPr>
        <w:t xml:space="preserve"> </w:t>
      </w:r>
      <w:r w:rsidR="00622070" w:rsidRPr="009C4D25">
        <w:rPr>
          <w:sz w:val="28"/>
          <w:szCs w:val="28"/>
        </w:rPr>
        <w:t>Н</w:t>
      </w:r>
      <w:r w:rsidR="0023348A" w:rsidRPr="009C4D25">
        <w:rPr>
          <w:sz w:val="28"/>
          <w:szCs w:val="28"/>
        </w:rPr>
        <w:t>а 201</w:t>
      </w:r>
      <w:r w:rsidR="00622070" w:rsidRPr="009C4D25">
        <w:rPr>
          <w:sz w:val="28"/>
          <w:szCs w:val="28"/>
        </w:rPr>
        <w:t>6</w:t>
      </w:r>
      <w:r w:rsidR="0023348A" w:rsidRPr="009C4D25">
        <w:rPr>
          <w:sz w:val="28"/>
          <w:szCs w:val="28"/>
        </w:rPr>
        <w:t xml:space="preserve"> год </w:t>
      </w:r>
      <w:r w:rsidR="00622070" w:rsidRPr="009C4D25">
        <w:rPr>
          <w:sz w:val="28"/>
          <w:szCs w:val="28"/>
        </w:rPr>
        <w:t xml:space="preserve">поступления прогнозируются </w:t>
      </w:r>
      <w:r w:rsidR="0023348A" w:rsidRPr="009C4D25">
        <w:rPr>
          <w:sz w:val="28"/>
          <w:szCs w:val="28"/>
        </w:rPr>
        <w:t xml:space="preserve">в объеме </w:t>
      </w:r>
      <w:r w:rsidR="009C4D25" w:rsidRPr="009C4D25">
        <w:rPr>
          <w:sz w:val="28"/>
          <w:szCs w:val="28"/>
        </w:rPr>
        <w:t>34</w:t>
      </w:r>
      <w:r w:rsidR="0023348A" w:rsidRPr="009C4D25">
        <w:rPr>
          <w:sz w:val="28"/>
          <w:szCs w:val="28"/>
        </w:rPr>
        <w:t>,0 тыс. рублей</w:t>
      </w:r>
      <w:r w:rsidR="00622070" w:rsidRPr="009C4D25">
        <w:rPr>
          <w:sz w:val="28"/>
          <w:szCs w:val="28"/>
        </w:rPr>
        <w:t>, на 2017</w:t>
      </w:r>
      <w:r w:rsidR="00055C12" w:rsidRPr="009C4D25">
        <w:rPr>
          <w:sz w:val="28"/>
          <w:szCs w:val="28"/>
        </w:rPr>
        <w:t xml:space="preserve"> год</w:t>
      </w:r>
      <w:r w:rsidR="00622070" w:rsidRPr="009C4D25">
        <w:rPr>
          <w:sz w:val="28"/>
          <w:szCs w:val="28"/>
        </w:rPr>
        <w:t xml:space="preserve"> </w:t>
      </w:r>
      <w:r w:rsidR="00421982" w:rsidRPr="009C4D25">
        <w:rPr>
          <w:sz w:val="28"/>
          <w:szCs w:val="28"/>
        </w:rPr>
        <w:t>–</w:t>
      </w:r>
      <w:r w:rsidR="0023348A" w:rsidRPr="009C4D25">
        <w:rPr>
          <w:sz w:val="28"/>
          <w:szCs w:val="28"/>
        </w:rPr>
        <w:t xml:space="preserve"> </w:t>
      </w:r>
      <w:r w:rsidR="009C4D25" w:rsidRPr="009C4D25">
        <w:rPr>
          <w:sz w:val="28"/>
          <w:szCs w:val="28"/>
        </w:rPr>
        <w:t>36</w:t>
      </w:r>
      <w:r w:rsidR="0023348A" w:rsidRPr="009C4D25">
        <w:rPr>
          <w:sz w:val="28"/>
          <w:szCs w:val="28"/>
        </w:rPr>
        <w:t>,</w:t>
      </w:r>
      <w:r w:rsidR="009C4D25" w:rsidRPr="009C4D25">
        <w:rPr>
          <w:sz w:val="28"/>
          <w:szCs w:val="28"/>
        </w:rPr>
        <w:t>0</w:t>
      </w:r>
      <w:r w:rsidR="0023348A" w:rsidRPr="009C4D25">
        <w:rPr>
          <w:sz w:val="28"/>
          <w:szCs w:val="28"/>
        </w:rPr>
        <w:t xml:space="preserve"> тыс. рублей</w:t>
      </w:r>
      <w:r w:rsidR="00622070" w:rsidRPr="009C4D25">
        <w:rPr>
          <w:sz w:val="28"/>
          <w:szCs w:val="28"/>
        </w:rPr>
        <w:t xml:space="preserve">, на 2018 год </w:t>
      </w:r>
      <w:r w:rsidR="00421982" w:rsidRPr="009C4D25">
        <w:rPr>
          <w:sz w:val="28"/>
          <w:szCs w:val="28"/>
        </w:rPr>
        <w:t xml:space="preserve">– </w:t>
      </w:r>
      <w:r w:rsidR="009C4D25" w:rsidRPr="009C4D25">
        <w:rPr>
          <w:sz w:val="28"/>
          <w:szCs w:val="28"/>
        </w:rPr>
        <w:t>38</w:t>
      </w:r>
      <w:r w:rsidR="00421982" w:rsidRPr="009C4D25">
        <w:rPr>
          <w:sz w:val="28"/>
          <w:szCs w:val="28"/>
        </w:rPr>
        <w:t>,</w:t>
      </w:r>
      <w:r w:rsidR="00622070" w:rsidRPr="009C4D25">
        <w:rPr>
          <w:sz w:val="28"/>
          <w:szCs w:val="28"/>
        </w:rPr>
        <w:t>0 тыс. рублей</w:t>
      </w:r>
      <w:r w:rsidR="0023348A" w:rsidRPr="009C4D25">
        <w:rPr>
          <w:sz w:val="28"/>
          <w:szCs w:val="28"/>
        </w:rPr>
        <w:t>.</w:t>
      </w:r>
      <w:r w:rsidR="009C4D25">
        <w:rPr>
          <w:sz w:val="28"/>
          <w:szCs w:val="28"/>
        </w:rPr>
        <w:t xml:space="preserve"> </w:t>
      </w:r>
      <w:r w:rsidR="009C4D25" w:rsidRPr="009C4D25">
        <w:rPr>
          <w:sz w:val="28"/>
          <w:szCs w:val="28"/>
        </w:rPr>
        <w:t>Рост о</w:t>
      </w:r>
      <w:r w:rsidR="00622070" w:rsidRPr="009C4D25">
        <w:rPr>
          <w:sz w:val="28"/>
          <w:szCs w:val="28"/>
        </w:rPr>
        <w:t>бъем</w:t>
      </w:r>
      <w:r w:rsidR="009C4D25" w:rsidRPr="009C4D25">
        <w:rPr>
          <w:sz w:val="28"/>
          <w:szCs w:val="28"/>
        </w:rPr>
        <w:t>а</w:t>
      </w:r>
      <w:r w:rsidR="00622070" w:rsidRPr="009C4D25">
        <w:rPr>
          <w:sz w:val="28"/>
          <w:szCs w:val="28"/>
        </w:rPr>
        <w:t xml:space="preserve"> запланированных п</w:t>
      </w:r>
      <w:r w:rsidR="00622070" w:rsidRPr="009C4D25">
        <w:rPr>
          <w:sz w:val="28"/>
          <w:szCs w:val="28"/>
        </w:rPr>
        <w:t>о</w:t>
      </w:r>
      <w:r w:rsidR="00622070" w:rsidRPr="009C4D25">
        <w:rPr>
          <w:sz w:val="28"/>
          <w:szCs w:val="28"/>
        </w:rPr>
        <w:t xml:space="preserve">ступлений </w:t>
      </w:r>
      <w:r w:rsidR="009C4D25" w:rsidRPr="009C4D25">
        <w:rPr>
          <w:sz w:val="28"/>
          <w:szCs w:val="28"/>
        </w:rPr>
        <w:t>в прогнозном периоде составит соответственно 3,0%, 5,9%</w:t>
      </w:r>
      <w:r w:rsidR="00032800">
        <w:rPr>
          <w:sz w:val="28"/>
          <w:szCs w:val="28"/>
        </w:rPr>
        <w:t xml:space="preserve"> и</w:t>
      </w:r>
      <w:r w:rsidR="009C4D25" w:rsidRPr="009C4D25">
        <w:rPr>
          <w:sz w:val="28"/>
          <w:szCs w:val="28"/>
        </w:rPr>
        <w:t xml:space="preserve"> 5,6% к предыдущему году.</w:t>
      </w:r>
    </w:p>
    <w:p w:rsidR="00421982" w:rsidRPr="00032800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421982" w:rsidRPr="00032800" w:rsidRDefault="004A1052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032800">
        <w:rPr>
          <w:b/>
          <w:sz w:val="28"/>
          <w:szCs w:val="28"/>
        </w:rPr>
        <w:t>Доходы от использования имущества,</w:t>
      </w:r>
      <w:r w:rsidRPr="00032800">
        <w:rPr>
          <w:sz w:val="28"/>
          <w:szCs w:val="28"/>
        </w:rPr>
        <w:t xml:space="preserve"> </w:t>
      </w:r>
      <w:r w:rsidRPr="00032800">
        <w:rPr>
          <w:b/>
          <w:sz w:val="28"/>
          <w:szCs w:val="28"/>
        </w:rPr>
        <w:t>находящегося</w:t>
      </w:r>
    </w:p>
    <w:p w:rsidR="004A1052" w:rsidRPr="00032800" w:rsidRDefault="004A1052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032800">
        <w:rPr>
          <w:b/>
          <w:sz w:val="28"/>
          <w:szCs w:val="28"/>
        </w:rPr>
        <w:t>в муниципальной собственности</w:t>
      </w:r>
    </w:p>
    <w:p w:rsidR="00421982" w:rsidRPr="00032800" w:rsidRDefault="00421982" w:rsidP="00F52DD1">
      <w:pPr>
        <w:spacing w:after="0"/>
        <w:ind w:firstLine="0"/>
        <w:jc w:val="center"/>
        <w:rPr>
          <w:sz w:val="28"/>
          <w:szCs w:val="28"/>
        </w:rPr>
      </w:pPr>
    </w:p>
    <w:p w:rsidR="00A83882" w:rsidRPr="00032800" w:rsidRDefault="00A83882" w:rsidP="00421982">
      <w:pPr>
        <w:spacing w:after="0"/>
        <w:ind w:firstLine="708"/>
        <w:rPr>
          <w:sz w:val="28"/>
          <w:szCs w:val="28"/>
        </w:rPr>
      </w:pPr>
      <w:r w:rsidRPr="00032800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собственности, на все годы планируемого периода ожидаются в сумме 19,0 тыс. рублей ежегодно. Запланированные доходы, сформированные за счет поступлений от аренды имущества, составят 59,4% от уровня 2015 года.</w:t>
      </w:r>
    </w:p>
    <w:p w:rsidR="00A83882" w:rsidRPr="00032800" w:rsidRDefault="00A83882" w:rsidP="00421982">
      <w:pPr>
        <w:spacing w:after="0"/>
        <w:ind w:firstLine="708"/>
        <w:rPr>
          <w:sz w:val="28"/>
          <w:szCs w:val="28"/>
        </w:rPr>
      </w:pPr>
      <w:r w:rsidRPr="00032800">
        <w:rPr>
          <w:sz w:val="28"/>
          <w:szCs w:val="28"/>
        </w:rPr>
        <w:t>Согласно Пояснительной записке прогноз по доходам от сдачи в аренду имущества произведен на основании заключенных договоров аренды имущества.</w:t>
      </w:r>
    </w:p>
    <w:p w:rsidR="00421982" w:rsidRPr="00032800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421982" w:rsidRPr="00032800" w:rsidRDefault="0039044B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032800">
        <w:rPr>
          <w:b/>
          <w:sz w:val="28"/>
          <w:szCs w:val="28"/>
        </w:rPr>
        <w:t>Доходы от оказания платных услуг (работ)</w:t>
      </w:r>
    </w:p>
    <w:p w:rsidR="0039044B" w:rsidRPr="00032800" w:rsidRDefault="0039044B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032800">
        <w:rPr>
          <w:b/>
          <w:sz w:val="28"/>
          <w:szCs w:val="28"/>
        </w:rPr>
        <w:t>и компенсации затрат государства</w:t>
      </w:r>
    </w:p>
    <w:p w:rsidR="00421982" w:rsidRPr="00032800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511F74" w:rsidRPr="00032800" w:rsidRDefault="002E0BD3" w:rsidP="00421982">
      <w:pPr>
        <w:spacing w:after="0"/>
        <w:ind w:firstLine="708"/>
        <w:rPr>
          <w:sz w:val="28"/>
          <w:szCs w:val="28"/>
        </w:rPr>
      </w:pPr>
      <w:r w:rsidRPr="00032800">
        <w:rPr>
          <w:sz w:val="28"/>
          <w:szCs w:val="28"/>
        </w:rPr>
        <w:t>Поступления данного вида доходов на все годы прогнозируемого периода составят по 356,0 тыс. рублей в год. Роста доходов к ожидаемым пока</w:t>
      </w:r>
      <w:r w:rsidR="00032800">
        <w:rPr>
          <w:sz w:val="28"/>
          <w:szCs w:val="28"/>
        </w:rPr>
        <w:t>зателям 2015 года не ожидается.</w:t>
      </w:r>
    </w:p>
    <w:p w:rsidR="00421982" w:rsidRPr="00032800" w:rsidRDefault="00421982" w:rsidP="00421982">
      <w:pPr>
        <w:spacing w:after="0"/>
        <w:ind w:firstLine="0"/>
        <w:jc w:val="center"/>
        <w:rPr>
          <w:b/>
          <w:sz w:val="28"/>
          <w:szCs w:val="28"/>
        </w:rPr>
      </w:pPr>
    </w:p>
    <w:p w:rsidR="00421982" w:rsidRPr="00032800" w:rsidRDefault="0039044B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032800">
        <w:rPr>
          <w:b/>
          <w:sz w:val="28"/>
          <w:szCs w:val="28"/>
        </w:rPr>
        <w:t xml:space="preserve">Безвозмездные перечисления от других бюджетов </w:t>
      </w:r>
      <w:proofErr w:type="gramStart"/>
      <w:r w:rsidRPr="00032800">
        <w:rPr>
          <w:b/>
          <w:sz w:val="28"/>
          <w:szCs w:val="28"/>
        </w:rPr>
        <w:t>бюджетной</w:t>
      </w:r>
      <w:proofErr w:type="gramEnd"/>
    </w:p>
    <w:p w:rsidR="00C548DC" w:rsidRPr="00032800" w:rsidRDefault="0039044B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032800">
        <w:rPr>
          <w:b/>
          <w:sz w:val="28"/>
          <w:szCs w:val="28"/>
        </w:rPr>
        <w:t>системы по видам (дотации, субвенции, субсидии)</w:t>
      </w:r>
    </w:p>
    <w:p w:rsidR="00421982" w:rsidRPr="00032800" w:rsidRDefault="00421982" w:rsidP="00421982">
      <w:pPr>
        <w:spacing w:after="0"/>
        <w:ind w:firstLine="0"/>
        <w:jc w:val="center"/>
        <w:rPr>
          <w:b/>
          <w:sz w:val="28"/>
          <w:szCs w:val="28"/>
        </w:rPr>
      </w:pPr>
    </w:p>
    <w:p w:rsidR="002D0B28" w:rsidRPr="002F7F1B" w:rsidRDefault="00174A71" w:rsidP="00421982">
      <w:pPr>
        <w:spacing w:after="0"/>
        <w:rPr>
          <w:sz w:val="28"/>
          <w:szCs w:val="28"/>
        </w:rPr>
      </w:pPr>
      <w:r w:rsidRPr="00032800">
        <w:rPr>
          <w:sz w:val="28"/>
          <w:szCs w:val="28"/>
        </w:rPr>
        <w:t>Безвозмездные поступления в 201</w:t>
      </w:r>
      <w:r w:rsidR="00285898" w:rsidRPr="00032800">
        <w:rPr>
          <w:sz w:val="28"/>
          <w:szCs w:val="28"/>
        </w:rPr>
        <w:t>6</w:t>
      </w:r>
      <w:r w:rsidRPr="00032800">
        <w:rPr>
          <w:sz w:val="28"/>
          <w:szCs w:val="28"/>
        </w:rPr>
        <w:t xml:space="preserve"> году </w:t>
      </w:r>
      <w:r w:rsidR="00511F74" w:rsidRPr="002F7F1B">
        <w:rPr>
          <w:sz w:val="28"/>
          <w:szCs w:val="28"/>
        </w:rPr>
        <w:t>п</w:t>
      </w:r>
      <w:r w:rsidRPr="002F7F1B">
        <w:rPr>
          <w:sz w:val="28"/>
          <w:szCs w:val="28"/>
        </w:rPr>
        <w:t xml:space="preserve">ланируются в сумме </w:t>
      </w:r>
      <w:r w:rsidR="002F7F1B" w:rsidRPr="002F7F1B">
        <w:rPr>
          <w:sz w:val="28"/>
          <w:szCs w:val="28"/>
        </w:rPr>
        <w:t>6</w:t>
      </w:r>
      <w:r w:rsidR="00421982" w:rsidRPr="002F7F1B">
        <w:rPr>
          <w:sz w:val="28"/>
          <w:szCs w:val="28"/>
        </w:rPr>
        <w:t> </w:t>
      </w:r>
      <w:r w:rsidR="002F7F1B" w:rsidRPr="002F7F1B">
        <w:rPr>
          <w:sz w:val="28"/>
          <w:szCs w:val="28"/>
        </w:rPr>
        <w:t>472</w:t>
      </w:r>
      <w:r w:rsidR="00421982" w:rsidRPr="002F7F1B">
        <w:rPr>
          <w:sz w:val="28"/>
          <w:szCs w:val="28"/>
        </w:rPr>
        <w:t>,</w:t>
      </w:r>
      <w:r w:rsidR="002F7F1B" w:rsidRPr="002F7F1B">
        <w:rPr>
          <w:sz w:val="28"/>
          <w:szCs w:val="28"/>
        </w:rPr>
        <w:t>3</w:t>
      </w:r>
      <w:r w:rsidR="002D0B28" w:rsidRPr="002F7F1B">
        <w:rPr>
          <w:sz w:val="28"/>
          <w:szCs w:val="28"/>
        </w:rPr>
        <w:t xml:space="preserve"> тыс. рублей</w:t>
      </w:r>
      <w:r w:rsidR="00421982" w:rsidRPr="002F7F1B">
        <w:rPr>
          <w:sz w:val="28"/>
          <w:szCs w:val="28"/>
        </w:rPr>
        <w:t>,</w:t>
      </w:r>
      <w:r w:rsidR="002D0B28" w:rsidRPr="002F7F1B">
        <w:rPr>
          <w:sz w:val="28"/>
          <w:szCs w:val="28"/>
        </w:rPr>
        <w:t xml:space="preserve"> или</w:t>
      </w:r>
      <w:r w:rsidRPr="002F7F1B">
        <w:rPr>
          <w:sz w:val="28"/>
          <w:szCs w:val="28"/>
        </w:rPr>
        <w:t xml:space="preserve"> на </w:t>
      </w:r>
      <w:r w:rsidR="002F7F1B" w:rsidRPr="002F7F1B">
        <w:rPr>
          <w:sz w:val="28"/>
          <w:szCs w:val="28"/>
        </w:rPr>
        <w:t>8</w:t>
      </w:r>
      <w:r w:rsidR="00C60C5F" w:rsidRPr="002F7F1B">
        <w:rPr>
          <w:sz w:val="28"/>
          <w:szCs w:val="28"/>
        </w:rPr>
        <w:t>,</w:t>
      </w:r>
      <w:r w:rsidR="002F7F1B" w:rsidRPr="002F7F1B">
        <w:rPr>
          <w:sz w:val="28"/>
          <w:szCs w:val="28"/>
        </w:rPr>
        <w:t>2</w:t>
      </w:r>
      <w:r w:rsidR="008F49CF" w:rsidRPr="002F7F1B">
        <w:rPr>
          <w:sz w:val="28"/>
          <w:szCs w:val="28"/>
        </w:rPr>
        <w:t xml:space="preserve">% </w:t>
      </w:r>
      <w:r w:rsidR="002F7F1B" w:rsidRPr="002F7F1B">
        <w:rPr>
          <w:sz w:val="28"/>
          <w:szCs w:val="28"/>
        </w:rPr>
        <w:t>ниже</w:t>
      </w:r>
      <w:r w:rsidRPr="002F7F1B">
        <w:rPr>
          <w:sz w:val="28"/>
          <w:szCs w:val="28"/>
        </w:rPr>
        <w:t xml:space="preserve"> уровн</w:t>
      </w:r>
      <w:r w:rsidR="00480654" w:rsidRPr="002F7F1B">
        <w:rPr>
          <w:sz w:val="28"/>
          <w:szCs w:val="28"/>
        </w:rPr>
        <w:t>я</w:t>
      </w:r>
      <w:r w:rsidRPr="002F7F1B">
        <w:rPr>
          <w:sz w:val="28"/>
          <w:szCs w:val="28"/>
        </w:rPr>
        <w:t xml:space="preserve"> 201</w:t>
      </w:r>
      <w:r w:rsidR="002D0B28" w:rsidRPr="002F7F1B">
        <w:rPr>
          <w:sz w:val="28"/>
          <w:szCs w:val="28"/>
        </w:rPr>
        <w:t>5</w:t>
      </w:r>
      <w:r w:rsidRPr="002F7F1B">
        <w:rPr>
          <w:sz w:val="28"/>
          <w:szCs w:val="28"/>
        </w:rPr>
        <w:t xml:space="preserve"> года. </w:t>
      </w:r>
      <w:r w:rsidR="00480654" w:rsidRPr="002F7F1B">
        <w:rPr>
          <w:sz w:val="28"/>
          <w:szCs w:val="28"/>
        </w:rPr>
        <w:t>В</w:t>
      </w:r>
      <w:r w:rsidRPr="002F7F1B">
        <w:rPr>
          <w:sz w:val="28"/>
          <w:szCs w:val="28"/>
        </w:rPr>
        <w:t xml:space="preserve"> 201</w:t>
      </w:r>
      <w:r w:rsidR="00285898" w:rsidRPr="002F7F1B">
        <w:rPr>
          <w:sz w:val="28"/>
          <w:szCs w:val="28"/>
        </w:rPr>
        <w:t>7</w:t>
      </w:r>
      <w:r w:rsidRPr="002F7F1B">
        <w:rPr>
          <w:sz w:val="28"/>
          <w:szCs w:val="28"/>
        </w:rPr>
        <w:t xml:space="preserve"> год </w:t>
      </w:r>
      <w:r w:rsidR="00480654" w:rsidRPr="002F7F1B">
        <w:rPr>
          <w:sz w:val="28"/>
          <w:szCs w:val="28"/>
        </w:rPr>
        <w:t>ожидается снижение</w:t>
      </w:r>
      <w:r w:rsidRPr="002F7F1B">
        <w:rPr>
          <w:sz w:val="28"/>
          <w:szCs w:val="28"/>
        </w:rPr>
        <w:t xml:space="preserve"> бе</w:t>
      </w:r>
      <w:r w:rsidRPr="002F7F1B">
        <w:rPr>
          <w:sz w:val="28"/>
          <w:szCs w:val="28"/>
        </w:rPr>
        <w:t>з</w:t>
      </w:r>
      <w:r w:rsidRPr="002F7F1B">
        <w:rPr>
          <w:sz w:val="28"/>
          <w:szCs w:val="28"/>
        </w:rPr>
        <w:t>возмездных поступлений</w:t>
      </w:r>
      <w:r w:rsidR="00480654" w:rsidRPr="002F7F1B">
        <w:rPr>
          <w:sz w:val="28"/>
          <w:szCs w:val="28"/>
        </w:rPr>
        <w:t xml:space="preserve"> на </w:t>
      </w:r>
      <w:r w:rsidR="002F7F1B" w:rsidRPr="002F7F1B">
        <w:rPr>
          <w:sz w:val="28"/>
          <w:szCs w:val="28"/>
        </w:rPr>
        <w:t>15</w:t>
      </w:r>
      <w:r w:rsidR="00480654" w:rsidRPr="002F7F1B">
        <w:rPr>
          <w:sz w:val="28"/>
          <w:szCs w:val="28"/>
        </w:rPr>
        <w:t>,</w:t>
      </w:r>
      <w:r w:rsidR="002F7F1B" w:rsidRPr="002F7F1B">
        <w:rPr>
          <w:sz w:val="28"/>
          <w:szCs w:val="28"/>
        </w:rPr>
        <w:t>8</w:t>
      </w:r>
      <w:r w:rsidR="00480654" w:rsidRPr="002F7F1B">
        <w:rPr>
          <w:sz w:val="28"/>
          <w:szCs w:val="28"/>
        </w:rPr>
        <w:t>% к уровню 2016 года</w:t>
      </w:r>
      <w:r w:rsidRPr="002F7F1B">
        <w:rPr>
          <w:sz w:val="28"/>
          <w:szCs w:val="28"/>
        </w:rPr>
        <w:t xml:space="preserve">, их объем составит </w:t>
      </w:r>
      <w:r w:rsidR="002F7F1B" w:rsidRPr="002F7F1B">
        <w:rPr>
          <w:sz w:val="28"/>
          <w:szCs w:val="28"/>
        </w:rPr>
        <w:t>5</w:t>
      </w:r>
      <w:r w:rsidR="00480654" w:rsidRPr="002F7F1B">
        <w:rPr>
          <w:sz w:val="28"/>
          <w:szCs w:val="28"/>
        </w:rPr>
        <w:t> </w:t>
      </w:r>
      <w:r w:rsidR="002F7F1B" w:rsidRPr="002F7F1B">
        <w:rPr>
          <w:sz w:val="28"/>
          <w:szCs w:val="28"/>
        </w:rPr>
        <w:t>449</w:t>
      </w:r>
      <w:r w:rsidR="00480654" w:rsidRPr="002F7F1B">
        <w:rPr>
          <w:sz w:val="28"/>
          <w:szCs w:val="28"/>
        </w:rPr>
        <w:t>,</w:t>
      </w:r>
      <w:r w:rsidR="002F7F1B" w:rsidRPr="002F7F1B">
        <w:rPr>
          <w:sz w:val="28"/>
          <w:szCs w:val="28"/>
        </w:rPr>
        <w:t>9</w:t>
      </w:r>
      <w:r w:rsidR="00480654" w:rsidRPr="002F7F1B">
        <w:rPr>
          <w:sz w:val="28"/>
          <w:szCs w:val="28"/>
        </w:rPr>
        <w:t xml:space="preserve"> </w:t>
      </w:r>
      <w:r w:rsidRPr="002F7F1B">
        <w:rPr>
          <w:sz w:val="28"/>
          <w:szCs w:val="28"/>
        </w:rPr>
        <w:t>тыс. рублей</w:t>
      </w:r>
      <w:r w:rsidR="00480654" w:rsidRPr="002F7F1B">
        <w:rPr>
          <w:sz w:val="28"/>
          <w:szCs w:val="28"/>
        </w:rPr>
        <w:t xml:space="preserve">. В </w:t>
      </w:r>
      <w:r w:rsidR="00C548DC" w:rsidRPr="002F7F1B">
        <w:rPr>
          <w:sz w:val="28"/>
          <w:szCs w:val="28"/>
        </w:rPr>
        <w:t>201</w:t>
      </w:r>
      <w:r w:rsidR="00285898" w:rsidRPr="002F7F1B">
        <w:rPr>
          <w:sz w:val="28"/>
          <w:szCs w:val="28"/>
        </w:rPr>
        <w:t>8</w:t>
      </w:r>
      <w:r w:rsidR="00C548DC" w:rsidRPr="002F7F1B">
        <w:rPr>
          <w:sz w:val="28"/>
          <w:szCs w:val="28"/>
        </w:rPr>
        <w:t xml:space="preserve"> год</w:t>
      </w:r>
      <w:r w:rsidR="00480654" w:rsidRPr="002F7F1B">
        <w:rPr>
          <w:sz w:val="28"/>
          <w:szCs w:val="28"/>
        </w:rPr>
        <w:t>у</w:t>
      </w:r>
      <w:r w:rsidR="008F49CF" w:rsidRPr="002F7F1B">
        <w:rPr>
          <w:sz w:val="28"/>
          <w:szCs w:val="28"/>
        </w:rPr>
        <w:t xml:space="preserve"> объем</w:t>
      </w:r>
      <w:r w:rsidR="00480654" w:rsidRPr="002F7F1B">
        <w:rPr>
          <w:sz w:val="28"/>
          <w:szCs w:val="28"/>
        </w:rPr>
        <w:t xml:space="preserve"> безвозмездных поступлений увеличится на </w:t>
      </w:r>
      <w:r w:rsidR="002F7F1B" w:rsidRPr="002F7F1B">
        <w:rPr>
          <w:sz w:val="28"/>
          <w:szCs w:val="28"/>
        </w:rPr>
        <w:t>29,6</w:t>
      </w:r>
      <w:r w:rsidR="00480654" w:rsidRPr="002F7F1B">
        <w:rPr>
          <w:sz w:val="28"/>
          <w:szCs w:val="28"/>
        </w:rPr>
        <w:t xml:space="preserve">% к 2017 году и </w:t>
      </w:r>
      <w:r w:rsidR="008F49CF" w:rsidRPr="002F7F1B">
        <w:rPr>
          <w:sz w:val="28"/>
          <w:szCs w:val="28"/>
        </w:rPr>
        <w:t>составит</w:t>
      </w:r>
      <w:r w:rsidR="00C548DC" w:rsidRPr="002F7F1B">
        <w:rPr>
          <w:sz w:val="28"/>
          <w:szCs w:val="28"/>
        </w:rPr>
        <w:t xml:space="preserve"> </w:t>
      </w:r>
      <w:r w:rsidR="002F7F1B" w:rsidRPr="002F7F1B">
        <w:rPr>
          <w:sz w:val="28"/>
          <w:szCs w:val="28"/>
        </w:rPr>
        <w:t>7</w:t>
      </w:r>
      <w:r w:rsidR="00421982" w:rsidRPr="002F7F1B">
        <w:rPr>
          <w:sz w:val="28"/>
          <w:szCs w:val="28"/>
        </w:rPr>
        <w:t> </w:t>
      </w:r>
      <w:r w:rsidR="002F7F1B" w:rsidRPr="002F7F1B">
        <w:rPr>
          <w:sz w:val="28"/>
          <w:szCs w:val="28"/>
        </w:rPr>
        <w:t>061</w:t>
      </w:r>
      <w:r w:rsidR="00421982" w:rsidRPr="002F7F1B">
        <w:rPr>
          <w:sz w:val="28"/>
          <w:szCs w:val="28"/>
        </w:rPr>
        <w:t>,</w:t>
      </w:r>
      <w:r w:rsidR="002F7F1B" w:rsidRPr="002F7F1B">
        <w:rPr>
          <w:sz w:val="28"/>
          <w:szCs w:val="28"/>
        </w:rPr>
        <w:t>7</w:t>
      </w:r>
      <w:r w:rsidRPr="002F7F1B">
        <w:rPr>
          <w:sz w:val="28"/>
          <w:szCs w:val="28"/>
        </w:rPr>
        <w:t xml:space="preserve"> тыс. рублей.</w:t>
      </w:r>
      <w:r w:rsidR="002D0B28" w:rsidRPr="002F7F1B">
        <w:rPr>
          <w:sz w:val="28"/>
          <w:szCs w:val="28"/>
        </w:rPr>
        <w:t xml:space="preserve"> </w:t>
      </w:r>
    </w:p>
    <w:p w:rsidR="00760E03" w:rsidRPr="002F7F1B" w:rsidRDefault="00760E03" w:rsidP="00421982">
      <w:pPr>
        <w:spacing w:after="0"/>
        <w:rPr>
          <w:sz w:val="28"/>
          <w:szCs w:val="28"/>
        </w:rPr>
      </w:pPr>
      <w:r w:rsidRPr="002F7F1B">
        <w:rPr>
          <w:sz w:val="28"/>
        </w:rPr>
        <w:t>Удельный вес безвозмездных поступлений от других бюджетов бюджетной системы Российской Федерации к общим доходам бюджета сельского поселения в 201</w:t>
      </w:r>
      <w:r w:rsidR="00285898" w:rsidRPr="002F7F1B">
        <w:rPr>
          <w:sz w:val="28"/>
        </w:rPr>
        <w:t>6</w:t>
      </w:r>
      <w:r w:rsidR="00480654" w:rsidRPr="002F7F1B">
        <w:rPr>
          <w:sz w:val="28"/>
        </w:rPr>
        <w:t xml:space="preserve"> году составит </w:t>
      </w:r>
      <w:r w:rsidR="002F7F1B">
        <w:rPr>
          <w:sz w:val="28"/>
        </w:rPr>
        <w:t>59,1</w:t>
      </w:r>
      <w:r w:rsidR="00C60C5F" w:rsidRPr="002F7F1B">
        <w:rPr>
          <w:sz w:val="28"/>
        </w:rPr>
        <w:t>%</w:t>
      </w:r>
      <w:r w:rsidRPr="002F7F1B">
        <w:rPr>
          <w:sz w:val="28"/>
        </w:rPr>
        <w:t>, в 201</w:t>
      </w:r>
      <w:r w:rsidR="00285898" w:rsidRPr="002F7F1B">
        <w:rPr>
          <w:sz w:val="28"/>
        </w:rPr>
        <w:t>7</w:t>
      </w:r>
      <w:r w:rsidRPr="002F7F1B">
        <w:rPr>
          <w:sz w:val="28"/>
        </w:rPr>
        <w:t xml:space="preserve"> </w:t>
      </w:r>
      <w:r w:rsidR="00421982" w:rsidRPr="002F7F1B">
        <w:rPr>
          <w:sz w:val="28"/>
        </w:rPr>
        <w:t>-</w:t>
      </w:r>
      <w:r w:rsidRPr="002F7F1B">
        <w:rPr>
          <w:sz w:val="28"/>
        </w:rPr>
        <w:t xml:space="preserve"> 201</w:t>
      </w:r>
      <w:r w:rsidR="00285898" w:rsidRPr="002F7F1B">
        <w:rPr>
          <w:sz w:val="28"/>
        </w:rPr>
        <w:t>8</w:t>
      </w:r>
      <w:r w:rsidR="00421982" w:rsidRPr="002F7F1B">
        <w:rPr>
          <w:sz w:val="28"/>
        </w:rPr>
        <w:t xml:space="preserve"> </w:t>
      </w:r>
      <w:r w:rsidRPr="002F7F1B">
        <w:rPr>
          <w:sz w:val="28"/>
        </w:rPr>
        <w:t xml:space="preserve">годах – по </w:t>
      </w:r>
      <w:r w:rsidR="002F7F1B">
        <w:rPr>
          <w:sz w:val="28"/>
        </w:rPr>
        <w:t>53</w:t>
      </w:r>
      <w:r w:rsidR="00722FBD" w:rsidRPr="002F7F1B">
        <w:rPr>
          <w:sz w:val="28"/>
        </w:rPr>
        <w:t>,</w:t>
      </w:r>
      <w:r w:rsidR="002F7F1B">
        <w:rPr>
          <w:sz w:val="28"/>
        </w:rPr>
        <w:t>9</w:t>
      </w:r>
      <w:r w:rsidR="00C60C5F" w:rsidRPr="002F7F1B">
        <w:rPr>
          <w:sz w:val="28"/>
        </w:rPr>
        <w:t>%</w:t>
      </w:r>
      <w:r w:rsidRPr="002F7F1B">
        <w:rPr>
          <w:sz w:val="28"/>
        </w:rPr>
        <w:t xml:space="preserve"> и </w:t>
      </w:r>
      <w:r w:rsidR="002F7F1B">
        <w:rPr>
          <w:sz w:val="28"/>
        </w:rPr>
        <w:t>59</w:t>
      </w:r>
      <w:r w:rsidRPr="002F7F1B">
        <w:rPr>
          <w:sz w:val="28"/>
        </w:rPr>
        <w:t>,</w:t>
      </w:r>
      <w:r w:rsidR="00722FBD" w:rsidRPr="002F7F1B">
        <w:rPr>
          <w:sz w:val="28"/>
        </w:rPr>
        <w:t>4</w:t>
      </w:r>
      <w:r w:rsidR="00C60C5F" w:rsidRPr="002F7F1B">
        <w:rPr>
          <w:sz w:val="28"/>
        </w:rPr>
        <w:t>%</w:t>
      </w:r>
      <w:r w:rsidRPr="002F7F1B">
        <w:rPr>
          <w:sz w:val="28"/>
        </w:rPr>
        <w:t xml:space="preserve"> соответственно.</w:t>
      </w:r>
    </w:p>
    <w:p w:rsidR="006B7941" w:rsidRPr="005A6113" w:rsidRDefault="00722FBD" w:rsidP="00421982">
      <w:pPr>
        <w:spacing w:after="0"/>
        <w:rPr>
          <w:rFonts w:cs="Arial"/>
          <w:sz w:val="28"/>
          <w:szCs w:val="20"/>
        </w:rPr>
      </w:pPr>
      <w:r w:rsidRPr="002F7F1B">
        <w:rPr>
          <w:sz w:val="28"/>
          <w:szCs w:val="28"/>
        </w:rPr>
        <w:t>В с</w:t>
      </w:r>
      <w:r w:rsidR="00174A71" w:rsidRPr="002F7F1B">
        <w:rPr>
          <w:sz w:val="28"/>
          <w:szCs w:val="28"/>
        </w:rPr>
        <w:t>труктур</w:t>
      </w:r>
      <w:r w:rsidRPr="002F7F1B">
        <w:rPr>
          <w:sz w:val="28"/>
          <w:szCs w:val="28"/>
        </w:rPr>
        <w:t>е</w:t>
      </w:r>
      <w:r w:rsidR="00174A71" w:rsidRPr="002F7F1B">
        <w:rPr>
          <w:sz w:val="28"/>
          <w:szCs w:val="28"/>
        </w:rPr>
        <w:t xml:space="preserve"> безвозмездных поступлений</w:t>
      </w:r>
      <w:r w:rsidRPr="002F7F1B">
        <w:rPr>
          <w:sz w:val="28"/>
          <w:szCs w:val="28"/>
        </w:rPr>
        <w:t xml:space="preserve"> о</w:t>
      </w:r>
      <w:r w:rsidR="008F49CF" w:rsidRPr="002F7F1B">
        <w:rPr>
          <w:sz w:val="28"/>
          <w:szCs w:val="28"/>
        </w:rPr>
        <w:t xml:space="preserve">сновную долю </w:t>
      </w:r>
      <w:r w:rsidRPr="002F7F1B">
        <w:rPr>
          <w:sz w:val="28"/>
          <w:szCs w:val="28"/>
        </w:rPr>
        <w:t>з</w:t>
      </w:r>
      <w:r w:rsidR="008F49CF" w:rsidRPr="002F7F1B">
        <w:rPr>
          <w:sz w:val="28"/>
          <w:szCs w:val="28"/>
        </w:rPr>
        <w:t xml:space="preserve">анимают дотации </w:t>
      </w:r>
      <w:r w:rsidR="00BE0657" w:rsidRPr="002F7F1B">
        <w:rPr>
          <w:sz w:val="28"/>
          <w:szCs w:val="28"/>
        </w:rPr>
        <w:t>на выравнивание бюджетной обеспеченности</w:t>
      </w:r>
      <w:r w:rsidR="00760E03" w:rsidRPr="002F7F1B">
        <w:rPr>
          <w:sz w:val="28"/>
          <w:szCs w:val="28"/>
        </w:rPr>
        <w:t>.</w:t>
      </w:r>
      <w:r w:rsidR="00B67E5C" w:rsidRPr="002F7F1B">
        <w:rPr>
          <w:sz w:val="28"/>
          <w:szCs w:val="28"/>
        </w:rPr>
        <w:t xml:space="preserve"> </w:t>
      </w:r>
      <w:r w:rsidR="00904C9D" w:rsidRPr="002F7F1B">
        <w:rPr>
          <w:sz w:val="28"/>
          <w:szCs w:val="28"/>
        </w:rPr>
        <w:t xml:space="preserve">Поступление </w:t>
      </w:r>
      <w:r w:rsidR="006B7941" w:rsidRPr="002F7F1B">
        <w:rPr>
          <w:sz w:val="28"/>
          <w:szCs w:val="28"/>
        </w:rPr>
        <w:t>д</w:t>
      </w:r>
      <w:r w:rsidR="00B67E5C" w:rsidRPr="002F7F1B">
        <w:rPr>
          <w:rFonts w:cs="Arial"/>
          <w:sz w:val="28"/>
          <w:szCs w:val="20"/>
        </w:rPr>
        <w:t>отаци</w:t>
      </w:r>
      <w:r w:rsidR="006B7941" w:rsidRPr="002F7F1B">
        <w:rPr>
          <w:rFonts w:cs="Arial"/>
          <w:sz w:val="28"/>
          <w:szCs w:val="20"/>
        </w:rPr>
        <w:t>й</w:t>
      </w:r>
      <w:r w:rsidR="00B67E5C" w:rsidRPr="002F7F1B">
        <w:rPr>
          <w:rFonts w:cs="Arial"/>
          <w:sz w:val="28"/>
          <w:szCs w:val="20"/>
        </w:rPr>
        <w:t xml:space="preserve"> на выравн</w:t>
      </w:r>
      <w:r w:rsidR="00B67E5C" w:rsidRPr="002F7F1B">
        <w:rPr>
          <w:rFonts w:cs="Arial"/>
          <w:sz w:val="28"/>
          <w:szCs w:val="20"/>
        </w:rPr>
        <w:t>и</w:t>
      </w:r>
      <w:r w:rsidR="00B67E5C" w:rsidRPr="002F7F1B">
        <w:rPr>
          <w:rFonts w:cs="Arial"/>
          <w:sz w:val="28"/>
          <w:szCs w:val="20"/>
        </w:rPr>
        <w:lastRenderedPageBreak/>
        <w:t xml:space="preserve">вание бюджетной обеспеченности на 2016 год </w:t>
      </w:r>
      <w:r w:rsidR="006B7941" w:rsidRPr="002F7F1B">
        <w:rPr>
          <w:rFonts w:cs="Arial"/>
          <w:sz w:val="28"/>
          <w:szCs w:val="20"/>
        </w:rPr>
        <w:t xml:space="preserve">планируется </w:t>
      </w:r>
      <w:r w:rsidR="0090182D" w:rsidRPr="002F7F1B">
        <w:rPr>
          <w:rFonts w:cs="Arial"/>
          <w:sz w:val="28"/>
          <w:szCs w:val="20"/>
        </w:rPr>
        <w:t xml:space="preserve">с ростом на </w:t>
      </w:r>
      <w:r w:rsidR="002F7F1B" w:rsidRPr="002F7F1B">
        <w:rPr>
          <w:rFonts w:cs="Arial"/>
          <w:sz w:val="28"/>
          <w:szCs w:val="20"/>
        </w:rPr>
        <w:t>14,</w:t>
      </w:r>
      <w:r w:rsidR="0090182D" w:rsidRPr="002F7F1B">
        <w:rPr>
          <w:rFonts w:cs="Arial"/>
          <w:sz w:val="28"/>
          <w:szCs w:val="20"/>
        </w:rPr>
        <w:t>6% к</w:t>
      </w:r>
      <w:r w:rsidR="0090182D" w:rsidRPr="00BE6EBE">
        <w:rPr>
          <w:rFonts w:cs="Arial"/>
          <w:color w:val="0070C0"/>
          <w:sz w:val="28"/>
          <w:szCs w:val="20"/>
        </w:rPr>
        <w:t xml:space="preserve"> </w:t>
      </w:r>
      <w:r w:rsidR="0090182D" w:rsidRPr="002F7F1B">
        <w:rPr>
          <w:rFonts w:cs="Arial"/>
          <w:sz w:val="28"/>
          <w:szCs w:val="20"/>
        </w:rPr>
        <w:t>ожидаемому исполнению 2015 года, объем поступлений составит</w:t>
      </w:r>
      <w:r w:rsidR="006B7941" w:rsidRPr="002F7F1B">
        <w:rPr>
          <w:rFonts w:cs="Arial"/>
          <w:sz w:val="28"/>
          <w:szCs w:val="20"/>
        </w:rPr>
        <w:t xml:space="preserve"> </w:t>
      </w:r>
      <w:r w:rsidR="002F7F1B" w:rsidRPr="002F7F1B">
        <w:rPr>
          <w:rFonts w:cs="Arial"/>
          <w:sz w:val="28"/>
          <w:szCs w:val="20"/>
        </w:rPr>
        <w:t>6 373,5</w:t>
      </w:r>
      <w:r w:rsidR="00B67E5C" w:rsidRPr="002F7F1B">
        <w:rPr>
          <w:rFonts w:cs="Arial"/>
          <w:sz w:val="28"/>
          <w:szCs w:val="20"/>
        </w:rPr>
        <w:t xml:space="preserve"> тыс. рублей,</w:t>
      </w:r>
      <w:r w:rsidR="006B7941" w:rsidRPr="00BE6EBE">
        <w:rPr>
          <w:rFonts w:cs="Arial"/>
          <w:color w:val="0070C0"/>
          <w:sz w:val="28"/>
          <w:szCs w:val="20"/>
        </w:rPr>
        <w:t xml:space="preserve"> </w:t>
      </w:r>
      <w:r w:rsidR="006B7941" w:rsidRPr="005A6113">
        <w:rPr>
          <w:rFonts w:cs="Arial"/>
          <w:sz w:val="28"/>
          <w:szCs w:val="20"/>
        </w:rPr>
        <w:t>из них из районного фонда финансовой поддержки поселений планируе</w:t>
      </w:r>
      <w:r w:rsidR="006B7941" w:rsidRPr="005A6113">
        <w:rPr>
          <w:rFonts w:cs="Arial"/>
          <w:sz w:val="28"/>
          <w:szCs w:val="20"/>
        </w:rPr>
        <w:t>т</w:t>
      </w:r>
      <w:r w:rsidR="006B7941" w:rsidRPr="005A6113">
        <w:rPr>
          <w:rFonts w:cs="Arial"/>
          <w:sz w:val="28"/>
          <w:szCs w:val="20"/>
        </w:rPr>
        <w:t>ся получить</w:t>
      </w:r>
      <w:r w:rsidR="006B7941" w:rsidRPr="00BE6EBE">
        <w:rPr>
          <w:rFonts w:cs="Arial"/>
          <w:color w:val="0070C0"/>
          <w:sz w:val="28"/>
          <w:szCs w:val="20"/>
        </w:rPr>
        <w:t xml:space="preserve"> </w:t>
      </w:r>
      <w:r w:rsidR="005A6113" w:rsidRPr="005A6113">
        <w:rPr>
          <w:rFonts w:cs="Arial"/>
          <w:sz w:val="28"/>
          <w:szCs w:val="20"/>
        </w:rPr>
        <w:t>5</w:t>
      </w:r>
      <w:r w:rsidR="00421982" w:rsidRPr="005A6113">
        <w:rPr>
          <w:rFonts w:cs="Arial"/>
          <w:sz w:val="28"/>
          <w:szCs w:val="20"/>
        </w:rPr>
        <w:t> </w:t>
      </w:r>
      <w:r w:rsidR="005A6113" w:rsidRPr="005A6113">
        <w:rPr>
          <w:rFonts w:cs="Arial"/>
          <w:sz w:val="28"/>
          <w:szCs w:val="20"/>
        </w:rPr>
        <w:t>677</w:t>
      </w:r>
      <w:r w:rsidR="00421982" w:rsidRPr="005A6113">
        <w:rPr>
          <w:rFonts w:cs="Arial"/>
          <w:sz w:val="28"/>
          <w:szCs w:val="20"/>
        </w:rPr>
        <w:t>,</w:t>
      </w:r>
      <w:r w:rsidR="005A6113" w:rsidRPr="005A6113">
        <w:rPr>
          <w:rFonts w:cs="Arial"/>
          <w:sz w:val="28"/>
          <w:szCs w:val="20"/>
        </w:rPr>
        <w:t>7</w:t>
      </w:r>
      <w:r w:rsidR="006B7941" w:rsidRPr="005A6113">
        <w:rPr>
          <w:rFonts w:cs="Arial"/>
          <w:sz w:val="28"/>
          <w:szCs w:val="20"/>
        </w:rPr>
        <w:t xml:space="preserve"> тыс. рублей, из регионального фонда финансовой поддержки поселений </w:t>
      </w:r>
      <w:r w:rsidR="00421982" w:rsidRPr="005A6113">
        <w:rPr>
          <w:rFonts w:cs="Arial"/>
          <w:sz w:val="28"/>
          <w:szCs w:val="20"/>
        </w:rPr>
        <w:t xml:space="preserve">– </w:t>
      </w:r>
      <w:r w:rsidR="005A6113" w:rsidRPr="005A6113">
        <w:rPr>
          <w:rFonts w:cs="Arial"/>
          <w:sz w:val="28"/>
          <w:szCs w:val="20"/>
        </w:rPr>
        <w:t>695,8</w:t>
      </w:r>
      <w:r w:rsidR="006B7941" w:rsidRPr="005A6113">
        <w:rPr>
          <w:rFonts w:cs="Arial"/>
          <w:sz w:val="28"/>
          <w:szCs w:val="20"/>
        </w:rPr>
        <w:t xml:space="preserve"> тыс. рублей.</w:t>
      </w:r>
    </w:p>
    <w:p w:rsidR="0081232A" w:rsidRPr="005A6113" w:rsidRDefault="0090182D" w:rsidP="00421982">
      <w:pPr>
        <w:spacing w:after="0"/>
        <w:rPr>
          <w:rFonts w:cs="Arial"/>
          <w:sz w:val="28"/>
          <w:szCs w:val="20"/>
        </w:rPr>
      </w:pPr>
      <w:r w:rsidRPr="005A6113">
        <w:rPr>
          <w:rFonts w:cs="Arial"/>
          <w:sz w:val="28"/>
          <w:szCs w:val="20"/>
        </w:rPr>
        <w:t xml:space="preserve">В </w:t>
      </w:r>
      <w:r w:rsidR="00B67E5C" w:rsidRPr="005A6113">
        <w:rPr>
          <w:rFonts w:cs="Arial"/>
          <w:sz w:val="28"/>
          <w:szCs w:val="20"/>
        </w:rPr>
        <w:t xml:space="preserve">2017 </w:t>
      </w:r>
      <w:r w:rsidR="0081232A" w:rsidRPr="005A6113">
        <w:rPr>
          <w:rFonts w:cs="Arial"/>
          <w:sz w:val="28"/>
          <w:szCs w:val="20"/>
        </w:rPr>
        <w:t>году объем дотаций на выравнивание бюджетной обеспеченности</w:t>
      </w:r>
      <w:r w:rsidRPr="005A6113">
        <w:rPr>
          <w:rFonts w:cs="Arial"/>
          <w:sz w:val="28"/>
          <w:szCs w:val="20"/>
        </w:rPr>
        <w:t xml:space="preserve"> уменьшится на 1</w:t>
      </w:r>
      <w:r w:rsidR="005A6113" w:rsidRPr="005A6113">
        <w:rPr>
          <w:rFonts w:cs="Arial"/>
          <w:sz w:val="28"/>
          <w:szCs w:val="20"/>
        </w:rPr>
        <w:t>6</w:t>
      </w:r>
      <w:r w:rsidRPr="005A6113">
        <w:rPr>
          <w:rFonts w:cs="Arial"/>
          <w:sz w:val="28"/>
          <w:szCs w:val="20"/>
        </w:rPr>
        <w:t>,</w:t>
      </w:r>
      <w:r w:rsidR="005A6113" w:rsidRPr="005A6113">
        <w:rPr>
          <w:rFonts w:cs="Arial"/>
          <w:sz w:val="28"/>
          <w:szCs w:val="20"/>
        </w:rPr>
        <w:t>1</w:t>
      </w:r>
      <w:r w:rsidRPr="005A6113">
        <w:rPr>
          <w:rFonts w:cs="Arial"/>
          <w:sz w:val="28"/>
          <w:szCs w:val="20"/>
        </w:rPr>
        <w:t xml:space="preserve">% к уровню 2016 года и </w:t>
      </w:r>
      <w:r w:rsidR="0081232A" w:rsidRPr="005A6113">
        <w:rPr>
          <w:rFonts w:cs="Arial"/>
          <w:sz w:val="28"/>
          <w:szCs w:val="20"/>
        </w:rPr>
        <w:t xml:space="preserve">составит </w:t>
      </w:r>
      <w:r w:rsidR="005A6113" w:rsidRPr="005A6113">
        <w:rPr>
          <w:rFonts w:cs="Arial"/>
          <w:sz w:val="28"/>
          <w:szCs w:val="20"/>
        </w:rPr>
        <w:t>5 351,1</w:t>
      </w:r>
      <w:r w:rsidR="0081232A" w:rsidRPr="005A6113">
        <w:rPr>
          <w:rFonts w:cs="Arial"/>
          <w:sz w:val="28"/>
          <w:szCs w:val="20"/>
        </w:rPr>
        <w:t xml:space="preserve"> тыс. рублей, из них из районного фонда финансовой поддержки поселений планируется получить </w:t>
      </w:r>
      <w:r w:rsidR="005A6113" w:rsidRPr="005A6113">
        <w:rPr>
          <w:rFonts w:cs="Arial"/>
          <w:sz w:val="28"/>
          <w:szCs w:val="20"/>
        </w:rPr>
        <w:t>4</w:t>
      </w:r>
      <w:r w:rsidR="00421982" w:rsidRPr="005A6113">
        <w:rPr>
          <w:rFonts w:cs="Arial"/>
          <w:sz w:val="28"/>
          <w:szCs w:val="20"/>
        </w:rPr>
        <w:t> </w:t>
      </w:r>
      <w:r w:rsidR="005A6113" w:rsidRPr="005A6113">
        <w:rPr>
          <w:rFonts w:cs="Arial"/>
          <w:sz w:val="28"/>
          <w:szCs w:val="20"/>
        </w:rPr>
        <w:t>717</w:t>
      </w:r>
      <w:r w:rsidR="00421982" w:rsidRPr="005A6113">
        <w:rPr>
          <w:rFonts w:cs="Arial"/>
          <w:sz w:val="28"/>
          <w:szCs w:val="20"/>
        </w:rPr>
        <w:t>,</w:t>
      </w:r>
      <w:r w:rsidR="005A6113" w:rsidRPr="005A6113">
        <w:rPr>
          <w:rFonts w:cs="Arial"/>
          <w:sz w:val="28"/>
          <w:szCs w:val="20"/>
        </w:rPr>
        <w:t>5</w:t>
      </w:r>
      <w:r w:rsidR="0081232A" w:rsidRPr="005A6113">
        <w:rPr>
          <w:rFonts w:cs="Arial"/>
          <w:sz w:val="28"/>
          <w:szCs w:val="20"/>
        </w:rPr>
        <w:t xml:space="preserve"> тыс. рублей, из регионального фонда финансовой поддержки поселений </w:t>
      </w:r>
      <w:r w:rsidR="00421982" w:rsidRPr="005A6113">
        <w:rPr>
          <w:rFonts w:cs="Arial"/>
          <w:sz w:val="28"/>
          <w:szCs w:val="20"/>
        </w:rPr>
        <w:t>–</w:t>
      </w:r>
      <w:r w:rsidR="0081232A" w:rsidRPr="005A6113">
        <w:rPr>
          <w:rFonts w:cs="Arial"/>
          <w:sz w:val="28"/>
          <w:szCs w:val="20"/>
        </w:rPr>
        <w:t xml:space="preserve"> </w:t>
      </w:r>
      <w:r w:rsidR="005A6113" w:rsidRPr="005A6113">
        <w:rPr>
          <w:rFonts w:cs="Arial"/>
          <w:sz w:val="28"/>
          <w:szCs w:val="20"/>
        </w:rPr>
        <w:t>633</w:t>
      </w:r>
      <w:r w:rsidR="0081232A" w:rsidRPr="005A6113">
        <w:rPr>
          <w:rFonts w:cs="Arial"/>
          <w:sz w:val="28"/>
          <w:szCs w:val="20"/>
        </w:rPr>
        <w:t>,</w:t>
      </w:r>
      <w:r w:rsidR="005A6113" w:rsidRPr="005A6113">
        <w:rPr>
          <w:rFonts w:cs="Arial"/>
          <w:sz w:val="28"/>
          <w:szCs w:val="20"/>
        </w:rPr>
        <w:t>6</w:t>
      </w:r>
      <w:r w:rsidR="0081232A" w:rsidRPr="005A6113">
        <w:rPr>
          <w:rFonts w:cs="Arial"/>
          <w:sz w:val="28"/>
          <w:szCs w:val="20"/>
        </w:rPr>
        <w:t xml:space="preserve"> тыс. рублей.</w:t>
      </w:r>
    </w:p>
    <w:p w:rsidR="00B67E5C" w:rsidRPr="009C3B72" w:rsidRDefault="0081232A" w:rsidP="00421982">
      <w:pPr>
        <w:spacing w:after="0"/>
        <w:rPr>
          <w:rFonts w:cs="Arial"/>
          <w:sz w:val="28"/>
          <w:szCs w:val="28"/>
        </w:rPr>
      </w:pPr>
      <w:r w:rsidRPr="009C3B72">
        <w:rPr>
          <w:rFonts w:cs="Arial"/>
          <w:sz w:val="28"/>
          <w:szCs w:val="20"/>
        </w:rPr>
        <w:t>В</w:t>
      </w:r>
      <w:r w:rsidR="00B67E5C" w:rsidRPr="009C3B72">
        <w:rPr>
          <w:rFonts w:cs="Arial"/>
          <w:sz w:val="28"/>
          <w:szCs w:val="20"/>
        </w:rPr>
        <w:t xml:space="preserve"> 2018 год</w:t>
      </w:r>
      <w:r w:rsidRPr="009C3B72">
        <w:rPr>
          <w:rFonts w:cs="Arial"/>
          <w:sz w:val="28"/>
          <w:szCs w:val="20"/>
        </w:rPr>
        <w:t>у</w:t>
      </w:r>
      <w:r w:rsidR="00B67E5C" w:rsidRPr="009C3B72">
        <w:rPr>
          <w:rFonts w:cs="Arial"/>
          <w:sz w:val="28"/>
          <w:szCs w:val="20"/>
        </w:rPr>
        <w:t xml:space="preserve"> </w:t>
      </w:r>
      <w:r w:rsidR="0090182D" w:rsidRPr="009C3B72">
        <w:rPr>
          <w:rFonts w:cs="Arial"/>
          <w:sz w:val="28"/>
          <w:szCs w:val="20"/>
        </w:rPr>
        <w:t xml:space="preserve">поступление </w:t>
      </w:r>
      <w:r w:rsidRPr="009C3B72">
        <w:rPr>
          <w:rFonts w:cs="Arial"/>
          <w:sz w:val="28"/>
          <w:szCs w:val="20"/>
        </w:rPr>
        <w:t>дотаций планируется</w:t>
      </w:r>
      <w:r w:rsidR="0090182D" w:rsidRPr="009C3B72">
        <w:rPr>
          <w:rFonts w:cs="Arial"/>
          <w:sz w:val="28"/>
          <w:szCs w:val="20"/>
        </w:rPr>
        <w:t xml:space="preserve"> с ростом 7,2% к уровню 2017 года, общий объем составит</w:t>
      </w:r>
      <w:r w:rsidRPr="009C3B72">
        <w:rPr>
          <w:rFonts w:cs="Arial"/>
          <w:sz w:val="28"/>
          <w:szCs w:val="20"/>
        </w:rPr>
        <w:t xml:space="preserve"> </w:t>
      </w:r>
      <w:r w:rsidR="009C3B72" w:rsidRPr="009C3B72">
        <w:rPr>
          <w:rFonts w:cs="Arial"/>
          <w:sz w:val="28"/>
          <w:szCs w:val="20"/>
        </w:rPr>
        <w:t>6</w:t>
      </w:r>
      <w:r w:rsidR="00032800">
        <w:rPr>
          <w:rFonts w:cs="Arial"/>
          <w:sz w:val="28"/>
          <w:szCs w:val="20"/>
        </w:rPr>
        <w:t> </w:t>
      </w:r>
      <w:r w:rsidR="009C3B72" w:rsidRPr="009C3B72">
        <w:rPr>
          <w:rFonts w:cs="Arial"/>
          <w:sz w:val="28"/>
          <w:szCs w:val="20"/>
        </w:rPr>
        <w:t>962</w:t>
      </w:r>
      <w:r w:rsidR="00032800">
        <w:rPr>
          <w:rFonts w:cs="Arial"/>
          <w:sz w:val="28"/>
          <w:szCs w:val="20"/>
        </w:rPr>
        <w:t>,</w:t>
      </w:r>
      <w:r w:rsidR="009C3B72" w:rsidRPr="009C3B72">
        <w:rPr>
          <w:rFonts w:cs="Arial"/>
          <w:sz w:val="28"/>
          <w:szCs w:val="20"/>
        </w:rPr>
        <w:t>9</w:t>
      </w:r>
      <w:r w:rsidRPr="009C3B72">
        <w:rPr>
          <w:rFonts w:cs="Arial"/>
          <w:sz w:val="28"/>
          <w:szCs w:val="20"/>
        </w:rPr>
        <w:t xml:space="preserve"> </w:t>
      </w:r>
      <w:r w:rsidR="00B67E5C" w:rsidRPr="009C3B72">
        <w:rPr>
          <w:rFonts w:cs="Arial"/>
          <w:sz w:val="28"/>
          <w:szCs w:val="20"/>
        </w:rPr>
        <w:t>тыс.</w:t>
      </w:r>
      <w:r w:rsidRPr="009C3B72">
        <w:rPr>
          <w:rFonts w:cs="Arial"/>
          <w:sz w:val="28"/>
          <w:szCs w:val="20"/>
        </w:rPr>
        <w:t xml:space="preserve"> рублей, из них </w:t>
      </w:r>
      <w:r w:rsidR="00B67E5C" w:rsidRPr="009C3B72">
        <w:rPr>
          <w:rFonts w:cs="Arial"/>
          <w:sz w:val="28"/>
          <w:szCs w:val="28"/>
        </w:rPr>
        <w:t>из районного фонда ф</w:t>
      </w:r>
      <w:r w:rsidR="00B67E5C" w:rsidRPr="009C3B72">
        <w:rPr>
          <w:rFonts w:cs="Arial"/>
          <w:sz w:val="28"/>
          <w:szCs w:val="28"/>
        </w:rPr>
        <w:t>и</w:t>
      </w:r>
      <w:r w:rsidR="00B67E5C" w:rsidRPr="009C3B72">
        <w:rPr>
          <w:rFonts w:cs="Arial"/>
          <w:sz w:val="28"/>
          <w:szCs w:val="28"/>
        </w:rPr>
        <w:t xml:space="preserve">нансовой поддержки </w:t>
      </w:r>
      <w:r w:rsidRPr="009C3B72">
        <w:rPr>
          <w:rFonts w:cs="Arial"/>
          <w:sz w:val="28"/>
          <w:szCs w:val="28"/>
        </w:rPr>
        <w:t xml:space="preserve">поселений планируется получить </w:t>
      </w:r>
      <w:r w:rsidR="009C3B72" w:rsidRPr="009C3B72">
        <w:rPr>
          <w:rFonts w:cs="Arial"/>
          <w:sz w:val="28"/>
          <w:szCs w:val="28"/>
        </w:rPr>
        <w:t>6</w:t>
      </w:r>
      <w:r w:rsidR="00421982" w:rsidRPr="009C3B72">
        <w:rPr>
          <w:rFonts w:cs="Arial"/>
          <w:sz w:val="28"/>
          <w:szCs w:val="28"/>
        </w:rPr>
        <w:t> </w:t>
      </w:r>
      <w:r w:rsidR="009C3B72" w:rsidRPr="009C3B72">
        <w:rPr>
          <w:rFonts w:cs="Arial"/>
          <w:sz w:val="28"/>
          <w:szCs w:val="28"/>
        </w:rPr>
        <w:t>332</w:t>
      </w:r>
      <w:r w:rsidR="00421982" w:rsidRPr="009C3B72">
        <w:rPr>
          <w:rFonts w:cs="Arial"/>
          <w:sz w:val="28"/>
          <w:szCs w:val="28"/>
        </w:rPr>
        <w:t>,</w:t>
      </w:r>
      <w:r w:rsidR="009C3B72" w:rsidRPr="009C3B72">
        <w:rPr>
          <w:rFonts w:cs="Arial"/>
          <w:sz w:val="28"/>
          <w:szCs w:val="28"/>
        </w:rPr>
        <w:t>9</w:t>
      </w:r>
      <w:r w:rsidR="00B67E5C" w:rsidRPr="009C3B72">
        <w:rPr>
          <w:rFonts w:cs="Arial"/>
          <w:sz w:val="28"/>
          <w:szCs w:val="28"/>
        </w:rPr>
        <w:t xml:space="preserve"> тыс. рублей</w:t>
      </w:r>
      <w:r w:rsidRPr="009C3B72">
        <w:rPr>
          <w:rFonts w:cs="Arial"/>
          <w:sz w:val="28"/>
          <w:szCs w:val="28"/>
        </w:rPr>
        <w:t>,</w:t>
      </w:r>
      <w:r w:rsidRPr="009C3B72">
        <w:t xml:space="preserve"> </w:t>
      </w:r>
      <w:r w:rsidRPr="009C3B72">
        <w:rPr>
          <w:rFonts w:cs="Arial"/>
          <w:sz w:val="28"/>
          <w:szCs w:val="28"/>
        </w:rPr>
        <w:t>из р</w:t>
      </w:r>
      <w:r w:rsidRPr="009C3B72">
        <w:rPr>
          <w:rFonts w:cs="Arial"/>
          <w:sz w:val="28"/>
          <w:szCs w:val="28"/>
        </w:rPr>
        <w:t>е</w:t>
      </w:r>
      <w:r w:rsidRPr="009C3B72">
        <w:rPr>
          <w:rFonts w:cs="Arial"/>
          <w:sz w:val="28"/>
          <w:szCs w:val="28"/>
        </w:rPr>
        <w:t xml:space="preserve">гионального фонда финансовой поддержки поселений </w:t>
      </w:r>
      <w:r w:rsidR="00421982" w:rsidRPr="009C3B72">
        <w:rPr>
          <w:rFonts w:cs="Arial"/>
          <w:sz w:val="28"/>
          <w:szCs w:val="28"/>
        </w:rPr>
        <w:t>–</w:t>
      </w:r>
      <w:r w:rsidRPr="009C3B72">
        <w:rPr>
          <w:rFonts w:cs="Arial"/>
          <w:sz w:val="28"/>
          <w:szCs w:val="28"/>
        </w:rPr>
        <w:t xml:space="preserve"> </w:t>
      </w:r>
      <w:r w:rsidR="009C3B72" w:rsidRPr="009C3B72">
        <w:rPr>
          <w:rFonts w:cs="Arial"/>
          <w:sz w:val="28"/>
          <w:szCs w:val="28"/>
        </w:rPr>
        <w:t>630</w:t>
      </w:r>
      <w:r w:rsidRPr="009C3B72">
        <w:rPr>
          <w:rFonts w:cs="Arial"/>
          <w:sz w:val="28"/>
          <w:szCs w:val="28"/>
        </w:rPr>
        <w:t>,0 тыс. рублей.</w:t>
      </w:r>
    </w:p>
    <w:p w:rsidR="0084247D" w:rsidRPr="009C3B72" w:rsidRDefault="0090182D" w:rsidP="00421982">
      <w:pPr>
        <w:pStyle w:val="a5"/>
        <w:ind w:firstLine="708"/>
        <w:rPr>
          <w:bCs/>
          <w:sz w:val="28"/>
          <w:szCs w:val="28"/>
        </w:rPr>
      </w:pPr>
      <w:proofErr w:type="gramStart"/>
      <w:r w:rsidRPr="009C3B72">
        <w:rPr>
          <w:bCs/>
          <w:sz w:val="28"/>
          <w:szCs w:val="28"/>
        </w:rPr>
        <w:t>Безвозмездные поступления в виде субвенций</w:t>
      </w:r>
      <w:r w:rsidR="0084247D" w:rsidRPr="009C3B72">
        <w:rPr>
          <w:bCs/>
          <w:sz w:val="28"/>
          <w:szCs w:val="28"/>
        </w:rPr>
        <w:t xml:space="preserve"> бюджетам сельских террит</w:t>
      </w:r>
      <w:r w:rsidR="0084247D" w:rsidRPr="009C3B72">
        <w:rPr>
          <w:bCs/>
          <w:sz w:val="28"/>
          <w:szCs w:val="28"/>
        </w:rPr>
        <w:t>о</w:t>
      </w:r>
      <w:r w:rsidR="0084247D" w:rsidRPr="009C3B72">
        <w:rPr>
          <w:bCs/>
          <w:sz w:val="28"/>
          <w:szCs w:val="28"/>
        </w:rPr>
        <w:t>рий на выполнение отдельных государственных полномочий субъектов Росси</w:t>
      </w:r>
      <w:r w:rsidR="0084247D" w:rsidRPr="009C3B72">
        <w:rPr>
          <w:bCs/>
          <w:sz w:val="28"/>
          <w:szCs w:val="28"/>
        </w:rPr>
        <w:t>й</w:t>
      </w:r>
      <w:r w:rsidR="0084247D" w:rsidRPr="009C3B72">
        <w:rPr>
          <w:bCs/>
          <w:sz w:val="28"/>
          <w:szCs w:val="28"/>
        </w:rPr>
        <w:t>ской Федерации</w:t>
      </w:r>
      <w:r w:rsidR="00032800">
        <w:rPr>
          <w:bCs/>
          <w:sz w:val="28"/>
          <w:szCs w:val="28"/>
        </w:rPr>
        <w:t>,</w:t>
      </w:r>
      <w:r w:rsidR="0084247D" w:rsidRPr="009C3B72">
        <w:rPr>
          <w:bCs/>
          <w:sz w:val="28"/>
          <w:szCs w:val="28"/>
        </w:rPr>
        <w:t xml:space="preserve"> в виде субвенций бюджетам поселений на предоставление мер социальной поддержки по оплате жилищно-коммунальных услуг отдельным кат</w:t>
      </w:r>
      <w:r w:rsidR="0084247D" w:rsidRPr="009C3B72">
        <w:rPr>
          <w:bCs/>
          <w:sz w:val="28"/>
          <w:szCs w:val="28"/>
        </w:rPr>
        <w:t>е</w:t>
      </w:r>
      <w:r w:rsidR="0084247D" w:rsidRPr="009C3B72">
        <w:rPr>
          <w:bCs/>
          <w:sz w:val="28"/>
          <w:szCs w:val="28"/>
        </w:rPr>
        <w:t>гориям граждан, работающих и проживающих в сельской местности и поселках городского типа (рабочих поселках)</w:t>
      </w:r>
      <w:r w:rsidR="00C37709" w:rsidRPr="009C3B72">
        <w:rPr>
          <w:bCs/>
          <w:sz w:val="28"/>
          <w:szCs w:val="28"/>
        </w:rPr>
        <w:t>,</w:t>
      </w:r>
      <w:r w:rsidR="0084247D" w:rsidRPr="009C3B72">
        <w:rPr>
          <w:bCs/>
          <w:sz w:val="28"/>
          <w:szCs w:val="28"/>
        </w:rPr>
        <w:t xml:space="preserve"> и выполнение передаваемых полномочий по составлению протоколов об административных правонарушениях предусмотрены в объеме по </w:t>
      </w:r>
      <w:r w:rsidR="009C3B72" w:rsidRPr="009C3B72">
        <w:rPr>
          <w:bCs/>
          <w:sz w:val="28"/>
          <w:szCs w:val="28"/>
        </w:rPr>
        <w:t>28</w:t>
      </w:r>
      <w:r w:rsidR="0084247D" w:rsidRPr="009C3B72">
        <w:rPr>
          <w:bCs/>
          <w:sz w:val="28"/>
          <w:szCs w:val="28"/>
        </w:rPr>
        <w:t>,</w:t>
      </w:r>
      <w:r w:rsidR="009C3B72" w:rsidRPr="009C3B72">
        <w:rPr>
          <w:bCs/>
          <w:sz w:val="28"/>
          <w:szCs w:val="28"/>
        </w:rPr>
        <w:t>7</w:t>
      </w:r>
      <w:proofErr w:type="gramEnd"/>
      <w:r w:rsidR="0084247D" w:rsidRPr="009C3B72">
        <w:rPr>
          <w:bCs/>
          <w:sz w:val="28"/>
          <w:szCs w:val="28"/>
        </w:rPr>
        <w:t xml:space="preserve"> тыс. рублей на каждый год пл</w:t>
      </w:r>
      <w:r w:rsidR="00C37709" w:rsidRPr="009C3B72">
        <w:rPr>
          <w:bCs/>
          <w:sz w:val="28"/>
          <w:szCs w:val="28"/>
        </w:rPr>
        <w:t>анируемого периода.</w:t>
      </w:r>
    </w:p>
    <w:p w:rsidR="0084247D" w:rsidRPr="00032800" w:rsidRDefault="0084247D" w:rsidP="00421982">
      <w:pPr>
        <w:pStyle w:val="a5"/>
        <w:ind w:firstLine="708"/>
        <w:rPr>
          <w:bCs/>
          <w:sz w:val="28"/>
          <w:szCs w:val="28"/>
        </w:rPr>
      </w:pPr>
    </w:p>
    <w:p w:rsidR="009053C1" w:rsidRPr="00032800" w:rsidRDefault="009053C1" w:rsidP="00C37709">
      <w:pPr>
        <w:spacing w:after="0"/>
        <w:ind w:firstLine="0"/>
        <w:jc w:val="center"/>
        <w:rPr>
          <w:b/>
          <w:sz w:val="28"/>
          <w:szCs w:val="28"/>
        </w:rPr>
      </w:pPr>
      <w:r w:rsidRPr="00032800">
        <w:rPr>
          <w:b/>
          <w:sz w:val="28"/>
          <w:szCs w:val="28"/>
        </w:rPr>
        <w:t>АНАЛИЗ СОСТОЯНИЯ МУНИЦИПАЛЬНОГО ДОЛГА</w:t>
      </w:r>
    </w:p>
    <w:p w:rsidR="00C37709" w:rsidRPr="00032800" w:rsidRDefault="00C37709" w:rsidP="00752D0E">
      <w:pPr>
        <w:spacing w:after="0"/>
        <w:rPr>
          <w:sz w:val="28"/>
          <w:szCs w:val="28"/>
        </w:rPr>
      </w:pPr>
    </w:p>
    <w:p w:rsidR="0056138E" w:rsidRPr="00032800" w:rsidRDefault="0056138E" w:rsidP="00421982">
      <w:pPr>
        <w:shd w:val="clear" w:color="auto" w:fill="FFFFFF"/>
        <w:spacing w:after="0"/>
        <w:rPr>
          <w:sz w:val="28"/>
          <w:szCs w:val="28"/>
        </w:rPr>
      </w:pPr>
      <w:r w:rsidRPr="00032800">
        <w:rPr>
          <w:sz w:val="28"/>
          <w:szCs w:val="28"/>
        </w:rPr>
        <w:t xml:space="preserve">Верхний предел муниципального долга </w:t>
      </w:r>
      <w:r w:rsidR="002D5A22" w:rsidRPr="00032800">
        <w:rPr>
          <w:sz w:val="28"/>
          <w:szCs w:val="28"/>
        </w:rPr>
        <w:t>Киселевского</w:t>
      </w:r>
      <w:r w:rsidRPr="00032800">
        <w:rPr>
          <w:sz w:val="28"/>
          <w:szCs w:val="28"/>
        </w:rPr>
        <w:t xml:space="preserve"> сельского поселения на</w:t>
      </w:r>
      <w:r w:rsidR="00C37709" w:rsidRPr="00032800">
        <w:rPr>
          <w:sz w:val="28"/>
          <w:szCs w:val="28"/>
        </w:rPr>
        <w:t xml:space="preserve"> </w:t>
      </w:r>
      <w:r w:rsidRPr="00032800">
        <w:rPr>
          <w:sz w:val="28"/>
          <w:szCs w:val="28"/>
        </w:rPr>
        <w:t xml:space="preserve">конец очередного финансового года и конец каждого года планового периода установлен пунктом </w:t>
      </w:r>
      <w:r w:rsidR="009C3B72" w:rsidRPr="00032800">
        <w:rPr>
          <w:sz w:val="28"/>
          <w:szCs w:val="28"/>
        </w:rPr>
        <w:t>4</w:t>
      </w:r>
      <w:r w:rsidRPr="00032800">
        <w:rPr>
          <w:sz w:val="28"/>
          <w:szCs w:val="28"/>
        </w:rPr>
        <w:t xml:space="preserve"> статьи 11 проекта </w:t>
      </w:r>
      <w:r w:rsidR="00274B2E" w:rsidRPr="00032800">
        <w:rPr>
          <w:sz w:val="28"/>
          <w:szCs w:val="28"/>
        </w:rPr>
        <w:t>Р</w:t>
      </w:r>
      <w:r w:rsidRPr="00032800">
        <w:rPr>
          <w:sz w:val="28"/>
          <w:szCs w:val="28"/>
        </w:rPr>
        <w:t xml:space="preserve">ешения </w:t>
      </w:r>
      <w:r w:rsidR="00274B2E" w:rsidRPr="00032800">
        <w:rPr>
          <w:sz w:val="28"/>
          <w:szCs w:val="28"/>
        </w:rPr>
        <w:t xml:space="preserve">о </w:t>
      </w:r>
      <w:r w:rsidRPr="00032800">
        <w:rPr>
          <w:sz w:val="28"/>
          <w:szCs w:val="28"/>
        </w:rPr>
        <w:t>бюджете в сумме 0 тыс. ру</w:t>
      </w:r>
      <w:r w:rsidRPr="00032800">
        <w:rPr>
          <w:sz w:val="28"/>
          <w:szCs w:val="28"/>
        </w:rPr>
        <w:t>б</w:t>
      </w:r>
      <w:r w:rsidRPr="00032800">
        <w:rPr>
          <w:sz w:val="28"/>
          <w:szCs w:val="28"/>
        </w:rPr>
        <w:t>лей.</w:t>
      </w:r>
    </w:p>
    <w:p w:rsidR="00C37709" w:rsidRPr="00032800" w:rsidRDefault="00C37709" w:rsidP="00421982">
      <w:pPr>
        <w:shd w:val="clear" w:color="auto" w:fill="FFFFFF"/>
        <w:spacing w:after="0"/>
        <w:rPr>
          <w:sz w:val="28"/>
          <w:szCs w:val="28"/>
        </w:rPr>
      </w:pPr>
    </w:p>
    <w:p w:rsidR="00E0521E" w:rsidRPr="00032800" w:rsidRDefault="00DA72B7" w:rsidP="00C37709">
      <w:pPr>
        <w:spacing w:after="0"/>
        <w:ind w:firstLine="0"/>
        <w:jc w:val="center"/>
        <w:rPr>
          <w:b/>
          <w:sz w:val="28"/>
          <w:szCs w:val="28"/>
        </w:rPr>
      </w:pPr>
      <w:r w:rsidRPr="00032800">
        <w:rPr>
          <w:b/>
          <w:sz w:val="28"/>
          <w:szCs w:val="28"/>
        </w:rPr>
        <w:t>АНАЛИЗ</w:t>
      </w:r>
      <w:r w:rsidR="00E0521E" w:rsidRPr="00032800">
        <w:rPr>
          <w:b/>
          <w:sz w:val="28"/>
          <w:szCs w:val="28"/>
        </w:rPr>
        <w:t xml:space="preserve"> ПРОГНОЗА РАСХОДНОЙ ЧАСТИ БЮДЖЕТА</w:t>
      </w:r>
    </w:p>
    <w:p w:rsidR="00C37709" w:rsidRPr="00032800" w:rsidRDefault="00C37709" w:rsidP="00752D0E">
      <w:pPr>
        <w:widowControl w:val="0"/>
        <w:spacing w:after="0"/>
        <w:rPr>
          <w:sz w:val="28"/>
          <w:szCs w:val="28"/>
        </w:rPr>
      </w:pPr>
    </w:p>
    <w:p w:rsidR="009E2237" w:rsidRPr="009C3B72" w:rsidRDefault="009E2237" w:rsidP="00752D0E">
      <w:pPr>
        <w:widowControl w:val="0"/>
        <w:spacing w:after="0"/>
        <w:rPr>
          <w:sz w:val="28"/>
          <w:szCs w:val="28"/>
        </w:rPr>
      </w:pPr>
      <w:proofErr w:type="gramStart"/>
      <w:r w:rsidRPr="00032800">
        <w:rPr>
          <w:sz w:val="28"/>
          <w:szCs w:val="28"/>
        </w:rPr>
        <w:t xml:space="preserve">В соответствии со статьей </w:t>
      </w:r>
      <w:r w:rsidR="009C3B72" w:rsidRPr="00032800">
        <w:rPr>
          <w:sz w:val="28"/>
          <w:szCs w:val="28"/>
        </w:rPr>
        <w:t>11</w:t>
      </w:r>
      <w:r w:rsidRPr="00032800">
        <w:rPr>
          <w:sz w:val="28"/>
          <w:szCs w:val="28"/>
        </w:rPr>
        <w:t xml:space="preserve"> Положения о бюджетном процессе ф</w:t>
      </w:r>
      <w:r w:rsidR="00C37709" w:rsidRPr="00032800">
        <w:rPr>
          <w:sz w:val="28"/>
          <w:szCs w:val="28"/>
        </w:rPr>
        <w:t>ормир</w:t>
      </w:r>
      <w:r w:rsidR="00C37709" w:rsidRPr="00032800">
        <w:rPr>
          <w:sz w:val="28"/>
          <w:szCs w:val="28"/>
        </w:rPr>
        <w:t>о</w:t>
      </w:r>
      <w:r w:rsidR="00C37709" w:rsidRPr="00032800">
        <w:rPr>
          <w:sz w:val="28"/>
          <w:szCs w:val="28"/>
        </w:rPr>
        <w:t xml:space="preserve">вание </w:t>
      </w:r>
      <w:r w:rsidRPr="00032800">
        <w:rPr>
          <w:sz w:val="28"/>
          <w:szCs w:val="28"/>
        </w:rPr>
        <w:t xml:space="preserve">расходов </w:t>
      </w:r>
      <w:r w:rsidRPr="009C3B72">
        <w:rPr>
          <w:sz w:val="28"/>
          <w:szCs w:val="28"/>
        </w:rPr>
        <w:t>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Пермского края и органов местного с</w:t>
      </w:r>
      <w:r w:rsidRPr="009C3B72">
        <w:rPr>
          <w:sz w:val="28"/>
          <w:szCs w:val="28"/>
        </w:rPr>
        <w:t>а</w:t>
      </w:r>
      <w:r w:rsidRPr="009C3B72">
        <w:rPr>
          <w:sz w:val="28"/>
          <w:szCs w:val="28"/>
        </w:rPr>
        <w:t>моуправления, исполнение которых согласно законодательству Российской Фед</w:t>
      </w:r>
      <w:r w:rsidRPr="009C3B72">
        <w:rPr>
          <w:sz w:val="28"/>
          <w:szCs w:val="28"/>
        </w:rPr>
        <w:t>е</w:t>
      </w:r>
      <w:r w:rsidRPr="009C3B72">
        <w:rPr>
          <w:sz w:val="28"/>
          <w:szCs w:val="28"/>
        </w:rPr>
        <w:t>рации, законодательству Пермского края, договорам и соглашениям должно пр</w:t>
      </w:r>
      <w:r w:rsidRPr="009C3B72">
        <w:rPr>
          <w:sz w:val="28"/>
          <w:szCs w:val="28"/>
        </w:rPr>
        <w:t>о</w:t>
      </w:r>
      <w:r w:rsidRPr="009C3B72">
        <w:rPr>
          <w:sz w:val="28"/>
          <w:szCs w:val="28"/>
        </w:rPr>
        <w:t>исходить в очередном финансовом году и плановом периоде</w:t>
      </w:r>
      <w:proofErr w:type="gramEnd"/>
      <w:r w:rsidRPr="009C3B72">
        <w:rPr>
          <w:sz w:val="28"/>
          <w:szCs w:val="28"/>
        </w:rPr>
        <w:t xml:space="preserve"> за счет средств бю</w:t>
      </w:r>
      <w:r w:rsidRPr="009C3B72">
        <w:rPr>
          <w:sz w:val="28"/>
          <w:szCs w:val="28"/>
        </w:rPr>
        <w:t>д</w:t>
      </w:r>
      <w:r w:rsidRPr="009C3B72">
        <w:rPr>
          <w:sz w:val="28"/>
          <w:szCs w:val="28"/>
        </w:rPr>
        <w:t>жета поселения.</w:t>
      </w:r>
    </w:p>
    <w:p w:rsidR="00F2192B" w:rsidRPr="009C3B72" w:rsidRDefault="00F2192B" w:rsidP="00752D0E">
      <w:pPr>
        <w:widowControl w:val="0"/>
        <w:spacing w:after="0"/>
        <w:rPr>
          <w:sz w:val="28"/>
          <w:szCs w:val="28"/>
        </w:rPr>
      </w:pPr>
      <w:r w:rsidRPr="009C3B72">
        <w:rPr>
          <w:sz w:val="28"/>
          <w:szCs w:val="28"/>
        </w:rPr>
        <w:t xml:space="preserve">Проектом </w:t>
      </w:r>
      <w:r w:rsidR="00C37709" w:rsidRPr="009C3B72">
        <w:rPr>
          <w:sz w:val="28"/>
          <w:szCs w:val="28"/>
        </w:rPr>
        <w:t>Р</w:t>
      </w:r>
      <w:r w:rsidRPr="009C3B72">
        <w:rPr>
          <w:sz w:val="28"/>
          <w:szCs w:val="28"/>
        </w:rPr>
        <w:t>ешения о бюджете на исполнение расходных обязательств бю</w:t>
      </w:r>
      <w:r w:rsidRPr="009C3B72">
        <w:rPr>
          <w:sz w:val="28"/>
          <w:szCs w:val="28"/>
        </w:rPr>
        <w:t>д</w:t>
      </w:r>
      <w:r w:rsidRPr="009C3B72">
        <w:rPr>
          <w:sz w:val="28"/>
          <w:szCs w:val="28"/>
        </w:rPr>
        <w:t>жетные ассигнования в 2016 году планируются в объёме 1</w:t>
      </w:r>
      <w:r w:rsidR="009C3B72" w:rsidRPr="009C3B72">
        <w:rPr>
          <w:sz w:val="28"/>
          <w:szCs w:val="28"/>
        </w:rPr>
        <w:t>0</w:t>
      </w:r>
      <w:r w:rsidR="00C37709" w:rsidRPr="009C3B72">
        <w:rPr>
          <w:sz w:val="28"/>
          <w:szCs w:val="28"/>
        </w:rPr>
        <w:t> </w:t>
      </w:r>
      <w:r w:rsidRPr="009C3B72">
        <w:rPr>
          <w:sz w:val="28"/>
          <w:szCs w:val="28"/>
        </w:rPr>
        <w:t>95</w:t>
      </w:r>
      <w:r w:rsidR="009C3B72" w:rsidRPr="009C3B72">
        <w:rPr>
          <w:sz w:val="28"/>
          <w:szCs w:val="28"/>
        </w:rPr>
        <w:t>2</w:t>
      </w:r>
      <w:r w:rsidR="00C37709" w:rsidRPr="009C3B72">
        <w:rPr>
          <w:sz w:val="28"/>
          <w:szCs w:val="28"/>
        </w:rPr>
        <w:t>,</w:t>
      </w:r>
      <w:r w:rsidR="009C3B72" w:rsidRPr="009C3B72">
        <w:rPr>
          <w:sz w:val="28"/>
          <w:szCs w:val="28"/>
        </w:rPr>
        <w:t>0</w:t>
      </w:r>
      <w:r w:rsidRPr="009C3B72">
        <w:rPr>
          <w:sz w:val="28"/>
          <w:szCs w:val="28"/>
        </w:rPr>
        <w:t xml:space="preserve"> тыс. рублей, что составляет </w:t>
      </w:r>
      <w:r w:rsidR="009C3B72" w:rsidRPr="009C3B72">
        <w:rPr>
          <w:sz w:val="28"/>
          <w:szCs w:val="28"/>
        </w:rPr>
        <w:t>9</w:t>
      </w:r>
      <w:r w:rsidR="009C3B72">
        <w:rPr>
          <w:sz w:val="28"/>
          <w:szCs w:val="28"/>
        </w:rPr>
        <w:t>2</w:t>
      </w:r>
      <w:r w:rsidRPr="009C3B72">
        <w:rPr>
          <w:sz w:val="28"/>
          <w:szCs w:val="28"/>
        </w:rPr>
        <w:t>,</w:t>
      </w:r>
      <w:r w:rsidR="009C3B72">
        <w:rPr>
          <w:sz w:val="28"/>
          <w:szCs w:val="28"/>
        </w:rPr>
        <w:t>4</w:t>
      </w:r>
      <w:r w:rsidRPr="009C3B72">
        <w:rPr>
          <w:sz w:val="28"/>
          <w:szCs w:val="28"/>
        </w:rPr>
        <w:t xml:space="preserve">% к ожидаемому исполнению бюджета в 2015 году. На 2017 год </w:t>
      </w:r>
      <w:r w:rsidRPr="009C3B72">
        <w:rPr>
          <w:sz w:val="28"/>
          <w:szCs w:val="28"/>
        </w:rPr>
        <w:lastRenderedPageBreak/>
        <w:t xml:space="preserve">расходы запланированы в объеме </w:t>
      </w:r>
      <w:r w:rsidR="009C3B72" w:rsidRPr="009C3B72">
        <w:rPr>
          <w:sz w:val="28"/>
          <w:szCs w:val="28"/>
        </w:rPr>
        <w:t>10</w:t>
      </w:r>
      <w:r w:rsidR="00C37709" w:rsidRPr="009C3B72">
        <w:rPr>
          <w:sz w:val="28"/>
          <w:szCs w:val="28"/>
        </w:rPr>
        <w:t> </w:t>
      </w:r>
      <w:r w:rsidR="009C3B72" w:rsidRPr="009C3B72">
        <w:rPr>
          <w:sz w:val="28"/>
          <w:szCs w:val="28"/>
        </w:rPr>
        <w:t>11</w:t>
      </w:r>
      <w:r w:rsidRPr="009C3B72">
        <w:rPr>
          <w:sz w:val="28"/>
          <w:szCs w:val="28"/>
        </w:rPr>
        <w:t>7</w:t>
      </w:r>
      <w:r w:rsidR="00C37709" w:rsidRPr="009C3B72">
        <w:rPr>
          <w:sz w:val="28"/>
          <w:szCs w:val="28"/>
        </w:rPr>
        <w:t>,</w:t>
      </w:r>
      <w:r w:rsidR="009C3B72" w:rsidRPr="009C3B72">
        <w:rPr>
          <w:sz w:val="28"/>
          <w:szCs w:val="28"/>
        </w:rPr>
        <w:t>8</w:t>
      </w:r>
      <w:r w:rsidRPr="009C3B72">
        <w:rPr>
          <w:sz w:val="28"/>
          <w:szCs w:val="28"/>
        </w:rPr>
        <w:t xml:space="preserve"> тыс. </w:t>
      </w:r>
      <w:r w:rsidRPr="00634A66">
        <w:rPr>
          <w:sz w:val="28"/>
          <w:szCs w:val="28"/>
        </w:rPr>
        <w:t xml:space="preserve">рублей, или </w:t>
      </w:r>
      <w:r w:rsidRPr="009C3B72">
        <w:rPr>
          <w:sz w:val="28"/>
          <w:szCs w:val="28"/>
        </w:rPr>
        <w:t>снижение на 7,</w:t>
      </w:r>
      <w:r w:rsidR="009C3B72" w:rsidRPr="009C3B72">
        <w:rPr>
          <w:sz w:val="28"/>
          <w:szCs w:val="28"/>
        </w:rPr>
        <w:t>6</w:t>
      </w:r>
      <w:r w:rsidRPr="009C3B72">
        <w:rPr>
          <w:sz w:val="28"/>
          <w:szCs w:val="28"/>
        </w:rPr>
        <w:t>% к уровню 2016 года,</w:t>
      </w:r>
      <w:r w:rsidR="00C37709" w:rsidRPr="009C3B72">
        <w:rPr>
          <w:sz w:val="28"/>
          <w:szCs w:val="28"/>
        </w:rPr>
        <w:t xml:space="preserve"> на </w:t>
      </w:r>
      <w:r w:rsidRPr="009C3B72">
        <w:rPr>
          <w:sz w:val="28"/>
          <w:szCs w:val="28"/>
        </w:rPr>
        <w:t>2018 год – 1</w:t>
      </w:r>
      <w:r w:rsidR="009C3B72" w:rsidRPr="009C3B72">
        <w:rPr>
          <w:sz w:val="28"/>
          <w:szCs w:val="28"/>
        </w:rPr>
        <w:t>1</w:t>
      </w:r>
      <w:r w:rsidRPr="009C3B72">
        <w:rPr>
          <w:sz w:val="28"/>
          <w:szCs w:val="28"/>
        </w:rPr>
        <w:t> </w:t>
      </w:r>
      <w:r w:rsidR="009C3B72" w:rsidRPr="009C3B72">
        <w:rPr>
          <w:sz w:val="28"/>
          <w:szCs w:val="28"/>
        </w:rPr>
        <w:t>900</w:t>
      </w:r>
      <w:r w:rsidRPr="009C3B72">
        <w:rPr>
          <w:sz w:val="28"/>
          <w:szCs w:val="28"/>
        </w:rPr>
        <w:t>,</w:t>
      </w:r>
      <w:r w:rsidR="009C3B72" w:rsidRPr="009C3B72">
        <w:rPr>
          <w:sz w:val="28"/>
          <w:szCs w:val="28"/>
        </w:rPr>
        <w:t>2</w:t>
      </w:r>
      <w:r w:rsidRPr="009C3B72">
        <w:rPr>
          <w:sz w:val="28"/>
          <w:szCs w:val="28"/>
        </w:rPr>
        <w:t xml:space="preserve"> тыс. рублей</w:t>
      </w:r>
      <w:r w:rsidR="00C37709" w:rsidRPr="009C3B72">
        <w:rPr>
          <w:sz w:val="28"/>
          <w:szCs w:val="28"/>
        </w:rPr>
        <w:t xml:space="preserve">, или </w:t>
      </w:r>
      <w:r w:rsidRPr="009C3B72">
        <w:rPr>
          <w:sz w:val="28"/>
          <w:szCs w:val="28"/>
        </w:rPr>
        <w:t xml:space="preserve">рост </w:t>
      </w:r>
      <w:r w:rsidR="00C37709" w:rsidRPr="009C3B72">
        <w:rPr>
          <w:sz w:val="28"/>
          <w:szCs w:val="28"/>
        </w:rPr>
        <w:t xml:space="preserve">на </w:t>
      </w:r>
      <w:r w:rsidR="009C3B72" w:rsidRPr="009C3B72">
        <w:rPr>
          <w:sz w:val="28"/>
          <w:szCs w:val="28"/>
        </w:rPr>
        <w:t>1</w:t>
      </w:r>
      <w:r w:rsidRPr="009C3B72">
        <w:rPr>
          <w:sz w:val="28"/>
          <w:szCs w:val="28"/>
        </w:rPr>
        <w:t>7,</w:t>
      </w:r>
      <w:r w:rsidR="009C3B72" w:rsidRPr="009C3B72">
        <w:rPr>
          <w:sz w:val="28"/>
          <w:szCs w:val="28"/>
        </w:rPr>
        <w:t>6</w:t>
      </w:r>
      <w:r w:rsidR="00C37709" w:rsidRPr="009C3B72">
        <w:rPr>
          <w:sz w:val="28"/>
          <w:szCs w:val="28"/>
        </w:rPr>
        <w:t>%</w:t>
      </w:r>
      <w:r w:rsidRPr="009C3B72">
        <w:rPr>
          <w:sz w:val="28"/>
          <w:szCs w:val="28"/>
        </w:rPr>
        <w:t xml:space="preserve"> к уровню 2017 года.</w:t>
      </w:r>
    </w:p>
    <w:p w:rsidR="009E2237" w:rsidRPr="00634A66" w:rsidRDefault="009E2237" w:rsidP="00752D0E">
      <w:pPr>
        <w:widowControl w:val="0"/>
        <w:spacing w:after="0"/>
        <w:rPr>
          <w:sz w:val="28"/>
          <w:szCs w:val="28"/>
        </w:rPr>
      </w:pPr>
      <w:r w:rsidRPr="009C3B72">
        <w:rPr>
          <w:sz w:val="28"/>
          <w:szCs w:val="28"/>
        </w:rPr>
        <w:t>Планирование бюджетных ассигнований сельского поселения на 2016</w:t>
      </w:r>
      <w:r w:rsidR="00C37709" w:rsidRPr="009C3B72">
        <w:rPr>
          <w:sz w:val="28"/>
          <w:szCs w:val="28"/>
        </w:rPr>
        <w:t xml:space="preserve"> </w:t>
      </w:r>
      <w:r w:rsidRPr="009C3B72">
        <w:rPr>
          <w:sz w:val="28"/>
          <w:szCs w:val="28"/>
        </w:rPr>
        <w:t>-</w:t>
      </w:r>
      <w:r w:rsidR="00C37709" w:rsidRPr="009C3B72">
        <w:rPr>
          <w:sz w:val="28"/>
          <w:szCs w:val="28"/>
        </w:rPr>
        <w:t xml:space="preserve"> </w:t>
      </w:r>
      <w:r w:rsidRPr="009C3B72">
        <w:rPr>
          <w:sz w:val="28"/>
          <w:szCs w:val="28"/>
        </w:rPr>
        <w:t xml:space="preserve">2018 годы осуществлялось </w:t>
      </w:r>
      <w:r w:rsidRPr="006A0793">
        <w:rPr>
          <w:sz w:val="28"/>
          <w:szCs w:val="28"/>
        </w:rPr>
        <w:t>согласно Методике планирования бюджетных асси</w:t>
      </w:r>
      <w:r w:rsidRPr="006A0793">
        <w:rPr>
          <w:sz w:val="28"/>
          <w:szCs w:val="28"/>
        </w:rPr>
        <w:t>г</w:t>
      </w:r>
      <w:r w:rsidRPr="006A0793">
        <w:rPr>
          <w:sz w:val="28"/>
          <w:szCs w:val="28"/>
        </w:rPr>
        <w:t>нований МО «</w:t>
      </w:r>
      <w:r w:rsidR="002D5A22" w:rsidRPr="006A0793">
        <w:rPr>
          <w:sz w:val="28"/>
          <w:szCs w:val="28"/>
        </w:rPr>
        <w:t>Киселевское</w:t>
      </w:r>
      <w:r w:rsidRPr="006A0793">
        <w:rPr>
          <w:sz w:val="28"/>
          <w:szCs w:val="28"/>
        </w:rPr>
        <w:t xml:space="preserve"> сельское поселение» (далее </w:t>
      </w:r>
      <w:r w:rsidR="00C37709" w:rsidRPr="006A0793">
        <w:rPr>
          <w:sz w:val="28"/>
          <w:szCs w:val="28"/>
        </w:rPr>
        <w:t>–</w:t>
      </w:r>
      <w:r w:rsidRPr="006A0793">
        <w:rPr>
          <w:sz w:val="28"/>
          <w:szCs w:val="28"/>
        </w:rPr>
        <w:t xml:space="preserve"> Методика</w:t>
      </w:r>
      <w:r w:rsidR="00C37709" w:rsidRPr="006A0793">
        <w:rPr>
          <w:sz w:val="28"/>
          <w:szCs w:val="28"/>
        </w:rPr>
        <w:t xml:space="preserve"> </w:t>
      </w:r>
      <w:r w:rsidRPr="006A0793">
        <w:rPr>
          <w:sz w:val="28"/>
          <w:szCs w:val="28"/>
        </w:rPr>
        <w:t xml:space="preserve">планирования бюджетных ассигнований), утвержденной </w:t>
      </w:r>
      <w:r w:rsidR="006A0793" w:rsidRPr="006A0793">
        <w:rPr>
          <w:sz w:val="28"/>
          <w:szCs w:val="28"/>
        </w:rPr>
        <w:t>распоряжением</w:t>
      </w:r>
      <w:r w:rsidRPr="006A0793">
        <w:rPr>
          <w:sz w:val="28"/>
          <w:szCs w:val="28"/>
        </w:rPr>
        <w:t xml:space="preserve"> Финансово</w:t>
      </w:r>
      <w:r w:rsidR="006A0793" w:rsidRPr="006A0793">
        <w:rPr>
          <w:sz w:val="28"/>
          <w:szCs w:val="28"/>
        </w:rPr>
        <w:t>-экономического</w:t>
      </w:r>
      <w:r w:rsidRPr="006A0793">
        <w:rPr>
          <w:sz w:val="28"/>
          <w:szCs w:val="28"/>
        </w:rPr>
        <w:t xml:space="preserve"> отдела администрации </w:t>
      </w:r>
      <w:r w:rsidR="006A0793" w:rsidRPr="006A0793">
        <w:rPr>
          <w:sz w:val="28"/>
          <w:szCs w:val="28"/>
        </w:rPr>
        <w:t>МО «</w:t>
      </w:r>
      <w:r w:rsidR="002D5A22" w:rsidRPr="006A0793">
        <w:rPr>
          <w:sz w:val="28"/>
          <w:szCs w:val="28"/>
        </w:rPr>
        <w:t>Киселевско</w:t>
      </w:r>
      <w:r w:rsidR="006A0793" w:rsidRPr="006A0793">
        <w:rPr>
          <w:sz w:val="28"/>
          <w:szCs w:val="28"/>
        </w:rPr>
        <w:t>е</w:t>
      </w:r>
      <w:r w:rsidRPr="006A0793">
        <w:rPr>
          <w:sz w:val="28"/>
          <w:szCs w:val="28"/>
        </w:rPr>
        <w:t xml:space="preserve"> сельско</w:t>
      </w:r>
      <w:r w:rsidR="006A0793" w:rsidRPr="006A0793">
        <w:rPr>
          <w:sz w:val="28"/>
          <w:szCs w:val="28"/>
        </w:rPr>
        <w:t>е</w:t>
      </w:r>
      <w:r w:rsidRPr="006A0793">
        <w:rPr>
          <w:sz w:val="28"/>
          <w:szCs w:val="28"/>
        </w:rPr>
        <w:t xml:space="preserve"> поселени</w:t>
      </w:r>
      <w:r w:rsidR="006A0793" w:rsidRPr="006A0793">
        <w:rPr>
          <w:sz w:val="28"/>
          <w:szCs w:val="28"/>
        </w:rPr>
        <w:t>е»</w:t>
      </w:r>
      <w:r w:rsidRPr="006A0793">
        <w:rPr>
          <w:sz w:val="28"/>
          <w:szCs w:val="28"/>
        </w:rPr>
        <w:t xml:space="preserve"> от </w:t>
      </w:r>
      <w:r w:rsidR="006A0793" w:rsidRPr="006A0793">
        <w:rPr>
          <w:sz w:val="28"/>
          <w:szCs w:val="28"/>
        </w:rPr>
        <w:t>20</w:t>
      </w:r>
      <w:r w:rsidRPr="006A0793">
        <w:rPr>
          <w:sz w:val="28"/>
          <w:szCs w:val="28"/>
        </w:rPr>
        <w:t>.10.</w:t>
      </w:r>
      <w:r w:rsidRPr="00634A66">
        <w:rPr>
          <w:sz w:val="28"/>
          <w:szCs w:val="28"/>
        </w:rPr>
        <w:t>2015 № 1.</w:t>
      </w:r>
    </w:p>
    <w:p w:rsidR="009E2237" w:rsidRPr="00634A66" w:rsidRDefault="009E2237" w:rsidP="00752D0E">
      <w:pPr>
        <w:widowControl w:val="0"/>
        <w:spacing w:after="0"/>
        <w:rPr>
          <w:sz w:val="28"/>
          <w:szCs w:val="28"/>
        </w:rPr>
      </w:pPr>
    </w:p>
    <w:p w:rsidR="00197F1D" w:rsidRPr="006A0793" w:rsidRDefault="00197F1D" w:rsidP="00752D0E">
      <w:pPr>
        <w:widowControl w:val="0"/>
        <w:shd w:val="clear" w:color="auto" w:fill="FFFFFF"/>
        <w:spacing w:after="0"/>
        <w:rPr>
          <w:sz w:val="28"/>
        </w:rPr>
      </w:pPr>
      <w:r w:rsidRPr="00634A66">
        <w:rPr>
          <w:sz w:val="28"/>
        </w:rPr>
        <w:t xml:space="preserve">Планирование </w:t>
      </w:r>
      <w:r w:rsidRPr="006A0793">
        <w:rPr>
          <w:sz w:val="28"/>
        </w:rPr>
        <w:t>бюджетных ассигнований в соответствии с расходными об</w:t>
      </w:r>
      <w:r w:rsidRPr="006A0793">
        <w:rPr>
          <w:sz w:val="28"/>
        </w:rPr>
        <w:t>я</w:t>
      </w:r>
      <w:r w:rsidRPr="006A0793">
        <w:rPr>
          <w:sz w:val="28"/>
        </w:rPr>
        <w:t>зательствами поселения на соответствующий финансовый год производится по следующим основным направлениям расходов:</w:t>
      </w:r>
    </w:p>
    <w:p w:rsidR="009E2237" w:rsidRPr="006A0793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6A0793">
        <w:rPr>
          <w:sz w:val="28"/>
        </w:rPr>
        <w:t xml:space="preserve">- </w:t>
      </w:r>
      <w:r w:rsidR="009E2237" w:rsidRPr="006A0793">
        <w:rPr>
          <w:sz w:val="28"/>
        </w:rPr>
        <w:t>оказание муниципальных услуг (выполнение работ), включая ассигнов</w:t>
      </w:r>
      <w:r w:rsidR="009E2237" w:rsidRPr="006A0793">
        <w:rPr>
          <w:sz w:val="28"/>
        </w:rPr>
        <w:t>а</w:t>
      </w:r>
      <w:r w:rsidR="009E2237" w:rsidRPr="006A0793">
        <w:rPr>
          <w:sz w:val="28"/>
        </w:rPr>
        <w:t>ния на закупки товаров, работ, услуг для обеспечения муниципальных нужд;</w:t>
      </w:r>
    </w:p>
    <w:p w:rsidR="009E2237" w:rsidRPr="006A0793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6A0793">
        <w:rPr>
          <w:sz w:val="28"/>
        </w:rPr>
        <w:t xml:space="preserve">- </w:t>
      </w:r>
      <w:r w:rsidR="009E2237" w:rsidRPr="006A0793">
        <w:rPr>
          <w:sz w:val="28"/>
        </w:rPr>
        <w:t>социальное обеспечение населения;</w:t>
      </w:r>
    </w:p>
    <w:p w:rsidR="009E2237" w:rsidRPr="006A0793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6A0793">
        <w:rPr>
          <w:sz w:val="28"/>
        </w:rPr>
        <w:t xml:space="preserve">- </w:t>
      </w:r>
      <w:r w:rsidR="009E2237" w:rsidRPr="006A0793">
        <w:rPr>
          <w:sz w:val="28"/>
        </w:rPr>
        <w:t>предоставление бюджетных инвестиций юридическим лицам, не явля</w:t>
      </w:r>
      <w:r w:rsidR="009E2237" w:rsidRPr="006A0793">
        <w:rPr>
          <w:sz w:val="28"/>
        </w:rPr>
        <w:t>ю</w:t>
      </w:r>
      <w:r w:rsidR="009E2237" w:rsidRPr="006A0793">
        <w:rPr>
          <w:sz w:val="28"/>
        </w:rPr>
        <w:t>щимся муниципальными учреждениями и муниципальными унитарными пре</w:t>
      </w:r>
      <w:r w:rsidR="009E2237" w:rsidRPr="006A0793">
        <w:rPr>
          <w:sz w:val="28"/>
        </w:rPr>
        <w:t>д</w:t>
      </w:r>
      <w:r w:rsidR="009E2237" w:rsidRPr="006A0793">
        <w:rPr>
          <w:sz w:val="28"/>
        </w:rPr>
        <w:t>приятиями;</w:t>
      </w:r>
    </w:p>
    <w:p w:rsidR="009E2237" w:rsidRPr="006A0793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6A0793">
        <w:rPr>
          <w:sz w:val="28"/>
        </w:rPr>
        <w:t xml:space="preserve">- </w:t>
      </w:r>
      <w:r w:rsidR="009E2237" w:rsidRPr="006A0793">
        <w:rPr>
          <w:sz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9E2237" w:rsidRPr="006A0793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6A0793">
        <w:rPr>
          <w:sz w:val="28"/>
        </w:rPr>
        <w:t xml:space="preserve">- </w:t>
      </w:r>
      <w:r w:rsidR="009E2237" w:rsidRPr="006A0793">
        <w:rPr>
          <w:sz w:val="28"/>
        </w:rPr>
        <w:t>предоставление межбюджетных трансфертов;</w:t>
      </w:r>
    </w:p>
    <w:p w:rsidR="009E2237" w:rsidRPr="006A0793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6A0793">
        <w:rPr>
          <w:sz w:val="28"/>
        </w:rPr>
        <w:t xml:space="preserve">- </w:t>
      </w:r>
      <w:r w:rsidR="009E2237" w:rsidRPr="006A0793">
        <w:rPr>
          <w:sz w:val="28"/>
        </w:rPr>
        <w:t>обслуживание муниципального долга;</w:t>
      </w:r>
    </w:p>
    <w:p w:rsidR="009E2237" w:rsidRPr="006A0793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6A0793">
        <w:rPr>
          <w:sz w:val="28"/>
        </w:rPr>
        <w:t xml:space="preserve">- </w:t>
      </w:r>
      <w:r w:rsidR="009E2237" w:rsidRPr="006A0793">
        <w:rPr>
          <w:sz w:val="28"/>
        </w:rPr>
        <w:t>исполнение судебных актов по искам к муниципальному образованию о возмещении вреда, причиненного гражданину или юридическому лицу в резул</w:t>
      </w:r>
      <w:r w:rsidR="009E2237" w:rsidRPr="006A0793">
        <w:rPr>
          <w:sz w:val="28"/>
        </w:rPr>
        <w:t>ь</w:t>
      </w:r>
      <w:r w:rsidR="009E2237" w:rsidRPr="006A0793">
        <w:rPr>
          <w:sz w:val="28"/>
        </w:rPr>
        <w:t>тате незаконных действий (бездействия) органов местного самоуправления либо должностных лиц этих органов.</w:t>
      </w:r>
    </w:p>
    <w:p w:rsidR="009E2237" w:rsidRPr="006A0793" w:rsidRDefault="009E2237" w:rsidP="00752D0E">
      <w:pPr>
        <w:widowControl w:val="0"/>
        <w:shd w:val="clear" w:color="auto" w:fill="FFFFFF"/>
        <w:spacing w:after="0"/>
        <w:rPr>
          <w:sz w:val="28"/>
        </w:rPr>
      </w:pPr>
      <w:r w:rsidRPr="006A0793">
        <w:rPr>
          <w:sz w:val="28"/>
        </w:rPr>
        <w:t>При планировании бюджетных ассигнований учитывается дополнительная потребность на повышение заработной платы работников бюджетной сферы в ц</w:t>
      </w:r>
      <w:r w:rsidRPr="006A0793">
        <w:rPr>
          <w:sz w:val="28"/>
        </w:rPr>
        <w:t>е</w:t>
      </w:r>
      <w:r w:rsidRPr="006A0793">
        <w:rPr>
          <w:sz w:val="28"/>
        </w:rPr>
        <w:t>лях исполнения указов Президента Ро</w:t>
      </w:r>
      <w:r w:rsidR="00C37709" w:rsidRPr="006A0793">
        <w:rPr>
          <w:sz w:val="28"/>
        </w:rPr>
        <w:t>ссийской Федерации.</w:t>
      </w:r>
    </w:p>
    <w:p w:rsidR="008F7E7F" w:rsidRPr="006A0793" w:rsidRDefault="00FF34F3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6A0793">
        <w:rPr>
          <w:sz w:val="28"/>
          <w:szCs w:val="28"/>
        </w:rPr>
        <w:t>В соответствии с Методикой планирования</w:t>
      </w:r>
      <w:r w:rsidR="008F7E7F" w:rsidRPr="006A0793">
        <w:rPr>
          <w:sz w:val="28"/>
          <w:szCs w:val="28"/>
        </w:rPr>
        <w:t xml:space="preserve"> </w:t>
      </w:r>
      <w:r w:rsidR="00634A66">
        <w:rPr>
          <w:sz w:val="28"/>
          <w:szCs w:val="28"/>
        </w:rPr>
        <w:t xml:space="preserve">бюджетных ассигнований </w:t>
      </w:r>
      <w:r w:rsidR="008F7E7F" w:rsidRPr="006A0793">
        <w:rPr>
          <w:sz w:val="28"/>
          <w:szCs w:val="28"/>
        </w:rPr>
        <w:t>пре</w:t>
      </w:r>
      <w:r w:rsidR="008F7E7F" w:rsidRPr="006A0793">
        <w:rPr>
          <w:sz w:val="28"/>
          <w:szCs w:val="28"/>
        </w:rPr>
        <w:t>д</w:t>
      </w:r>
      <w:r w:rsidR="008F7E7F" w:rsidRPr="006A0793">
        <w:rPr>
          <w:sz w:val="28"/>
          <w:szCs w:val="28"/>
        </w:rPr>
        <w:t>лагается</w:t>
      </w:r>
      <w:r w:rsidRPr="006A0793">
        <w:rPr>
          <w:sz w:val="28"/>
          <w:szCs w:val="28"/>
        </w:rPr>
        <w:t xml:space="preserve"> при</w:t>
      </w:r>
      <w:r w:rsidR="00361434" w:rsidRPr="006A0793">
        <w:rPr>
          <w:sz w:val="28"/>
          <w:szCs w:val="28"/>
        </w:rPr>
        <w:t xml:space="preserve"> составлении проектов бюджетов </w:t>
      </w:r>
      <w:r w:rsidRPr="006A0793">
        <w:rPr>
          <w:sz w:val="28"/>
          <w:szCs w:val="28"/>
        </w:rPr>
        <w:t>для</w:t>
      </w:r>
      <w:r w:rsidR="008F7E7F" w:rsidRPr="006A0793">
        <w:rPr>
          <w:sz w:val="28"/>
          <w:szCs w:val="28"/>
        </w:rPr>
        <w:t xml:space="preserve"> осуществления</w:t>
      </w:r>
      <w:r w:rsidR="00361434" w:rsidRPr="006A0793">
        <w:rPr>
          <w:sz w:val="28"/>
          <w:szCs w:val="28"/>
        </w:rPr>
        <w:t xml:space="preserve"> планирования </w:t>
      </w:r>
      <w:r w:rsidRPr="006A0793">
        <w:rPr>
          <w:sz w:val="28"/>
          <w:szCs w:val="28"/>
        </w:rPr>
        <w:t xml:space="preserve">бюджетных ассигнований на оказание муниципальных услуг </w:t>
      </w:r>
      <w:r w:rsidR="008F7E7F" w:rsidRPr="006A0793">
        <w:rPr>
          <w:sz w:val="28"/>
        </w:rPr>
        <w:t>(выполнение работ)</w:t>
      </w:r>
      <w:r w:rsidR="008F7E7F" w:rsidRPr="006A0793">
        <w:rPr>
          <w:sz w:val="28"/>
          <w:szCs w:val="28"/>
        </w:rPr>
        <w:t xml:space="preserve"> учитывать показатели муниципального задания на очередной финансовый год и плановый период, а также его выполнения в отчетном финансовом </w:t>
      </w:r>
      <w:r w:rsidR="00C37709" w:rsidRPr="006A0793">
        <w:rPr>
          <w:sz w:val="28"/>
          <w:szCs w:val="28"/>
        </w:rPr>
        <w:t>году и тек</w:t>
      </w:r>
      <w:r w:rsidR="00C37709" w:rsidRPr="006A0793">
        <w:rPr>
          <w:sz w:val="28"/>
          <w:szCs w:val="28"/>
        </w:rPr>
        <w:t>у</w:t>
      </w:r>
      <w:r w:rsidR="00C37709" w:rsidRPr="006A0793">
        <w:rPr>
          <w:sz w:val="28"/>
          <w:szCs w:val="28"/>
        </w:rPr>
        <w:t>щем финансовом году.</w:t>
      </w:r>
    </w:p>
    <w:p w:rsidR="00FF34F3" w:rsidRPr="00634A66" w:rsidRDefault="00055C12" w:rsidP="00C60C3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FB7328">
        <w:rPr>
          <w:sz w:val="28"/>
          <w:szCs w:val="28"/>
        </w:rPr>
        <w:t>Финансов</w:t>
      </w:r>
      <w:r w:rsidR="006A0793" w:rsidRPr="00FB7328">
        <w:rPr>
          <w:sz w:val="28"/>
          <w:szCs w:val="28"/>
        </w:rPr>
        <w:t xml:space="preserve">о-экономическим </w:t>
      </w:r>
      <w:r w:rsidRPr="00FB7328">
        <w:rPr>
          <w:sz w:val="28"/>
          <w:szCs w:val="28"/>
        </w:rPr>
        <w:t xml:space="preserve">отделом Администрации </w:t>
      </w:r>
      <w:r w:rsidR="006A0793" w:rsidRPr="00FB7328">
        <w:rPr>
          <w:sz w:val="28"/>
          <w:szCs w:val="28"/>
        </w:rPr>
        <w:t>МО «</w:t>
      </w:r>
      <w:r w:rsidR="002D5A22" w:rsidRPr="00FB7328">
        <w:rPr>
          <w:sz w:val="28"/>
          <w:szCs w:val="28"/>
        </w:rPr>
        <w:t>Киселевско</w:t>
      </w:r>
      <w:r w:rsidR="006A0793" w:rsidRPr="00FB7328">
        <w:rPr>
          <w:sz w:val="28"/>
          <w:szCs w:val="28"/>
        </w:rPr>
        <w:t>е</w:t>
      </w:r>
      <w:r w:rsidRPr="00FB7328">
        <w:rPr>
          <w:sz w:val="28"/>
          <w:szCs w:val="28"/>
        </w:rPr>
        <w:t xml:space="preserve"> сельско</w:t>
      </w:r>
      <w:r w:rsidR="006A0793" w:rsidRPr="00FB7328">
        <w:rPr>
          <w:sz w:val="28"/>
          <w:szCs w:val="28"/>
        </w:rPr>
        <w:t>е</w:t>
      </w:r>
      <w:r w:rsidRPr="00FB7328">
        <w:rPr>
          <w:sz w:val="28"/>
          <w:szCs w:val="28"/>
        </w:rPr>
        <w:t xml:space="preserve"> поселе</w:t>
      </w:r>
      <w:r w:rsidR="006A0793" w:rsidRPr="00FB7328">
        <w:rPr>
          <w:sz w:val="28"/>
          <w:szCs w:val="28"/>
        </w:rPr>
        <w:t>ние»</w:t>
      </w:r>
      <w:r w:rsidR="00C60C35">
        <w:rPr>
          <w:sz w:val="28"/>
          <w:szCs w:val="28"/>
        </w:rPr>
        <w:t xml:space="preserve"> разработано</w:t>
      </w:r>
      <w:r w:rsidRPr="00FB7328">
        <w:rPr>
          <w:sz w:val="28"/>
          <w:szCs w:val="28"/>
        </w:rPr>
        <w:t xml:space="preserve"> и принят</w:t>
      </w:r>
      <w:r w:rsidR="00C60C35">
        <w:rPr>
          <w:sz w:val="28"/>
          <w:szCs w:val="28"/>
        </w:rPr>
        <w:t>о</w:t>
      </w:r>
      <w:r w:rsidRPr="00FB7328">
        <w:rPr>
          <w:sz w:val="28"/>
          <w:szCs w:val="28"/>
        </w:rPr>
        <w:t xml:space="preserve"> для планирования объема </w:t>
      </w:r>
      <w:r w:rsidRPr="00634A66">
        <w:rPr>
          <w:sz w:val="28"/>
          <w:szCs w:val="28"/>
        </w:rPr>
        <w:t xml:space="preserve">средств, требуемого для осуществления расходов на финансовое обеспечение выполнения </w:t>
      </w:r>
      <w:r w:rsidR="00C60C35" w:rsidRPr="00634A66">
        <w:rPr>
          <w:sz w:val="28"/>
          <w:szCs w:val="28"/>
        </w:rPr>
        <w:t xml:space="preserve">муниципального задания на выполнение </w:t>
      </w:r>
      <w:r w:rsidRPr="00634A66">
        <w:rPr>
          <w:sz w:val="28"/>
          <w:szCs w:val="28"/>
        </w:rPr>
        <w:t>муници</w:t>
      </w:r>
      <w:r w:rsidR="00C60C35" w:rsidRPr="00634A66">
        <w:rPr>
          <w:sz w:val="28"/>
          <w:szCs w:val="28"/>
        </w:rPr>
        <w:t>пальных услуг</w:t>
      </w:r>
      <w:r w:rsidR="00634A66">
        <w:rPr>
          <w:sz w:val="28"/>
          <w:szCs w:val="28"/>
        </w:rPr>
        <w:t>,</w:t>
      </w:r>
      <w:r w:rsidRPr="00634A66">
        <w:rPr>
          <w:sz w:val="28"/>
          <w:szCs w:val="28"/>
        </w:rPr>
        <w:t xml:space="preserve"> </w:t>
      </w:r>
      <w:r w:rsidR="00C60C35" w:rsidRPr="00634A66">
        <w:rPr>
          <w:sz w:val="28"/>
          <w:szCs w:val="28"/>
        </w:rPr>
        <w:t>распоряжение</w:t>
      </w:r>
      <w:r w:rsidR="007B18B8" w:rsidRPr="00634A66">
        <w:rPr>
          <w:sz w:val="28"/>
          <w:szCs w:val="28"/>
        </w:rPr>
        <w:t xml:space="preserve"> от 30.10.2015 № 4 «</w:t>
      </w:r>
      <w:r w:rsidRPr="00634A66">
        <w:rPr>
          <w:sz w:val="28"/>
          <w:szCs w:val="28"/>
        </w:rPr>
        <w:t>Нормативные затраты на оказание муниципальных услуг мун</w:t>
      </w:r>
      <w:r w:rsidRPr="00634A66">
        <w:rPr>
          <w:sz w:val="28"/>
          <w:szCs w:val="28"/>
        </w:rPr>
        <w:t>и</w:t>
      </w:r>
      <w:r w:rsidRPr="00634A66">
        <w:rPr>
          <w:sz w:val="28"/>
          <w:szCs w:val="28"/>
        </w:rPr>
        <w:t>ципальными учреждениями</w:t>
      </w:r>
      <w:r w:rsidR="00256602" w:rsidRPr="00634A66">
        <w:rPr>
          <w:sz w:val="28"/>
          <w:szCs w:val="28"/>
        </w:rPr>
        <w:t>»</w:t>
      </w:r>
      <w:r w:rsidR="00634A66">
        <w:rPr>
          <w:sz w:val="28"/>
          <w:szCs w:val="28"/>
        </w:rPr>
        <w:t>.</w:t>
      </w:r>
    </w:p>
    <w:p w:rsidR="00055C12" w:rsidRPr="00634A66" w:rsidRDefault="00055C12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0D552B" w:rsidRPr="00C60C35" w:rsidRDefault="00EA5666" w:rsidP="00752D0E">
      <w:pPr>
        <w:widowControl w:val="0"/>
        <w:spacing w:after="0"/>
        <w:rPr>
          <w:sz w:val="28"/>
          <w:szCs w:val="28"/>
        </w:rPr>
      </w:pPr>
      <w:proofErr w:type="gramStart"/>
      <w:r w:rsidRPr="00C60C35">
        <w:rPr>
          <w:sz w:val="28"/>
          <w:szCs w:val="28"/>
        </w:rPr>
        <w:lastRenderedPageBreak/>
        <w:t xml:space="preserve">Приложения </w:t>
      </w:r>
      <w:r w:rsidR="00E547C2" w:rsidRPr="00C60C35">
        <w:rPr>
          <w:sz w:val="28"/>
          <w:szCs w:val="28"/>
        </w:rPr>
        <w:t xml:space="preserve">№№ </w:t>
      </w:r>
      <w:r w:rsidR="00C60C35">
        <w:rPr>
          <w:sz w:val="28"/>
          <w:szCs w:val="28"/>
        </w:rPr>
        <w:t>6</w:t>
      </w:r>
      <w:r w:rsidR="00124F24" w:rsidRPr="00C60C35">
        <w:rPr>
          <w:sz w:val="28"/>
          <w:szCs w:val="28"/>
        </w:rPr>
        <w:t xml:space="preserve"> </w:t>
      </w:r>
      <w:r w:rsidRPr="00C60C35">
        <w:rPr>
          <w:sz w:val="28"/>
          <w:szCs w:val="28"/>
        </w:rPr>
        <w:t>-</w:t>
      </w:r>
      <w:r w:rsidR="00124F24" w:rsidRPr="00C60C35">
        <w:rPr>
          <w:sz w:val="28"/>
          <w:szCs w:val="28"/>
        </w:rPr>
        <w:t xml:space="preserve"> </w:t>
      </w:r>
      <w:r w:rsidR="00C60C35">
        <w:rPr>
          <w:sz w:val="28"/>
          <w:szCs w:val="28"/>
        </w:rPr>
        <w:t>7</w:t>
      </w:r>
      <w:r w:rsidRPr="00C60C35">
        <w:rPr>
          <w:sz w:val="28"/>
          <w:szCs w:val="28"/>
        </w:rPr>
        <w:t xml:space="preserve"> </w:t>
      </w:r>
      <w:r w:rsidR="00124F24" w:rsidRPr="00C60C35">
        <w:rPr>
          <w:sz w:val="28"/>
          <w:szCs w:val="28"/>
        </w:rPr>
        <w:t>о р</w:t>
      </w:r>
      <w:r w:rsidRPr="00C60C35">
        <w:rPr>
          <w:sz w:val="28"/>
          <w:szCs w:val="28"/>
        </w:rPr>
        <w:t>аспределени</w:t>
      </w:r>
      <w:r w:rsidR="00124F24" w:rsidRPr="00C60C35">
        <w:rPr>
          <w:sz w:val="28"/>
          <w:szCs w:val="28"/>
        </w:rPr>
        <w:t>и</w:t>
      </w:r>
      <w:r w:rsidRPr="00C60C35">
        <w:rPr>
          <w:sz w:val="28"/>
          <w:szCs w:val="28"/>
        </w:rPr>
        <w:t xml:space="preserve"> бюджетных ассигнований на 201</w:t>
      </w:r>
      <w:r w:rsidR="00B50D32" w:rsidRPr="00C60C35">
        <w:rPr>
          <w:sz w:val="28"/>
          <w:szCs w:val="28"/>
        </w:rPr>
        <w:t>6</w:t>
      </w:r>
      <w:r w:rsidRPr="00C60C35">
        <w:rPr>
          <w:sz w:val="28"/>
          <w:szCs w:val="28"/>
        </w:rPr>
        <w:t xml:space="preserve"> год и плановый период 201</w:t>
      </w:r>
      <w:r w:rsidR="00B50D32" w:rsidRPr="00C60C35">
        <w:rPr>
          <w:sz w:val="28"/>
          <w:szCs w:val="28"/>
        </w:rPr>
        <w:t>7</w:t>
      </w:r>
      <w:r w:rsidRPr="00C60C35">
        <w:rPr>
          <w:sz w:val="28"/>
          <w:szCs w:val="28"/>
        </w:rPr>
        <w:t xml:space="preserve"> </w:t>
      </w:r>
      <w:r w:rsidR="00C60C35">
        <w:rPr>
          <w:sz w:val="28"/>
          <w:szCs w:val="28"/>
        </w:rPr>
        <w:t>-</w:t>
      </w:r>
      <w:r w:rsidRPr="00C60C35">
        <w:rPr>
          <w:sz w:val="28"/>
          <w:szCs w:val="28"/>
        </w:rPr>
        <w:t xml:space="preserve"> 201</w:t>
      </w:r>
      <w:r w:rsidR="00B50D32" w:rsidRPr="00C60C35">
        <w:rPr>
          <w:sz w:val="28"/>
          <w:szCs w:val="28"/>
        </w:rPr>
        <w:t>8</w:t>
      </w:r>
      <w:r w:rsidRPr="00C60C35">
        <w:rPr>
          <w:sz w:val="28"/>
          <w:szCs w:val="28"/>
        </w:rPr>
        <w:t xml:space="preserve"> годов по разделам и подразделам, целевым статьям и вид</w:t>
      </w:r>
      <w:r w:rsidR="00E547C2" w:rsidRPr="00C60C35">
        <w:rPr>
          <w:sz w:val="28"/>
          <w:szCs w:val="28"/>
        </w:rPr>
        <w:t>ам</w:t>
      </w:r>
      <w:r w:rsidRPr="00C60C35">
        <w:rPr>
          <w:sz w:val="28"/>
          <w:szCs w:val="28"/>
        </w:rPr>
        <w:t xml:space="preserve"> расходов классификации </w:t>
      </w:r>
      <w:r w:rsidR="00E547C2" w:rsidRPr="00C60C35">
        <w:rPr>
          <w:sz w:val="28"/>
          <w:szCs w:val="28"/>
        </w:rPr>
        <w:t xml:space="preserve">расходов бюджета </w:t>
      </w:r>
      <w:r w:rsidRPr="00C60C35">
        <w:rPr>
          <w:sz w:val="28"/>
          <w:szCs w:val="28"/>
        </w:rPr>
        <w:t>и</w:t>
      </w:r>
      <w:r w:rsidR="00E547C2" w:rsidRPr="00C60C35">
        <w:rPr>
          <w:sz w:val="28"/>
          <w:szCs w:val="28"/>
        </w:rPr>
        <w:t xml:space="preserve"> приложения №№ </w:t>
      </w:r>
      <w:r w:rsidR="00C60C35">
        <w:rPr>
          <w:sz w:val="28"/>
          <w:szCs w:val="28"/>
        </w:rPr>
        <w:t>8</w:t>
      </w:r>
      <w:r w:rsidR="00124F24" w:rsidRPr="00C60C35">
        <w:rPr>
          <w:sz w:val="28"/>
          <w:szCs w:val="28"/>
        </w:rPr>
        <w:t xml:space="preserve"> </w:t>
      </w:r>
      <w:r w:rsidR="007B3430">
        <w:rPr>
          <w:sz w:val="28"/>
          <w:szCs w:val="28"/>
        </w:rPr>
        <w:t>-</w:t>
      </w:r>
      <w:r w:rsidR="00124F24" w:rsidRPr="00C60C35">
        <w:rPr>
          <w:sz w:val="28"/>
          <w:szCs w:val="28"/>
        </w:rPr>
        <w:t xml:space="preserve"> </w:t>
      </w:r>
      <w:r w:rsidR="00C60C35">
        <w:rPr>
          <w:sz w:val="28"/>
          <w:szCs w:val="28"/>
        </w:rPr>
        <w:t>9</w:t>
      </w:r>
      <w:r w:rsidR="00124F24" w:rsidRPr="00C60C35">
        <w:rPr>
          <w:sz w:val="28"/>
          <w:szCs w:val="28"/>
        </w:rPr>
        <w:t>, определяющие в</w:t>
      </w:r>
      <w:r w:rsidRPr="00C60C35">
        <w:rPr>
          <w:sz w:val="28"/>
          <w:szCs w:val="28"/>
        </w:rPr>
        <w:t>едомственн</w:t>
      </w:r>
      <w:r w:rsidR="00124F24" w:rsidRPr="00C60C35">
        <w:rPr>
          <w:sz w:val="28"/>
          <w:szCs w:val="28"/>
        </w:rPr>
        <w:t>ую</w:t>
      </w:r>
      <w:r w:rsidRPr="00C60C35">
        <w:rPr>
          <w:sz w:val="28"/>
          <w:szCs w:val="28"/>
        </w:rPr>
        <w:t xml:space="preserve"> структур</w:t>
      </w:r>
      <w:r w:rsidR="00124F24" w:rsidRPr="00C60C35">
        <w:rPr>
          <w:sz w:val="28"/>
          <w:szCs w:val="28"/>
        </w:rPr>
        <w:t>у</w:t>
      </w:r>
      <w:r w:rsidRPr="00C60C35">
        <w:rPr>
          <w:sz w:val="28"/>
          <w:szCs w:val="28"/>
        </w:rPr>
        <w:t xml:space="preserve"> расходов бюджета сельского пос</w:t>
      </w:r>
      <w:r w:rsidRPr="00C60C35">
        <w:rPr>
          <w:sz w:val="28"/>
          <w:szCs w:val="28"/>
        </w:rPr>
        <w:t>е</w:t>
      </w:r>
      <w:r w:rsidRPr="00C60C35">
        <w:rPr>
          <w:sz w:val="28"/>
          <w:szCs w:val="28"/>
        </w:rPr>
        <w:t>ления на 201</w:t>
      </w:r>
      <w:r w:rsidR="00B50D32" w:rsidRPr="00C60C35">
        <w:rPr>
          <w:sz w:val="28"/>
          <w:szCs w:val="28"/>
        </w:rPr>
        <w:t>6</w:t>
      </w:r>
      <w:r w:rsidRPr="00C60C35">
        <w:rPr>
          <w:sz w:val="28"/>
          <w:szCs w:val="28"/>
        </w:rPr>
        <w:t xml:space="preserve"> год и плановый период 201</w:t>
      </w:r>
      <w:r w:rsidR="00B50D32" w:rsidRPr="00C60C35">
        <w:rPr>
          <w:sz w:val="28"/>
          <w:szCs w:val="28"/>
        </w:rPr>
        <w:t>7</w:t>
      </w:r>
      <w:r w:rsidRPr="00C60C35">
        <w:rPr>
          <w:sz w:val="28"/>
          <w:szCs w:val="28"/>
        </w:rPr>
        <w:t xml:space="preserve"> </w:t>
      </w:r>
      <w:r w:rsidR="00C60C35">
        <w:rPr>
          <w:sz w:val="28"/>
          <w:szCs w:val="28"/>
        </w:rPr>
        <w:t>-</w:t>
      </w:r>
      <w:r w:rsidRPr="00C60C35">
        <w:rPr>
          <w:sz w:val="28"/>
          <w:szCs w:val="28"/>
        </w:rPr>
        <w:t xml:space="preserve"> 201</w:t>
      </w:r>
      <w:r w:rsidR="00B50D32" w:rsidRPr="00C60C35">
        <w:rPr>
          <w:sz w:val="28"/>
          <w:szCs w:val="28"/>
        </w:rPr>
        <w:t>8</w:t>
      </w:r>
      <w:r w:rsidR="001B5692" w:rsidRPr="00C60C35">
        <w:rPr>
          <w:sz w:val="28"/>
          <w:szCs w:val="28"/>
        </w:rPr>
        <w:t xml:space="preserve"> </w:t>
      </w:r>
      <w:r w:rsidRPr="00C60C35">
        <w:rPr>
          <w:sz w:val="28"/>
          <w:szCs w:val="28"/>
        </w:rPr>
        <w:t>годов</w:t>
      </w:r>
      <w:r w:rsidR="00124F24" w:rsidRPr="00C60C35">
        <w:rPr>
          <w:sz w:val="28"/>
          <w:szCs w:val="28"/>
        </w:rPr>
        <w:t>,</w:t>
      </w:r>
      <w:r w:rsidRPr="00C60C35">
        <w:rPr>
          <w:sz w:val="28"/>
          <w:szCs w:val="28"/>
        </w:rPr>
        <w:t xml:space="preserve"> </w:t>
      </w:r>
      <w:r w:rsidR="007C6BA5" w:rsidRPr="00C60C35">
        <w:rPr>
          <w:sz w:val="28"/>
          <w:szCs w:val="28"/>
        </w:rPr>
        <w:t xml:space="preserve">к проекту Решения о бюджете </w:t>
      </w:r>
      <w:r w:rsidRPr="00C60C35">
        <w:rPr>
          <w:sz w:val="28"/>
          <w:szCs w:val="28"/>
        </w:rPr>
        <w:t>соответствуют бюджетным ассигнованиям, выделенным по целевым статьям</w:t>
      </w:r>
      <w:proofErr w:type="gramEnd"/>
      <w:r w:rsidRPr="00C60C35">
        <w:rPr>
          <w:sz w:val="28"/>
          <w:szCs w:val="28"/>
        </w:rPr>
        <w:t xml:space="preserve"> классификации расходов бюджета сельского поселения</w:t>
      </w:r>
      <w:r w:rsidR="00E547C2" w:rsidRPr="00C60C35">
        <w:rPr>
          <w:sz w:val="28"/>
          <w:szCs w:val="28"/>
        </w:rPr>
        <w:t>, у</w:t>
      </w:r>
      <w:r w:rsidR="00055C12" w:rsidRPr="00C60C35">
        <w:rPr>
          <w:sz w:val="28"/>
          <w:szCs w:val="28"/>
        </w:rPr>
        <w:t>становленным</w:t>
      </w:r>
      <w:r w:rsidRPr="00C60C35">
        <w:rPr>
          <w:sz w:val="28"/>
          <w:szCs w:val="28"/>
        </w:rPr>
        <w:t xml:space="preserve"> </w:t>
      </w:r>
      <w:r w:rsidR="00E547C2" w:rsidRPr="00C60C35">
        <w:rPr>
          <w:sz w:val="28"/>
          <w:szCs w:val="28"/>
        </w:rPr>
        <w:t xml:space="preserve">Указаниями о порядке применения целевых статей расходов бюджета </w:t>
      </w:r>
      <w:r w:rsidR="002D5A22" w:rsidRPr="00C60C35">
        <w:rPr>
          <w:sz w:val="28"/>
          <w:szCs w:val="28"/>
        </w:rPr>
        <w:t>Киселе</w:t>
      </w:r>
      <w:r w:rsidR="002D5A22" w:rsidRPr="00C60C35">
        <w:rPr>
          <w:sz w:val="28"/>
          <w:szCs w:val="28"/>
        </w:rPr>
        <w:t>в</w:t>
      </w:r>
      <w:r w:rsidR="002D5A22" w:rsidRPr="00C60C35">
        <w:rPr>
          <w:sz w:val="28"/>
          <w:szCs w:val="28"/>
        </w:rPr>
        <w:t>ского</w:t>
      </w:r>
      <w:r w:rsidR="00E547C2" w:rsidRPr="00C60C35">
        <w:rPr>
          <w:sz w:val="28"/>
          <w:szCs w:val="28"/>
        </w:rPr>
        <w:t xml:space="preserve"> сельского поселения,</w:t>
      </w:r>
      <w:r w:rsidR="00E547C2" w:rsidRPr="00BE6EBE">
        <w:rPr>
          <w:color w:val="0070C0"/>
          <w:sz w:val="28"/>
          <w:szCs w:val="28"/>
        </w:rPr>
        <w:t xml:space="preserve"> </w:t>
      </w:r>
      <w:r w:rsidR="00E547C2" w:rsidRPr="00C60C35">
        <w:rPr>
          <w:sz w:val="28"/>
          <w:szCs w:val="28"/>
        </w:rPr>
        <w:t>утвержденны</w:t>
      </w:r>
      <w:r w:rsidR="00055C12" w:rsidRPr="00C60C35">
        <w:rPr>
          <w:sz w:val="28"/>
          <w:szCs w:val="28"/>
        </w:rPr>
        <w:t xml:space="preserve">ми </w:t>
      </w:r>
      <w:r w:rsidR="00C60C35" w:rsidRPr="00C60C35">
        <w:rPr>
          <w:sz w:val="28"/>
          <w:szCs w:val="28"/>
        </w:rPr>
        <w:t xml:space="preserve">распоряжением </w:t>
      </w:r>
      <w:r w:rsidR="00E547C2" w:rsidRPr="00C60C35">
        <w:rPr>
          <w:sz w:val="28"/>
          <w:szCs w:val="28"/>
        </w:rPr>
        <w:t>Финансово</w:t>
      </w:r>
      <w:r w:rsidR="00C60C35" w:rsidRPr="00C60C35">
        <w:rPr>
          <w:sz w:val="28"/>
          <w:szCs w:val="28"/>
        </w:rPr>
        <w:t>-экономического</w:t>
      </w:r>
      <w:r w:rsidR="00E547C2" w:rsidRPr="00C60C35">
        <w:rPr>
          <w:sz w:val="28"/>
          <w:szCs w:val="28"/>
        </w:rPr>
        <w:t xml:space="preserve"> отдел</w:t>
      </w:r>
      <w:r w:rsidR="00055C12" w:rsidRPr="00C60C35">
        <w:rPr>
          <w:sz w:val="28"/>
          <w:szCs w:val="28"/>
        </w:rPr>
        <w:t>а</w:t>
      </w:r>
      <w:r w:rsidR="00E547C2" w:rsidRPr="00C60C35">
        <w:rPr>
          <w:bCs/>
        </w:rPr>
        <w:t xml:space="preserve"> </w:t>
      </w:r>
      <w:r w:rsidR="007B3430">
        <w:rPr>
          <w:bCs/>
        </w:rPr>
        <w:t>А</w:t>
      </w:r>
      <w:r w:rsidR="00E547C2" w:rsidRPr="00C60C35">
        <w:rPr>
          <w:bCs/>
          <w:sz w:val="28"/>
          <w:szCs w:val="28"/>
        </w:rPr>
        <w:t xml:space="preserve">дминистрации </w:t>
      </w:r>
      <w:r w:rsidR="002D5A22" w:rsidRPr="00C60C35">
        <w:rPr>
          <w:bCs/>
          <w:sz w:val="28"/>
          <w:szCs w:val="28"/>
        </w:rPr>
        <w:t>Киселевского</w:t>
      </w:r>
      <w:r w:rsidR="00E547C2" w:rsidRPr="00C60C35">
        <w:rPr>
          <w:bCs/>
          <w:sz w:val="28"/>
          <w:szCs w:val="28"/>
        </w:rPr>
        <w:t xml:space="preserve"> сельского поселения</w:t>
      </w:r>
      <w:r w:rsidR="00E547C2" w:rsidRPr="00C60C35">
        <w:rPr>
          <w:sz w:val="28"/>
          <w:szCs w:val="28"/>
        </w:rPr>
        <w:t xml:space="preserve"> от </w:t>
      </w:r>
      <w:r w:rsidR="00F2192B" w:rsidRPr="00C60C35">
        <w:rPr>
          <w:sz w:val="28"/>
          <w:szCs w:val="28"/>
        </w:rPr>
        <w:t>2</w:t>
      </w:r>
      <w:r w:rsidR="00C60C35" w:rsidRPr="00C60C35">
        <w:rPr>
          <w:sz w:val="28"/>
          <w:szCs w:val="28"/>
        </w:rPr>
        <w:t>7</w:t>
      </w:r>
      <w:r w:rsidR="00E547C2" w:rsidRPr="00C60C35">
        <w:rPr>
          <w:sz w:val="28"/>
          <w:szCs w:val="28"/>
        </w:rPr>
        <w:t>.10.201</w:t>
      </w:r>
      <w:r w:rsidR="00F2192B" w:rsidRPr="00C60C35">
        <w:rPr>
          <w:sz w:val="28"/>
          <w:szCs w:val="28"/>
        </w:rPr>
        <w:t>5</w:t>
      </w:r>
      <w:r w:rsidR="00E547C2" w:rsidRPr="00C60C35">
        <w:rPr>
          <w:sz w:val="28"/>
          <w:szCs w:val="28"/>
        </w:rPr>
        <w:t xml:space="preserve"> № </w:t>
      </w:r>
      <w:r w:rsidR="00C60C35" w:rsidRPr="00C60C35">
        <w:rPr>
          <w:sz w:val="28"/>
          <w:szCs w:val="28"/>
        </w:rPr>
        <w:t>3</w:t>
      </w:r>
      <w:r w:rsidR="00E547C2" w:rsidRPr="00C60C35">
        <w:rPr>
          <w:sz w:val="28"/>
          <w:szCs w:val="28"/>
        </w:rPr>
        <w:t>.</w:t>
      </w:r>
    </w:p>
    <w:p w:rsidR="00B62C40" w:rsidRPr="007B3430" w:rsidRDefault="00E0521E" w:rsidP="00752D0E">
      <w:pPr>
        <w:widowControl w:val="0"/>
        <w:autoSpaceDE w:val="0"/>
        <w:autoSpaceDN w:val="0"/>
        <w:adjustRightInd w:val="0"/>
        <w:spacing w:after="0"/>
        <w:rPr>
          <w:sz w:val="28"/>
        </w:rPr>
      </w:pPr>
      <w:r w:rsidRPr="00120DD4">
        <w:rPr>
          <w:sz w:val="28"/>
          <w:szCs w:val="28"/>
        </w:rPr>
        <w:t xml:space="preserve">В </w:t>
      </w:r>
      <w:r w:rsidR="004562E4" w:rsidRPr="00120DD4">
        <w:rPr>
          <w:sz w:val="28"/>
          <w:szCs w:val="28"/>
        </w:rPr>
        <w:t>п</w:t>
      </w:r>
      <w:r w:rsidRPr="00120DD4">
        <w:rPr>
          <w:sz w:val="28"/>
          <w:szCs w:val="28"/>
        </w:rPr>
        <w:t xml:space="preserve">роекте </w:t>
      </w:r>
      <w:r w:rsidR="004562E4" w:rsidRPr="00120DD4">
        <w:rPr>
          <w:sz w:val="28"/>
          <w:szCs w:val="28"/>
        </w:rPr>
        <w:t>Р</w:t>
      </w:r>
      <w:r w:rsidRPr="00120DD4">
        <w:rPr>
          <w:sz w:val="28"/>
          <w:szCs w:val="28"/>
        </w:rPr>
        <w:t>ешения о бюджете расходы бюджета муниципального образов</w:t>
      </w:r>
      <w:r w:rsidRPr="00120DD4">
        <w:rPr>
          <w:sz w:val="28"/>
          <w:szCs w:val="28"/>
        </w:rPr>
        <w:t>а</w:t>
      </w:r>
      <w:r w:rsidRPr="00120DD4">
        <w:rPr>
          <w:sz w:val="28"/>
          <w:szCs w:val="28"/>
        </w:rPr>
        <w:t xml:space="preserve">ния по разделу </w:t>
      </w:r>
      <w:r w:rsidRPr="00120DD4">
        <w:rPr>
          <w:b/>
          <w:sz w:val="28"/>
          <w:szCs w:val="28"/>
        </w:rPr>
        <w:t>«Общегосударственные вопросы»</w:t>
      </w:r>
      <w:r w:rsidRPr="00120DD4">
        <w:rPr>
          <w:sz w:val="28"/>
          <w:szCs w:val="28"/>
        </w:rPr>
        <w:t xml:space="preserve"> составят в 201</w:t>
      </w:r>
      <w:r w:rsidR="000D552B" w:rsidRPr="00120DD4">
        <w:rPr>
          <w:sz w:val="28"/>
          <w:szCs w:val="28"/>
        </w:rPr>
        <w:t>6</w:t>
      </w:r>
      <w:r w:rsidR="0018351B" w:rsidRPr="00120DD4">
        <w:rPr>
          <w:sz w:val="28"/>
          <w:szCs w:val="28"/>
        </w:rPr>
        <w:t xml:space="preserve"> году </w:t>
      </w:r>
      <w:r w:rsidR="00120DD4" w:rsidRPr="00120DD4">
        <w:rPr>
          <w:sz w:val="28"/>
          <w:szCs w:val="28"/>
        </w:rPr>
        <w:t>4 365,8</w:t>
      </w:r>
      <w:r w:rsidR="0018351B" w:rsidRPr="00120DD4">
        <w:rPr>
          <w:sz w:val="28"/>
          <w:szCs w:val="28"/>
        </w:rPr>
        <w:t xml:space="preserve"> </w:t>
      </w:r>
      <w:r w:rsidRPr="00120DD4">
        <w:rPr>
          <w:sz w:val="28"/>
          <w:szCs w:val="28"/>
        </w:rPr>
        <w:t>тыс. рублей</w:t>
      </w:r>
      <w:r w:rsidRPr="007B3430">
        <w:rPr>
          <w:sz w:val="28"/>
          <w:szCs w:val="28"/>
        </w:rPr>
        <w:t>, ч</w:t>
      </w:r>
      <w:r w:rsidRPr="00996764">
        <w:rPr>
          <w:sz w:val="28"/>
          <w:szCs w:val="28"/>
        </w:rPr>
        <w:t xml:space="preserve">то на </w:t>
      </w:r>
      <w:r w:rsidR="00996764" w:rsidRPr="00996764">
        <w:rPr>
          <w:sz w:val="28"/>
          <w:szCs w:val="28"/>
        </w:rPr>
        <w:t>90</w:t>
      </w:r>
      <w:r w:rsidR="00BE4E26" w:rsidRPr="00996764">
        <w:rPr>
          <w:sz w:val="28"/>
          <w:szCs w:val="28"/>
        </w:rPr>
        <w:t>,</w:t>
      </w:r>
      <w:r w:rsidR="00996764" w:rsidRPr="00996764">
        <w:rPr>
          <w:sz w:val="28"/>
          <w:szCs w:val="28"/>
        </w:rPr>
        <w:t>9</w:t>
      </w:r>
      <w:r w:rsidRPr="00996764">
        <w:rPr>
          <w:sz w:val="28"/>
          <w:szCs w:val="28"/>
        </w:rPr>
        <w:t xml:space="preserve"> тыс. рублей, или на</w:t>
      </w:r>
      <w:r w:rsidR="001E199D" w:rsidRPr="00996764">
        <w:rPr>
          <w:sz w:val="28"/>
          <w:szCs w:val="28"/>
        </w:rPr>
        <w:t xml:space="preserve"> </w:t>
      </w:r>
      <w:r w:rsidR="00996764" w:rsidRPr="00996764">
        <w:rPr>
          <w:sz w:val="28"/>
          <w:szCs w:val="28"/>
        </w:rPr>
        <w:t>2</w:t>
      </w:r>
      <w:r w:rsidRPr="00996764">
        <w:rPr>
          <w:sz w:val="28"/>
          <w:szCs w:val="28"/>
        </w:rPr>
        <w:t>,</w:t>
      </w:r>
      <w:r w:rsidR="0018351B" w:rsidRPr="00996764">
        <w:rPr>
          <w:sz w:val="28"/>
          <w:szCs w:val="28"/>
        </w:rPr>
        <w:t>0</w:t>
      </w:r>
      <w:r w:rsidRPr="00996764">
        <w:rPr>
          <w:sz w:val="28"/>
          <w:szCs w:val="28"/>
        </w:rPr>
        <w:t>%</w:t>
      </w:r>
      <w:r w:rsidR="004562E4" w:rsidRPr="00996764">
        <w:rPr>
          <w:sz w:val="28"/>
          <w:szCs w:val="28"/>
        </w:rPr>
        <w:t>,</w:t>
      </w:r>
      <w:r w:rsidRPr="00996764">
        <w:rPr>
          <w:sz w:val="28"/>
          <w:szCs w:val="28"/>
        </w:rPr>
        <w:t xml:space="preserve"> </w:t>
      </w:r>
      <w:r w:rsidR="0018351B" w:rsidRPr="00996764">
        <w:rPr>
          <w:sz w:val="28"/>
          <w:szCs w:val="28"/>
        </w:rPr>
        <w:t>меньше</w:t>
      </w:r>
      <w:r w:rsidRPr="00996764">
        <w:rPr>
          <w:sz w:val="28"/>
          <w:szCs w:val="28"/>
        </w:rPr>
        <w:t xml:space="preserve"> </w:t>
      </w:r>
      <w:r w:rsidR="003918FD" w:rsidRPr="00996764">
        <w:rPr>
          <w:sz w:val="28"/>
          <w:szCs w:val="28"/>
        </w:rPr>
        <w:t>прогнозного</w:t>
      </w:r>
      <w:r w:rsidRPr="00996764">
        <w:rPr>
          <w:sz w:val="28"/>
          <w:szCs w:val="28"/>
        </w:rPr>
        <w:t xml:space="preserve"> исполн</w:t>
      </w:r>
      <w:r w:rsidRPr="00996764">
        <w:rPr>
          <w:sz w:val="28"/>
          <w:szCs w:val="28"/>
        </w:rPr>
        <w:t>е</w:t>
      </w:r>
      <w:r w:rsidRPr="00996764">
        <w:rPr>
          <w:sz w:val="28"/>
          <w:szCs w:val="28"/>
        </w:rPr>
        <w:t xml:space="preserve">ния </w:t>
      </w:r>
      <w:r w:rsidR="003918FD" w:rsidRPr="00996764">
        <w:rPr>
          <w:sz w:val="28"/>
          <w:szCs w:val="28"/>
        </w:rPr>
        <w:t>назначенных расходов</w:t>
      </w:r>
      <w:r w:rsidR="004562E4" w:rsidRPr="00996764">
        <w:rPr>
          <w:sz w:val="28"/>
          <w:szCs w:val="28"/>
        </w:rPr>
        <w:t xml:space="preserve"> </w:t>
      </w:r>
      <w:r w:rsidRPr="00996764">
        <w:rPr>
          <w:sz w:val="28"/>
          <w:szCs w:val="28"/>
        </w:rPr>
        <w:t>201</w:t>
      </w:r>
      <w:r w:rsidR="0018351B" w:rsidRPr="00996764">
        <w:rPr>
          <w:sz w:val="28"/>
          <w:szCs w:val="28"/>
        </w:rPr>
        <w:t>5</w:t>
      </w:r>
      <w:r w:rsidRPr="00996764">
        <w:rPr>
          <w:sz w:val="28"/>
          <w:szCs w:val="28"/>
        </w:rPr>
        <w:t xml:space="preserve"> года</w:t>
      </w:r>
      <w:r w:rsidR="003918FD" w:rsidRPr="00996764">
        <w:rPr>
          <w:sz w:val="28"/>
          <w:szCs w:val="28"/>
        </w:rPr>
        <w:t>.</w:t>
      </w:r>
      <w:r w:rsidRPr="00996764">
        <w:rPr>
          <w:sz w:val="28"/>
          <w:szCs w:val="28"/>
        </w:rPr>
        <w:t xml:space="preserve"> </w:t>
      </w:r>
      <w:r w:rsidR="00B62C40" w:rsidRPr="00996764">
        <w:rPr>
          <w:sz w:val="28"/>
        </w:rPr>
        <w:t>На плановый период 201</w:t>
      </w:r>
      <w:r w:rsidR="004D5255" w:rsidRPr="00996764">
        <w:rPr>
          <w:sz w:val="28"/>
        </w:rPr>
        <w:t>7</w:t>
      </w:r>
      <w:r w:rsidR="00B62C40" w:rsidRPr="00996764">
        <w:rPr>
          <w:sz w:val="28"/>
        </w:rPr>
        <w:t xml:space="preserve"> </w:t>
      </w:r>
      <w:r w:rsidR="00996764" w:rsidRPr="00996764">
        <w:rPr>
          <w:sz w:val="28"/>
        </w:rPr>
        <w:t>-</w:t>
      </w:r>
      <w:r w:rsidR="00B62C40" w:rsidRPr="00996764">
        <w:rPr>
          <w:sz w:val="28"/>
        </w:rPr>
        <w:t xml:space="preserve"> 201</w:t>
      </w:r>
      <w:r w:rsidR="004D5255" w:rsidRPr="00996764">
        <w:rPr>
          <w:sz w:val="28"/>
        </w:rPr>
        <w:t xml:space="preserve">8 </w:t>
      </w:r>
      <w:r w:rsidR="00B62C40" w:rsidRPr="00996764">
        <w:rPr>
          <w:sz w:val="28"/>
        </w:rPr>
        <w:t>год</w:t>
      </w:r>
      <w:r w:rsidR="00996764" w:rsidRPr="00996764">
        <w:rPr>
          <w:sz w:val="28"/>
        </w:rPr>
        <w:t>ы</w:t>
      </w:r>
      <w:r w:rsidR="00B62C40" w:rsidRPr="00996764">
        <w:rPr>
          <w:sz w:val="28"/>
        </w:rPr>
        <w:t xml:space="preserve"> ра</w:t>
      </w:r>
      <w:r w:rsidR="00B62C40" w:rsidRPr="00996764">
        <w:rPr>
          <w:sz w:val="28"/>
        </w:rPr>
        <w:t>с</w:t>
      </w:r>
      <w:r w:rsidR="00B62C40" w:rsidRPr="00996764">
        <w:rPr>
          <w:sz w:val="28"/>
        </w:rPr>
        <w:t xml:space="preserve">ходы раздела </w:t>
      </w:r>
      <w:r w:rsidR="00996764" w:rsidRPr="00996764">
        <w:rPr>
          <w:sz w:val="28"/>
        </w:rPr>
        <w:t xml:space="preserve">запланированы в одинаковом объеме </w:t>
      </w:r>
      <w:r w:rsidR="007B3430">
        <w:rPr>
          <w:sz w:val="28"/>
        </w:rPr>
        <w:t>–</w:t>
      </w:r>
      <w:r w:rsidR="00996764" w:rsidRPr="00996764">
        <w:rPr>
          <w:sz w:val="28"/>
        </w:rPr>
        <w:t xml:space="preserve"> по</w:t>
      </w:r>
      <w:r w:rsidR="007B3430">
        <w:rPr>
          <w:sz w:val="28"/>
        </w:rPr>
        <w:t xml:space="preserve"> </w:t>
      </w:r>
      <w:r w:rsidR="00996764" w:rsidRPr="00996764">
        <w:rPr>
          <w:sz w:val="28"/>
        </w:rPr>
        <w:t>4 355</w:t>
      </w:r>
      <w:r w:rsidR="004D5255" w:rsidRPr="00996764">
        <w:rPr>
          <w:sz w:val="28"/>
        </w:rPr>
        <w:t>,</w:t>
      </w:r>
      <w:r w:rsidR="00996764" w:rsidRPr="00996764">
        <w:rPr>
          <w:sz w:val="28"/>
        </w:rPr>
        <w:t>8</w:t>
      </w:r>
      <w:r w:rsidR="00B62C40" w:rsidRPr="00996764">
        <w:rPr>
          <w:sz w:val="28"/>
        </w:rPr>
        <w:t xml:space="preserve"> тыс. </w:t>
      </w:r>
      <w:r w:rsidR="00B62C40" w:rsidRPr="007B3430">
        <w:rPr>
          <w:sz w:val="28"/>
        </w:rPr>
        <w:t>рублей.</w:t>
      </w:r>
    </w:p>
    <w:p w:rsidR="003918FD" w:rsidRPr="00297FE0" w:rsidRDefault="003918FD" w:rsidP="00752D0E">
      <w:pPr>
        <w:widowControl w:val="0"/>
        <w:spacing w:after="0"/>
        <w:rPr>
          <w:bCs/>
          <w:spacing w:val="-6"/>
          <w:sz w:val="28"/>
          <w:szCs w:val="28"/>
        </w:rPr>
      </w:pPr>
      <w:r w:rsidRPr="00297FE0">
        <w:rPr>
          <w:sz w:val="28"/>
          <w:szCs w:val="28"/>
        </w:rPr>
        <w:t>Д</w:t>
      </w:r>
      <w:r w:rsidRPr="00297FE0">
        <w:rPr>
          <w:bCs/>
          <w:spacing w:val="-6"/>
          <w:sz w:val="28"/>
          <w:szCs w:val="28"/>
        </w:rPr>
        <w:t>оля бюджетных ассигнований по данному разделу в общих расходах бюджета сельского поселения на 201</w:t>
      </w:r>
      <w:r w:rsidR="0018351B" w:rsidRPr="00297FE0">
        <w:rPr>
          <w:bCs/>
          <w:spacing w:val="-6"/>
          <w:sz w:val="28"/>
          <w:szCs w:val="28"/>
        </w:rPr>
        <w:t>6</w:t>
      </w:r>
      <w:r w:rsidRPr="00297FE0">
        <w:rPr>
          <w:bCs/>
          <w:spacing w:val="-6"/>
          <w:sz w:val="28"/>
          <w:szCs w:val="28"/>
        </w:rPr>
        <w:t xml:space="preserve"> год по сравнению с уточненным бюджетом 201</w:t>
      </w:r>
      <w:r w:rsidR="0018351B" w:rsidRPr="00297FE0">
        <w:rPr>
          <w:bCs/>
          <w:spacing w:val="-6"/>
          <w:sz w:val="28"/>
          <w:szCs w:val="28"/>
        </w:rPr>
        <w:t>5</w:t>
      </w:r>
      <w:r w:rsidRPr="00297FE0">
        <w:rPr>
          <w:bCs/>
          <w:spacing w:val="-6"/>
          <w:sz w:val="28"/>
          <w:szCs w:val="28"/>
        </w:rPr>
        <w:t xml:space="preserve"> года </w:t>
      </w:r>
      <w:r w:rsidR="00297FE0">
        <w:rPr>
          <w:bCs/>
          <w:spacing w:val="-6"/>
          <w:sz w:val="28"/>
          <w:szCs w:val="28"/>
        </w:rPr>
        <w:t>увеличит</w:t>
      </w:r>
      <w:r w:rsidR="004D5255" w:rsidRPr="00297FE0">
        <w:rPr>
          <w:bCs/>
          <w:spacing w:val="-6"/>
          <w:sz w:val="28"/>
          <w:szCs w:val="28"/>
        </w:rPr>
        <w:t>ся</w:t>
      </w:r>
      <w:r w:rsidRPr="00297FE0">
        <w:rPr>
          <w:bCs/>
          <w:spacing w:val="-6"/>
          <w:sz w:val="28"/>
          <w:szCs w:val="28"/>
        </w:rPr>
        <w:t xml:space="preserve"> с </w:t>
      </w:r>
      <w:r w:rsidR="0018351B" w:rsidRPr="00297FE0">
        <w:rPr>
          <w:bCs/>
          <w:spacing w:val="-6"/>
          <w:sz w:val="28"/>
          <w:szCs w:val="28"/>
        </w:rPr>
        <w:t>3</w:t>
      </w:r>
      <w:r w:rsidR="00297FE0">
        <w:rPr>
          <w:bCs/>
          <w:spacing w:val="-6"/>
          <w:sz w:val="28"/>
          <w:szCs w:val="28"/>
        </w:rPr>
        <w:t>7</w:t>
      </w:r>
      <w:r w:rsidR="0018351B" w:rsidRPr="00297FE0">
        <w:rPr>
          <w:bCs/>
          <w:spacing w:val="-6"/>
          <w:sz w:val="28"/>
          <w:szCs w:val="28"/>
        </w:rPr>
        <w:t>,</w:t>
      </w:r>
      <w:r w:rsidR="00297FE0">
        <w:rPr>
          <w:bCs/>
          <w:spacing w:val="-6"/>
          <w:sz w:val="28"/>
          <w:szCs w:val="28"/>
        </w:rPr>
        <w:t>6</w:t>
      </w:r>
      <w:r w:rsidR="00ED68E2" w:rsidRPr="00297FE0">
        <w:rPr>
          <w:bCs/>
          <w:spacing w:val="-6"/>
          <w:sz w:val="28"/>
          <w:szCs w:val="28"/>
        </w:rPr>
        <w:t xml:space="preserve">% </w:t>
      </w:r>
      <w:r w:rsidRPr="00297FE0">
        <w:rPr>
          <w:bCs/>
          <w:spacing w:val="-6"/>
          <w:sz w:val="28"/>
          <w:szCs w:val="28"/>
        </w:rPr>
        <w:t xml:space="preserve">до </w:t>
      </w:r>
      <w:r w:rsidR="00ED68E2" w:rsidRPr="00297FE0">
        <w:rPr>
          <w:bCs/>
          <w:spacing w:val="-6"/>
          <w:sz w:val="28"/>
          <w:szCs w:val="28"/>
        </w:rPr>
        <w:t>3</w:t>
      </w:r>
      <w:r w:rsidR="00297FE0">
        <w:rPr>
          <w:bCs/>
          <w:spacing w:val="-6"/>
          <w:sz w:val="28"/>
          <w:szCs w:val="28"/>
        </w:rPr>
        <w:t>9</w:t>
      </w:r>
      <w:r w:rsidRPr="00297FE0">
        <w:rPr>
          <w:bCs/>
          <w:spacing w:val="-6"/>
          <w:sz w:val="28"/>
          <w:szCs w:val="28"/>
        </w:rPr>
        <w:t>,</w:t>
      </w:r>
      <w:r w:rsidR="00297FE0">
        <w:rPr>
          <w:bCs/>
          <w:spacing w:val="-6"/>
          <w:sz w:val="28"/>
          <w:szCs w:val="28"/>
        </w:rPr>
        <w:t>9</w:t>
      </w:r>
      <w:r w:rsidR="00ED68E2" w:rsidRPr="00297FE0">
        <w:rPr>
          <w:bCs/>
          <w:spacing w:val="-6"/>
          <w:sz w:val="28"/>
          <w:szCs w:val="28"/>
        </w:rPr>
        <w:t>%</w:t>
      </w:r>
      <w:r w:rsidRPr="00297FE0">
        <w:rPr>
          <w:bCs/>
          <w:spacing w:val="-6"/>
          <w:sz w:val="28"/>
          <w:szCs w:val="28"/>
        </w:rPr>
        <w:t>.</w:t>
      </w:r>
    </w:p>
    <w:p w:rsidR="003918FD" w:rsidRPr="00297FE0" w:rsidRDefault="003918FD" w:rsidP="00752D0E">
      <w:pPr>
        <w:widowControl w:val="0"/>
        <w:spacing w:after="0"/>
        <w:rPr>
          <w:sz w:val="28"/>
          <w:szCs w:val="28"/>
        </w:rPr>
      </w:pPr>
      <w:r w:rsidRPr="00297FE0">
        <w:rPr>
          <w:sz w:val="28"/>
          <w:szCs w:val="28"/>
        </w:rPr>
        <w:t>В структуре раздела на 201</w:t>
      </w:r>
      <w:r w:rsidR="00297FE0">
        <w:rPr>
          <w:sz w:val="28"/>
          <w:szCs w:val="28"/>
        </w:rPr>
        <w:t>6</w:t>
      </w:r>
      <w:r w:rsidRPr="00297FE0">
        <w:rPr>
          <w:sz w:val="28"/>
          <w:szCs w:val="28"/>
        </w:rPr>
        <w:t xml:space="preserve"> год предусмотрены бюджетные асс</w:t>
      </w:r>
      <w:r w:rsidR="004562E4" w:rsidRPr="00297FE0">
        <w:rPr>
          <w:sz w:val="28"/>
          <w:szCs w:val="28"/>
        </w:rPr>
        <w:t>игнования на следующие расходы:</w:t>
      </w:r>
    </w:p>
    <w:p w:rsidR="003918FD" w:rsidRPr="00297FE0" w:rsidRDefault="00962741" w:rsidP="00752D0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297FE0">
        <w:rPr>
          <w:sz w:val="28"/>
          <w:szCs w:val="28"/>
        </w:rPr>
        <w:t>-</w:t>
      </w:r>
      <w:r w:rsidR="003F4892" w:rsidRPr="00297FE0">
        <w:rPr>
          <w:sz w:val="28"/>
          <w:szCs w:val="28"/>
        </w:rPr>
        <w:t xml:space="preserve"> </w:t>
      </w:r>
      <w:r w:rsidRPr="00297FE0">
        <w:rPr>
          <w:sz w:val="28"/>
          <w:szCs w:val="28"/>
        </w:rPr>
        <w:t>п</w:t>
      </w:r>
      <w:r w:rsidR="00ED68E2" w:rsidRPr="00297FE0">
        <w:rPr>
          <w:sz w:val="28"/>
          <w:szCs w:val="28"/>
        </w:rPr>
        <w:t xml:space="preserve">о целевой статье </w:t>
      </w:r>
      <w:r w:rsidRPr="00297FE0">
        <w:rPr>
          <w:i/>
          <w:sz w:val="28"/>
          <w:szCs w:val="28"/>
        </w:rPr>
        <w:t>«</w:t>
      </w:r>
      <w:r w:rsidR="00ED68E2" w:rsidRPr="00297FE0">
        <w:rPr>
          <w:i/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Pr="00297FE0">
        <w:rPr>
          <w:i/>
          <w:sz w:val="28"/>
          <w:szCs w:val="28"/>
        </w:rPr>
        <w:t>»</w:t>
      </w:r>
      <w:r w:rsidR="003918FD" w:rsidRPr="00297FE0">
        <w:rPr>
          <w:sz w:val="28"/>
          <w:szCs w:val="28"/>
        </w:rPr>
        <w:t xml:space="preserve"> </w:t>
      </w:r>
      <w:r w:rsidR="00637F50" w:rsidRPr="00297FE0">
        <w:rPr>
          <w:sz w:val="28"/>
          <w:szCs w:val="28"/>
        </w:rPr>
        <w:t xml:space="preserve">на </w:t>
      </w:r>
      <w:r w:rsidR="003918FD" w:rsidRPr="00297FE0">
        <w:rPr>
          <w:sz w:val="28"/>
          <w:szCs w:val="28"/>
        </w:rPr>
        <w:t>выполнени</w:t>
      </w:r>
      <w:r w:rsidR="00637F50" w:rsidRPr="00297FE0">
        <w:rPr>
          <w:sz w:val="28"/>
          <w:szCs w:val="28"/>
        </w:rPr>
        <w:t>е</w:t>
      </w:r>
      <w:r w:rsidR="005F2CED" w:rsidRPr="00297FE0">
        <w:rPr>
          <w:sz w:val="28"/>
          <w:szCs w:val="28"/>
        </w:rPr>
        <w:t xml:space="preserve"> функций </w:t>
      </w:r>
      <w:r w:rsidR="003918FD" w:rsidRPr="00297FE0">
        <w:rPr>
          <w:sz w:val="28"/>
          <w:szCs w:val="28"/>
        </w:rPr>
        <w:t xml:space="preserve">органами местного самоуправления – </w:t>
      </w:r>
      <w:r w:rsidR="00C3614E">
        <w:rPr>
          <w:sz w:val="28"/>
          <w:szCs w:val="28"/>
        </w:rPr>
        <w:t>4 294,5</w:t>
      </w:r>
      <w:r w:rsidR="003918FD" w:rsidRPr="00297FE0">
        <w:rPr>
          <w:sz w:val="28"/>
          <w:szCs w:val="28"/>
        </w:rPr>
        <w:t xml:space="preserve"> тыс. рублей (</w:t>
      </w:r>
      <w:r w:rsidRPr="00297FE0">
        <w:rPr>
          <w:sz w:val="28"/>
          <w:szCs w:val="28"/>
        </w:rPr>
        <w:t>98</w:t>
      </w:r>
      <w:r w:rsidR="003918FD" w:rsidRPr="00297FE0">
        <w:rPr>
          <w:sz w:val="28"/>
          <w:szCs w:val="28"/>
        </w:rPr>
        <w:t>,</w:t>
      </w:r>
      <w:r w:rsidR="00C3614E">
        <w:rPr>
          <w:sz w:val="28"/>
          <w:szCs w:val="28"/>
        </w:rPr>
        <w:t>4</w:t>
      </w:r>
      <w:r w:rsidRPr="00297FE0">
        <w:rPr>
          <w:sz w:val="28"/>
          <w:szCs w:val="28"/>
        </w:rPr>
        <w:t>%</w:t>
      </w:r>
      <w:r w:rsidR="003918FD" w:rsidRPr="00297FE0">
        <w:rPr>
          <w:sz w:val="28"/>
          <w:szCs w:val="28"/>
        </w:rPr>
        <w:t xml:space="preserve"> расходов раздела);</w:t>
      </w:r>
    </w:p>
    <w:p w:rsidR="004562E4" w:rsidRPr="00C3614E" w:rsidRDefault="00962741" w:rsidP="00752D0E">
      <w:pPr>
        <w:pStyle w:val="a5"/>
        <w:widowControl w:val="0"/>
        <w:ind w:firstLine="709"/>
        <w:rPr>
          <w:sz w:val="28"/>
          <w:szCs w:val="28"/>
        </w:rPr>
      </w:pPr>
      <w:r w:rsidRPr="00C3614E">
        <w:rPr>
          <w:sz w:val="28"/>
          <w:szCs w:val="28"/>
        </w:rPr>
        <w:t xml:space="preserve">- </w:t>
      </w:r>
      <w:r w:rsidR="005F2CED" w:rsidRPr="00C3614E">
        <w:rPr>
          <w:sz w:val="28"/>
          <w:szCs w:val="28"/>
        </w:rPr>
        <w:t xml:space="preserve">по </w:t>
      </w:r>
      <w:r w:rsidR="00637F50" w:rsidRPr="00C3614E">
        <w:rPr>
          <w:sz w:val="28"/>
          <w:szCs w:val="28"/>
        </w:rPr>
        <w:t>целев</w:t>
      </w:r>
      <w:r w:rsidR="005F2CED" w:rsidRPr="00C3614E">
        <w:rPr>
          <w:sz w:val="28"/>
          <w:szCs w:val="28"/>
        </w:rPr>
        <w:t>ой</w:t>
      </w:r>
      <w:r w:rsidR="00637F50" w:rsidRPr="00C3614E">
        <w:rPr>
          <w:sz w:val="28"/>
          <w:szCs w:val="28"/>
        </w:rPr>
        <w:t xml:space="preserve"> стать</w:t>
      </w:r>
      <w:r w:rsidR="005F2CED" w:rsidRPr="00C3614E">
        <w:rPr>
          <w:sz w:val="28"/>
          <w:szCs w:val="28"/>
        </w:rPr>
        <w:t>е</w:t>
      </w:r>
      <w:r w:rsidR="00637F50" w:rsidRPr="00C3614E">
        <w:rPr>
          <w:sz w:val="28"/>
          <w:szCs w:val="28"/>
        </w:rPr>
        <w:t xml:space="preserve"> </w:t>
      </w:r>
      <w:r w:rsidR="00637F50" w:rsidRPr="00C3614E">
        <w:rPr>
          <w:i/>
          <w:sz w:val="28"/>
          <w:szCs w:val="28"/>
        </w:rPr>
        <w:t>«Обеспечение общественной безопасности Пермского края»</w:t>
      </w:r>
      <w:r w:rsidR="00637F50" w:rsidRPr="00C3614E">
        <w:rPr>
          <w:sz w:val="28"/>
          <w:szCs w:val="28"/>
        </w:rPr>
        <w:t xml:space="preserve"> </w:t>
      </w:r>
      <w:r w:rsidR="005F2CED" w:rsidRPr="00C3614E">
        <w:rPr>
          <w:sz w:val="28"/>
          <w:szCs w:val="28"/>
        </w:rPr>
        <w:t>за счет средств субвенций бюджетам поселений на выполнение передава</w:t>
      </w:r>
      <w:r w:rsidR="005F2CED" w:rsidRPr="00C3614E">
        <w:rPr>
          <w:sz w:val="28"/>
          <w:szCs w:val="28"/>
        </w:rPr>
        <w:t>е</w:t>
      </w:r>
      <w:r w:rsidR="007B3430">
        <w:rPr>
          <w:sz w:val="28"/>
          <w:szCs w:val="28"/>
        </w:rPr>
        <w:t>мых полномочий</w:t>
      </w:r>
      <w:r w:rsidR="005F2CED" w:rsidRPr="00C3614E">
        <w:rPr>
          <w:sz w:val="28"/>
          <w:szCs w:val="28"/>
        </w:rPr>
        <w:t xml:space="preserve"> на расходы </w:t>
      </w:r>
      <w:r w:rsidR="00F5000F" w:rsidRPr="00C3614E">
        <w:rPr>
          <w:sz w:val="28"/>
          <w:szCs w:val="28"/>
        </w:rPr>
        <w:t xml:space="preserve">по составлению протоколов об административных правонарушениях </w:t>
      </w:r>
      <w:r w:rsidR="004D5255" w:rsidRPr="00C3614E">
        <w:rPr>
          <w:sz w:val="28"/>
          <w:szCs w:val="28"/>
        </w:rPr>
        <w:t>–</w:t>
      </w:r>
      <w:r w:rsidRPr="00C3614E">
        <w:rPr>
          <w:sz w:val="28"/>
          <w:szCs w:val="28"/>
        </w:rPr>
        <w:t xml:space="preserve"> </w:t>
      </w:r>
      <w:r w:rsidR="004D5255" w:rsidRPr="00C3614E">
        <w:rPr>
          <w:sz w:val="28"/>
          <w:szCs w:val="28"/>
        </w:rPr>
        <w:t>1,</w:t>
      </w:r>
      <w:r w:rsidR="00C3614E">
        <w:rPr>
          <w:sz w:val="28"/>
          <w:szCs w:val="28"/>
        </w:rPr>
        <w:t>3</w:t>
      </w:r>
      <w:r w:rsidRPr="00C3614E">
        <w:rPr>
          <w:sz w:val="28"/>
          <w:szCs w:val="28"/>
        </w:rPr>
        <w:t xml:space="preserve"> тыс. рублей (</w:t>
      </w:r>
      <w:r w:rsidR="003011E4" w:rsidRPr="00C3614E">
        <w:rPr>
          <w:sz w:val="28"/>
          <w:szCs w:val="28"/>
        </w:rPr>
        <w:t>0,0</w:t>
      </w:r>
      <w:r w:rsidR="00CD4B1D" w:rsidRPr="00C3614E">
        <w:rPr>
          <w:sz w:val="28"/>
          <w:szCs w:val="28"/>
        </w:rPr>
        <w:t>3</w:t>
      </w:r>
      <w:r w:rsidRPr="00C3614E">
        <w:rPr>
          <w:sz w:val="28"/>
          <w:szCs w:val="28"/>
        </w:rPr>
        <w:t>% расходов раздела)</w:t>
      </w:r>
      <w:r w:rsidR="00CD4B1D" w:rsidRPr="00C3614E">
        <w:rPr>
          <w:sz w:val="28"/>
          <w:szCs w:val="28"/>
        </w:rPr>
        <w:t>;</w:t>
      </w:r>
    </w:p>
    <w:p w:rsidR="003918FD" w:rsidRPr="00C3614E" w:rsidRDefault="00962741" w:rsidP="00752D0E">
      <w:pPr>
        <w:pStyle w:val="a5"/>
        <w:widowControl w:val="0"/>
        <w:ind w:firstLine="709"/>
        <w:rPr>
          <w:sz w:val="28"/>
          <w:szCs w:val="28"/>
        </w:rPr>
      </w:pPr>
      <w:r w:rsidRPr="00C3614E">
        <w:rPr>
          <w:sz w:val="28"/>
          <w:szCs w:val="28"/>
        </w:rPr>
        <w:t xml:space="preserve">- </w:t>
      </w:r>
      <w:r w:rsidR="003011E4" w:rsidRPr="00C3614E">
        <w:rPr>
          <w:sz w:val="28"/>
          <w:szCs w:val="28"/>
        </w:rPr>
        <w:t xml:space="preserve">по целевой статье </w:t>
      </w:r>
      <w:r w:rsidR="003011E4" w:rsidRPr="00C3614E">
        <w:rPr>
          <w:i/>
          <w:sz w:val="28"/>
          <w:szCs w:val="28"/>
        </w:rPr>
        <w:t>«Резервные фонды местных администраций»</w:t>
      </w:r>
      <w:r w:rsidR="003011E4" w:rsidRPr="00C3614E">
        <w:rPr>
          <w:sz w:val="28"/>
          <w:szCs w:val="28"/>
        </w:rPr>
        <w:t xml:space="preserve"> </w:t>
      </w:r>
      <w:r w:rsidR="004562E4" w:rsidRPr="00C3614E">
        <w:rPr>
          <w:sz w:val="28"/>
          <w:szCs w:val="28"/>
        </w:rPr>
        <w:t>–</w:t>
      </w:r>
      <w:r w:rsidR="003918FD" w:rsidRPr="00C3614E">
        <w:rPr>
          <w:sz w:val="28"/>
          <w:szCs w:val="28"/>
        </w:rPr>
        <w:t xml:space="preserve"> </w:t>
      </w:r>
      <w:r w:rsidR="00C3614E">
        <w:rPr>
          <w:sz w:val="28"/>
          <w:szCs w:val="28"/>
        </w:rPr>
        <w:t>2</w:t>
      </w:r>
      <w:r w:rsidR="003918FD" w:rsidRPr="00C3614E">
        <w:rPr>
          <w:sz w:val="28"/>
          <w:szCs w:val="28"/>
        </w:rPr>
        <w:t>0,0 тыс. рублей</w:t>
      </w:r>
      <w:r w:rsidR="003011E4" w:rsidRPr="00C3614E">
        <w:rPr>
          <w:sz w:val="28"/>
          <w:szCs w:val="28"/>
        </w:rPr>
        <w:t xml:space="preserve"> (0,</w:t>
      </w:r>
      <w:r w:rsidR="00C3614E">
        <w:rPr>
          <w:sz w:val="28"/>
          <w:szCs w:val="28"/>
        </w:rPr>
        <w:t>5</w:t>
      </w:r>
      <w:r w:rsidR="003011E4" w:rsidRPr="00C3614E">
        <w:rPr>
          <w:sz w:val="28"/>
          <w:szCs w:val="28"/>
        </w:rPr>
        <w:t>% расходов раздела);</w:t>
      </w:r>
    </w:p>
    <w:p w:rsidR="00F75EC0" w:rsidRPr="00C3614E" w:rsidRDefault="003011E4" w:rsidP="00752D0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</w:rPr>
      </w:pPr>
      <w:r w:rsidRPr="00C3614E">
        <w:rPr>
          <w:sz w:val="28"/>
          <w:szCs w:val="28"/>
        </w:rPr>
        <w:t xml:space="preserve">- по подразделу «Другие общегосударственные вопросы» </w:t>
      </w:r>
      <w:r w:rsidR="009C3834" w:rsidRPr="00C3614E">
        <w:rPr>
          <w:sz w:val="28"/>
          <w:szCs w:val="28"/>
        </w:rPr>
        <w:t xml:space="preserve">по целевой статье </w:t>
      </w:r>
      <w:r w:rsidR="009C3834" w:rsidRPr="00C3614E">
        <w:rPr>
          <w:i/>
          <w:sz w:val="28"/>
          <w:szCs w:val="28"/>
        </w:rPr>
        <w:t>«</w:t>
      </w:r>
      <w:r w:rsidRPr="00C3614E">
        <w:rPr>
          <w:i/>
          <w:sz w:val="28"/>
          <w:szCs w:val="28"/>
        </w:rPr>
        <w:t>Реализация государственных функций, связанных с общегосударственным управлением</w:t>
      </w:r>
      <w:r w:rsidR="009C3834" w:rsidRPr="00C3614E">
        <w:rPr>
          <w:i/>
          <w:sz w:val="28"/>
          <w:szCs w:val="28"/>
        </w:rPr>
        <w:t>»</w:t>
      </w:r>
      <w:r w:rsidRPr="00C3614E">
        <w:rPr>
          <w:i/>
          <w:sz w:val="28"/>
          <w:szCs w:val="28"/>
        </w:rPr>
        <w:t xml:space="preserve"> </w:t>
      </w:r>
      <w:r w:rsidR="003918FD" w:rsidRPr="00C3614E">
        <w:rPr>
          <w:sz w:val="28"/>
          <w:szCs w:val="28"/>
        </w:rPr>
        <w:t>предусмотрены расходы бюджета на 201</w:t>
      </w:r>
      <w:r w:rsidR="00055C12" w:rsidRPr="00C3614E">
        <w:rPr>
          <w:sz w:val="28"/>
          <w:szCs w:val="28"/>
        </w:rPr>
        <w:t>6</w:t>
      </w:r>
      <w:r w:rsidR="003918FD" w:rsidRPr="00C3614E">
        <w:rPr>
          <w:sz w:val="28"/>
          <w:szCs w:val="28"/>
        </w:rPr>
        <w:t xml:space="preserve"> г</w:t>
      </w:r>
      <w:r w:rsidR="00C522A1" w:rsidRPr="00C3614E">
        <w:rPr>
          <w:sz w:val="28"/>
          <w:szCs w:val="28"/>
        </w:rPr>
        <w:t>од в сумме</w:t>
      </w:r>
      <w:r w:rsidR="003918FD" w:rsidRPr="00C3614E">
        <w:rPr>
          <w:sz w:val="28"/>
          <w:szCs w:val="28"/>
        </w:rPr>
        <w:t xml:space="preserve"> </w:t>
      </w:r>
      <w:r w:rsidR="004D5255" w:rsidRPr="00C3614E">
        <w:rPr>
          <w:sz w:val="28"/>
          <w:szCs w:val="28"/>
        </w:rPr>
        <w:t>5</w:t>
      </w:r>
      <w:r w:rsidR="00C3614E" w:rsidRPr="00C3614E">
        <w:rPr>
          <w:sz w:val="28"/>
          <w:szCs w:val="28"/>
        </w:rPr>
        <w:t>0</w:t>
      </w:r>
      <w:r w:rsidR="004D5255" w:rsidRPr="00C3614E">
        <w:rPr>
          <w:sz w:val="28"/>
          <w:szCs w:val="28"/>
        </w:rPr>
        <w:t>,</w:t>
      </w:r>
      <w:r w:rsidR="00C3614E" w:rsidRPr="00C3614E">
        <w:rPr>
          <w:sz w:val="28"/>
          <w:szCs w:val="28"/>
        </w:rPr>
        <w:t>0</w:t>
      </w:r>
      <w:r w:rsidR="003918FD" w:rsidRPr="00C3614E">
        <w:rPr>
          <w:sz w:val="28"/>
          <w:szCs w:val="28"/>
        </w:rPr>
        <w:t xml:space="preserve"> тыс.</w:t>
      </w:r>
      <w:r w:rsidR="003918FD" w:rsidRPr="00C3614E">
        <w:rPr>
          <w:sz w:val="28"/>
        </w:rPr>
        <w:t xml:space="preserve"> рублей</w:t>
      </w:r>
      <w:r w:rsidR="004D5255" w:rsidRPr="00C3614E">
        <w:rPr>
          <w:sz w:val="28"/>
        </w:rPr>
        <w:t xml:space="preserve"> (</w:t>
      </w:r>
      <w:r w:rsidR="00C3614E" w:rsidRPr="00C3614E">
        <w:rPr>
          <w:sz w:val="28"/>
        </w:rPr>
        <w:t>1</w:t>
      </w:r>
      <w:r w:rsidR="004D5255" w:rsidRPr="00C3614E">
        <w:rPr>
          <w:sz w:val="28"/>
        </w:rPr>
        <w:t>,</w:t>
      </w:r>
      <w:r w:rsidR="00C3614E" w:rsidRPr="00C3614E">
        <w:rPr>
          <w:sz w:val="28"/>
        </w:rPr>
        <w:t>1</w:t>
      </w:r>
      <w:r w:rsidR="004D5255" w:rsidRPr="00C3614E">
        <w:rPr>
          <w:sz w:val="28"/>
        </w:rPr>
        <w:t>% расходов раздела)</w:t>
      </w:r>
      <w:r w:rsidR="003918FD" w:rsidRPr="00C3614E">
        <w:rPr>
          <w:sz w:val="28"/>
        </w:rPr>
        <w:t xml:space="preserve">, </w:t>
      </w:r>
      <w:r w:rsidR="00F75EC0" w:rsidRPr="00C3614E">
        <w:rPr>
          <w:sz w:val="28"/>
        </w:rPr>
        <w:t xml:space="preserve">в том числе по </w:t>
      </w:r>
      <w:r w:rsidR="005F2CED" w:rsidRPr="00C3614E">
        <w:rPr>
          <w:sz w:val="28"/>
        </w:rPr>
        <w:t>направлениям</w:t>
      </w:r>
      <w:r w:rsidR="00F75EC0" w:rsidRPr="00C3614E">
        <w:rPr>
          <w:sz w:val="28"/>
        </w:rPr>
        <w:t xml:space="preserve"> расходов</w:t>
      </w:r>
      <w:r w:rsidR="00C522A1" w:rsidRPr="00C3614E">
        <w:rPr>
          <w:sz w:val="28"/>
        </w:rPr>
        <w:t>:</w:t>
      </w:r>
    </w:p>
    <w:p w:rsidR="00C3614E" w:rsidRPr="00C3614E" w:rsidRDefault="00C3614E" w:rsidP="00C3614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C3614E">
        <w:rPr>
          <w:sz w:val="28"/>
          <w:szCs w:val="28"/>
        </w:rPr>
        <w:t>«Участие в Совете муниципальных образований Пермского края» – в сумме 20,0 тыс. рублей;</w:t>
      </w:r>
    </w:p>
    <w:p w:rsidR="005F2CED" w:rsidRPr="00C3614E" w:rsidRDefault="00F75EC0" w:rsidP="00752D0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C3614E">
        <w:rPr>
          <w:sz w:val="28"/>
          <w:szCs w:val="28"/>
        </w:rPr>
        <w:t>«</w:t>
      </w:r>
      <w:r w:rsidR="00C3614E" w:rsidRPr="00C3614E">
        <w:rPr>
          <w:sz w:val="28"/>
          <w:szCs w:val="28"/>
        </w:rPr>
        <w:t>Мероприятия поселенческого характера</w:t>
      </w:r>
      <w:r w:rsidRPr="00C3614E">
        <w:rPr>
          <w:sz w:val="28"/>
          <w:szCs w:val="28"/>
        </w:rPr>
        <w:t>»</w:t>
      </w:r>
      <w:r w:rsidR="00C522A1" w:rsidRPr="00C3614E">
        <w:rPr>
          <w:sz w:val="28"/>
          <w:szCs w:val="28"/>
        </w:rPr>
        <w:t xml:space="preserve"> </w:t>
      </w:r>
      <w:r w:rsidR="004562E4" w:rsidRPr="00C3614E">
        <w:rPr>
          <w:sz w:val="28"/>
          <w:szCs w:val="28"/>
        </w:rPr>
        <w:t xml:space="preserve">– </w:t>
      </w:r>
      <w:r w:rsidR="00C522A1" w:rsidRPr="00C3614E">
        <w:rPr>
          <w:sz w:val="28"/>
          <w:szCs w:val="28"/>
        </w:rPr>
        <w:t xml:space="preserve">в сумме </w:t>
      </w:r>
      <w:r w:rsidR="004D5255" w:rsidRPr="00C3614E">
        <w:rPr>
          <w:sz w:val="28"/>
          <w:szCs w:val="28"/>
        </w:rPr>
        <w:t>3</w:t>
      </w:r>
      <w:r w:rsidR="00C3614E" w:rsidRPr="00C3614E">
        <w:rPr>
          <w:sz w:val="28"/>
          <w:szCs w:val="28"/>
        </w:rPr>
        <w:t>0</w:t>
      </w:r>
      <w:r w:rsidR="004D5255" w:rsidRPr="00C3614E">
        <w:rPr>
          <w:sz w:val="28"/>
          <w:szCs w:val="28"/>
        </w:rPr>
        <w:t>,</w:t>
      </w:r>
      <w:r w:rsidR="00C3614E" w:rsidRPr="00C3614E">
        <w:rPr>
          <w:sz w:val="28"/>
          <w:szCs w:val="28"/>
        </w:rPr>
        <w:t>0</w:t>
      </w:r>
      <w:r w:rsidR="00C522A1" w:rsidRPr="00C3614E">
        <w:rPr>
          <w:sz w:val="28"/>
          <w:szCs w:val="28"/>
        </w:rPr>
        <w:t>тыс. рублей</w:t>
      </w:r>
      <w:r w:rsidR="00C3614E" w:rsidRPr="00C3614E">
        <w:rPr>
          <w:sz w:val="28"/>
          <w:szCs w:val="28"/>
        </w:rPr>
        <w:t>.</w:t>
      </w:r>
    </w:p>
    <w:p w:rsidR="004562E4" w:rsidRPr="007B3430" w:rsidRDefault="004562E4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0A248D" w:rsidRPr="007B3430" w:rsidRDefault="00E0521E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B3430">
        <w:rPr>
          <w:sz w:val="28"/>
          <w:szCs w:val="28"/>
        </w:rPr>
        <w:t>Расход</w:t>
      </w:r>
      <w:r w:rsidR="004562E4" w:rsidRPr="007B3430">
        <w:rPr>
          <w:sz w:val="28"/>
          <w:szCs w:val="28"/>
        </w:rPr>
        <w:t>ы</w:t>
      </w:r>
      <w:r w:rsidRPr="007B3430">
        <w:rPr>
          <w:sz w:val="28"/>
          <w:szCs w:val="28"/>
        </w:rPr>
        <w:t xml:space="preserve"> по разделу </w:t>
      </w:r>
      <w:r w:rsidRPr="007B3430">
        <w:rPr>
          <w:b/>
          <w:sz w:val="28"/>
          <w:szCs w:val="28"/>
        </w:rPr>
        <w:t>«Национальная оборона»</w:t>
      </w:r>
      <w:r w:rsidR="003F4892" w:rsidRPr="007B3430">
        <w:rPr>
          <w:sz w:val="28"/>
          <w:szCs w:val="28"/>
        </w:rPr>
        <w:t xml:space="preserve"> </w:t>
      </w:r>
      <w:r w:rsidRPr="007B3430">
        <w:rPr>
          <w:sz w:val="28"/>
          <w:szCs w:val="28"/>
        </w:rPr>
        <w:t>на осуществление перви</w:t>
      </w:r>
      <w:r w:rsidRPr="007B3430">
        <w:rPr>
          <w:sz w:val="28"/>
          <w:szCs w:val="28"/>
        </w:rPr>
        <w:t>ч</w:t>
      </w:r>
      <w:r w:rsidRPr="007B3430">
        <w:rPr>
          <w:sz w:val="28"/>
          <w:szCs w:val="28"/>
        </w:rPr>
        <w:t>ного воинского учета на территориях, где от</w:t>
      </w:r>
      <w:r w:rsidR="000A248D" w:rsidRPr="007B3430">
        <w:rPr>
          <w:sz w:val="28"/>
          <w:szCs w:val="28"/>
        </w:rPr>
        <w:t>сутствуют военные комиссариаты,</w:t>
      </w:r>
      <w:r w:rsidR="000A248D" w:rsidRPr="007B3430">
        <w:t xml:space="preserve"> </w:t>
      </w:r>
      <w:r w:rsidR="000A248D" w:rsidRPr="007B3430">
        <w:rPr>
          <w:sz w:val="28"/>
          <w:szCs w:val="28"/>
        </w:rPr>
        <w:t>в 2016 году и в плановом периоде не предусматрива</w:t>
      </w:r>
      <w:r w:rsidR="004562E4" w:rsidRPr="007B3430">
        <w:rPr>
          <w:sz w:val="28"/>
          <w:szCs w:val="28"/>
        </w:rPr>
        <w:t>ю</w:t>
      </w:r>
      <w:r w:rsidR="000A248D" w:rsidRPr="007B3430">
        <w:rPr>
          <w:sz w:val="28"/>
          <w:szCs w:val="28"/>
        </w:rPr>
        <w:t>тся.</w:t>
      </w:r>
    </w:p>
    <w:p w:rsidR="004562E4" w:rsidRPr="007B3430" w:rsidRDefault="004562E4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EB6662" w:rsidRPr="00C3614E" w:rsidRDefault="00A56B0E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Объем р</w:t>
      </w:r>
      <w:r w:rsidR="00E0521E" w:rsidRPr="00C3614E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="00E0521E" w:rsidRPr="00C3614E">
        <w:rPr>
          <w:sz w:val="28"/>
          <w:szCs w:val="28"/>
        </w:rPr>
        <w:t xml:space="preserve"> по разделу </w:t>
      </w:r>
      <w:r w:rsidR="00E0521E" w:rsidRPr="00C3614E">
        <w:rPr>
          <w:b/>
          <w:sz w:val="28"/>
          <w:szCs w:val="28"/>
        </w:rPr>
        <w:t>«Национальная безопасность и пр</w:t>
      </w:r>
      <w:r w:rsidR="005F2CED" w:rsidRPr="00C3614E">
        <w:rPr>
          <w:b/>
          <w:sz w:val="28"/>
          <w:szCs w:val="28"/>
        </w:rPr>
        <w:t>авоохран</w:t>
      </w:r>
      <w:r w:rsidR="005F2CED" w:rsidRPr="00C3614E">
        <w:rPr>
          <w:b/>
          <w:sz w:val="28"/>
          <w:szCs w:val="28"/>
        </w:rPr>
        <w:t>и</w:t>
      </w:r>
      <w:r w:rsidR="005F2CED" w:rsidRPr="00C3614E">
        <w:rPr>
          <w:b/>
          <w:sz w:val="28"/>
          <w:szCs w:val="28"/>
        </w:rPr>
        <w:t>тельная деятельность»</w:t>
      </w:r>
      <w:r w:rsidR="00E0521E" w:rsidRPr="00C36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не изменится </w:t>
      </w:r>
      <w:r w:rsidRPr="00A56B0E">
        <w:rPr>
          <w:sz w:val="28"/>
          <w:szCs w:val="28"/>
        </w:rPr>
        <w:t xml:space="preserve">и составит </w:t>
      </w:r>
      <w:r w:rsidR="00C3614E" w:rsidRPr="00A56B0E">
        <w:rPr>
          <w:sz w:val="28"/>
          <w:szCs w:val="28"/>
        </w:rPr>
        <w:t>5</w:t>
      </w:r>
      <w:r w:rsidR="00E0521E" w:rsidRPr="00A56B0E">
        <w:rPr>
          <w:sz w:val="28"/>
          <w:szCs w:val="28"/>
        </w:rPr>
        <w:t>,</w:t>
      </w:r>
      <w:r w:rsidR="005415F0" w:rsidRPr="00A56B0E">
        <w:rPr>
          <w:sz w:val="28"/>
          <w:szCs w:val="28"/>
        </w:rPr>
        <w:t>0</w:t>
      </w:r>
      <w:r w:rsidR="00E0521E" w:rsidRPr="00A56B0E">
        <w:rPr>
          <w:sz w:val="28"/>
          <w:szCs w:val="28"/>
        </w:rPr>
        <w:t xml:space="preserve"> тыс. руб</w:t>
      </w:r>
      <w:r w:rsidR="007E4838" w:rsidRPr="00A56B0E">
        <w:rPr>
          <w:sz w:val="28"/>
          <w:szCs w:val="28"/>
        </w:rPr>
        <w:t>лей</w:t>
      </w:r>
      <w:r w:rsidR="00C3614E" w:rsidRPr="00C3614E">
        <w:rPr>
          <w:sz w:val="28"/>
          <w:szCs w:val="28"/>
        </w:rPr>
        <w:t>.</w:t>
      </w:r>
      <w:r w:rsidR="00E0521E" w:rsidRPr="00C3614E">
        <w:rPr>
          <w:sz w:val="28"/>
          <w:szCs w:val="28"/>
        </w:rPr>
        <w:t xml:space="preserve"> </w:t>
      </w:r>
      <w:r w:rsidR="00E0521E" w:rsidRPr="00C3614E">
        <w:rPr>
          <w:sz w:val="28"/>
          <w:szCs w:val="28"/>
        </w:rPr>
        <w:lastRenderedPageBreak/>
        <w:t>Средства</w:t>
      </w:r>
      <w:r w:rsidR="001E3D44" w:rsidRPr="00C3614E">
        <w:rPr>
          <w:sz w:val="28"/>
          <w:szCs w:val="28"/>
        </w:rPr>
        <w:t>,</w:t>
      </w:r>
      <w:r w:rsidR="00E0521E" w:rsidRPr="00C3614E">
        <w:rPr>
          <w:sz w:val="28"/>
          <w:szCs w:val="28"/>
        </w:rPr>
        <w:t xml:space="preserve"> запланирован</w:t>
      </w:r>
      <w:r w:rsidR="001E3D44" w:rsidRPr="00C3614E">
        <w:rPr>
          <w:sz w:val="28"/>
          <w:szCs w:val="28"/>
        </w:rPr>
        <w:t>ные</w:t>
      </w:r>
      <w:r w:rsidR="003F4892" w:rsidRPr="00C3614E">
        <w:rPr>
          <w:sz w:val="28"/>
          <w:szCs w:val="28"/>
        </w:rPr>
        <w:t xml:space="preserve"> по целевой статье</w:t>
      </w:r>
      <w:r w:rsidR="00E0521E" w:rsidRPr="00C3614E">
        <w:rPr>
          <w:sz w:val="28"/>
          <w:szCs w:val="28"/>
        </w:rPr>
        <w:t xml:space="preserve"> </w:t>
      </w:r>
      <w:r w:rsidR="003F4892" w:rsidRPr="00C3614E">
        <w:rPr>
          <w:i/>
          <w:sz w:val="28"/>
          <w:szCs w:val="28"/>
        </w:rPr>
        <w:t>«Предоставление услуги по пред</w:t>
      </w:r>
      <w:r w:rsidR="003F4892" w:rsidRPr="00C3614E">
        <w:rPr>
          <w:i/>
          <w:sz w:val="28"/>
          <w:szCs w:val="28"/>
        </w:rPr>
        <w:t>у</w:t>
      </w:r>
      <w:r w:rsidR="003F4892" w:rsidRPr="00C3614E">
        <w:rPr>
          <w:i/>
          <w:sz w:val="28"/>
          <w:szCs w:val="28"/>
        </w:rPr>
        <w:t xml:space="preserve">преждению и ликвидации чрезвычайных ситуаций и стихийных бедствий» </w:t>
      </w:r>
      <w:r w:rsidR="00E0521E" w:rsidRPr="00C3614E">
        <w:rPr>
          <w:sz w:val="28"/>
          <w:szCs w:val="28"/>
        </w:rPr>
        <w:t xml:space="preserve">на </w:t>
      </w:r>
      <w:r w:rsidR="00EB6662" w:rsidRPr="00C3614E">
        <w:rPr>
          <w:sz w:val="28"/>
          <w:szCs w:val="28"/>
        </w:rPr>
        <w:t>з</w:t>
      </w:r>
      <w:r w:rsidR="00EB6662" w:rsidRPr="00C3614E">
        <w:rPr>
          <w:sz w:val="28"/>
          <w:szCs w:val="28"/>
        </w:rPr>
        <w:t>а</w:t>
      </w:r>
      <w:r w:rsidR="00EB6662" w:rsidRPr="00C3614E">
        <w:rPr>
          <w:sz w:val="28"/>
          <w:szCs w:val="28"/>
        </w:rPr>
        <w:t>щиту населения и территории от последствий чрезвычайных ситуаций природн</w:t>
      </w:r>
      <w:r w:rsidR="00EB6662" w:rsidRPr="00C3614E">
        <w:rPr>
          <w:sz w:val="28"/>
          <w:szCs w:val="28"/>
        </w:rPr>
        <w:t>о</w:t>
      </w:r>
      <w:r w:rsidR="00EB6662" w:rsidRPr="00C3614E">
        <w:rPr>
          <w:sz w:val="28"/>
          <w:szCs w:val="28"/>
        </w:rPr>
        <w:t>го характера, гражданскую оборону</w:t>
      </w:r>
      <w:r w:rsidR="001E3D44" w:rsidRPr="00C3614E">
        <w:rPr>
          <w:sz w:val="28"/>
          <w:szCs w:val="28"/>
        </w:rPr>
        <w:t>, предусмотрены</w:t>
      </w:r>
      <w:r w:rsidR="00E0521E" w:rsidRPr="00C3614E">
        <w:rPr>
          <w:sz w:val="28"/>
          <w:szCs w:val="28"/>
        </w:rPr>
        <w:t xml:space="preserve"> </w:t>
      </w:r>
      <w:r w:rsidR="00EB6662" w:rsidRPr="00C3614E">
        <w:rPr>
          <w:sz w:val="28"/>
          <w:szCs w:val="28"/>
        </w:rPr>
        <w:t>на закупку товаров, работ и услуг для обеспечения муниципальных нужд.</w:t>
      </w:r>
      <w:r w:rsidR="007E4838" w:rsidRPr="00C3614E">
        <w:rPr>
          <w:sz w:val="28"/>
          <w:szCs w:val="28"/>
        </w:rPr>
        <w:t xml:space="preserve"> Доля бюджетных ассигнований по данному разделу в общих расходах бюджета сельского поселения на 2016 год по сравнению с уточненным бюджетом 2015 года у</w:t>
      </w:r>
      <w:r>
        <w:rPr>
          <w:sz w:val="28"/>
          <w:szCs w:val="28"/>
        </w:rPr>
        <w:t>меньш</w:t>
      </w:r>
      <w:r w:rsidR="007E4838" w:rsidRPr="00C3614E">
        <w:rPr>
          <w:sz w:val="28"/>
          <w:szCs w:val="28"/>
        </w:rPr>
        <w:t xml:space="preserve">ится с </w:t>
      </w:r>
      <w:r w:rsidR="000A248D" w:rsidRPr="00C3614E">
        <w:rPr>
          <w:sz w:val="28"/>
          <w:szCs w:val="28"/>
        </w:rPr>
        <w:t>0,</w:t>
      </w:r>
      <w:r w:rsidR="00C3614E">
        <w:rPr>
          <w:sz w:val="28"/>
          <w:szCs w:val="28"/>
        </w:rPr>
        <w:t>04</w:t>
      </w:r>
      <w:r w:rsidR="007E4838" w:rsidRPr="00C3614E">
        <w:rPr>
          <w:sz w:val="28"/>
          <w:szCs w:val="28"/>
        </w:rPr>
        <w:t xml:space="preserve">% до </w:t>
      </w:r>
      <w:r w:rsidR="000A248D" w:rsidRPr="00C3614E">
        <w:rPr>
          <w:sz w:val="28"/>
          <w:szCs w:val="28"/>
        </w:rPr>
        <w:t>0,</w:t>
      </w:r>
      <w:r w:rsidR="00C3614E">
        <w:rPr>
          <w:sz w:val="28"/>
          <w:szCs w:val="28"/>
        </w:rPr>
        <w:t>05</w:t>
      </w:r>
      <w:r w:rsidR="007E4838" w:rsidRPr="00C3614E">
        <w:rPr>
          <w:sz w:val="28"/>
          <w:szCs w:val="28"/>
        </w:rPr>
        <w:t>%.</w:t>
      </w:r>
    </w:p>
    <w:p w:rsidR="004562E4" w:rsidRPr="007B3430" w:rsidRDefault="004562E4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EA2BAA" w:rsidRPr="007B3430" w:rsidRDefault="00E0521E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B3430">
        <w:rPr>
          <w:sz w:val="28"/>
          <w:szCs w:val="28"/>
        </w:rPr>
        <w:t>Расходы по разделу</w:t>
      </w:r>
      <w:r w:rsidR="00EB6662" w:rsidRPr="007B3430">
        <w:rPr>
          <w:sz w:val="28"/>
          <w:szCs w:val="28"/>
        </w:rPr>
        <w:t xml:space="preserve"> </w:t>
      </w:r>
      <w:r w:rsidR="00EB6662" w:rsidRPr="007B3430">
        <w:rPr>
          <w:b/>
          <w:sz w:val="28"/>
          <w:szCs w:val="28"/>
        </w:rPr>
        <w:t>«Национальная экономика»</w:t>
      </w:r>
      <w:r w:rsidRPr="007B3430">
        <w:rPr>
          <w:sz w:val="28"/>
          <w:szCs w:val="28"/>
        </w:rPr>
        <w:t xml:space="preserve"> на 201</w:t>
      </w:r>
      <w:r w:rsidR="000A248D" w:rsidRPr="007B3430">
        <w:rPr>
          <w:sz w:val="28"/>
          <w:szCs w:val="28"/>
        </w:rPr>
        <w:t>6</w:t>
      </w:r>
      <w:r w:rsidRPr="007B3430">
        <w:rPr>
          <w:sz w:val="28"/>
          <w:szCs w:val="28"/>
        </w:rPr>
        <w:t xml:space="preserve"> год проектом </w:t>
      </w:r>
      <w:r w:rsidR="004562E4" w:rsidRPr="007B3430">
        <w:rPr>
          <w:sz w:val="28"/>
          <w:szCs w:val="28"/>
        </w:rPr>
        <w:t>Р</w:t>
      </w:r>
      <w:r w:rsidRPr="007B3430">
        <w:rPr>
          <w:sz w:val="28"/>
          <w:szCs w:val="28"/>
        </w:rPr>
        <w:t>ешения</w:t>
      </w:r>
      <w:r w:rsidR="004562E4" w:rsidRPr="007B3430">
        <w:rPr>
          <w:sz w:val="28"/>
          <w:szCs w:val="28"/>
        </w:rPr>
        <w:t xml:space="preserve"> </w:t>
      </w:r>
      <w:r w:rsidR="003F4892" w:rsidRPr="007B3430">
        <w:rPr>
          <w:sz w:val="28"/>
          <w:szCs w:val="28"/>
        </w:rPr>
        <w:t xml:space="preserve">о бюджете </w:t>
      </w:r>
      <w:r w:rsidRPr="007B3430">
        <w:rPr>
          <w:sz w:val="28"/>
          <w:szCs w:val="28"/>
        </w:rPr>
        <w:t xml:space="preserve">предусмотрены в сумме </w:t>
      </w:r>
      <w:r w:rsidR="00FA4675" w:rsidRPr="007B3430">
        <w:rPr>
          <w:sz w:val="28"/>
          <w:szCs w:val="28"/>
        </w:rPr>
        <w:t>1</w:t>
      </w:r>
      <w:r w:rsidR="000A248D" w:rsidRPr="007B3430">
        <w:rPr>
          <w:sz w:val="28"/>
          <w:szCs w:val="28"/>
        </w:rPr>
        <w:t> </w:t>
      </w:r>
      <w:r w:rsidR="00FA4675" w:rsidRPr="007B3430">
        <w:rPr>
          <w:sz w:val="28"/>
          <w:szCs w:val="28"/>
        </w:rPr>
        <w:t>014</w:t>
      </w:r>
      <w:r w:rsidR="000A248D" w:rsidRPr="007B3430">
        <w:rPr>
          <w:sz w:val="28"/>
          <w:szCs w:val="28"/>
        </w:rPr>
        <w:t>,</w:t>
      </w:r>
      <w:r w:rsidR="00FA4675" w:rsidRPr="007B3430">
        <w:rPr>
          <w:sz w:val="28"/>
          <w:szCs w:val="28"/>
        </w:rPr>
        <w:t>3</w:t>
      </w:r>
      <w:r w:rsidRPr="007B3430">
        <w:rPr>
          <w:sz w:val="28"/>
          <w:szCs w:val="28"/>
        </w:rPr>
        <w:t xml:space="preserve"> тыс. руб</w:t>
      </w:r>
      <w:r w:rsidR="00EB6662" w:rsidRPr="007B3430">
        <w:rPr>
          <w:sz w:val="28"/>
          <w:szCs w:val="28"/>
        </w:rPr>
        <w:t>лей</w:t>
      </w:r>
      <w:r w:rsidR="00B87F6F" w:rsidRPr="007B3430">
        <w:rPr>
          <w:sz w:val="28"/>
          <w:szCs w:val="28"/>
        </w:rPr>
        <w:t>,</w:t>
      </w:r>
      <w:r w:rsidR="00B87F6F" w:rsidRPr="007B3430">
        <w:t xml:space="preserve"> </w:t>
      </w:r>
      <w:r w:rsidR="00B87F6F" w:rsidRPr="007B3430">
        <w:rPr>
          <w:sz w:val="28"/>
          <w:szCs w:val="28"/>
        </w:rPr>
        <w:t xml:space="preserve">что на </w:t>
      </w:r>
      <w:r w:rsidR="00FA4675" w:rsidRPr="007B3430">
        <w:rPr>
          <w:sz w:val="28"/>
          <w:szCs w:val="28"/>
        </w:rPr>
        <w:t>205</w:t>
      </w:r>
      <w:r w:rsidR="00B87F6F" w:rsidRPr="007B3430">
        <w:rPr>
          <w:sz w:val="28"/>
          <w:szCs w:val="28"/>
        </w:rPr>
        <w:t>,</w:t>
      </w:r>
      <w:r w:rsidR="00FA4675" w:rsidRPr="007B3430">
        <w:rPr>
          <w:sz w:val="28"/>
          <w:szCs w:val="28"/>
        </w:rPr>
        <w:t>7</w:t>
      </w:r>
      <w:r w:rsidR="00B87F6F" w:rsidRPr="007B3430">
        <w:rPr>
          <w:sz w:val="28"/>
          <w:szCs w:val="28"/>
        </w:rPr>
        <w:t xml:space="preserve"> тыс. рублей, или на </w:t>
      </w:r>
      <w:r w:rsidR="00FA4675" w:rsidRPr="007B3430">
        <w:rPr>
          <w:sz w:val="28"/>
          <w:szCs w:val="28"/>
        </w:rPr>
        <w:t>16</w:t>
      </w:r>
      <w:r w:rsidR="00B87F6F" w:rsidRPr="007B3430">
        <w:rPr>
          <w:sz w:val="28"/>
          <w:szCs w:val="28"/>
        </w:rPr>
        <w:t>,</w:t>
      </w:r>
      <w:r w:rsidR="00FA4675" w:rsidRPr="007B3430">
        <w:rPr>
          <w:sz w:val="28"/>
          <w:szCs w:val="28"/>
        </w:rPr>
        <w:t>9</w:t>
      </w:r>
      <w:r w:rsidR="00B87F6F" w:rsidRPr="007B3430">
        <w:rPr>
          <w:sz w:val="28"/>
          <w:szCs w:val="28"/>
        </w:rPr>
        <w:t>%</w:t>
      </w:r>
      <w:r w:rsidR="004562E4" w:rsidRPr="007B3430">
        <w:rPr>
          <w:sz w:val="28"/>
          <w:szCs w:val="28"/>
        </w:rPr>
        <w:t>,</w:t>
      </w:r>
      <w:r w:rsidR="00B87F6F" w:rsidRPr="007B3430">
        <w:rPr>
          <w:sz w:val="28"/>
          <w:szCs w:val="28"/>
        </w:rPr>
        <w:t xml:space="preserve"> </w:t>
      </w:r>
      <w:r w:rsidR="00FA4675" w:rsidRPr="007B3430">
        <w:rPr>
          <w:sz w:val="28"/>
          <w:szCs w:val="28"/>
        </w:rPr>
        <w:t>меньше</w:t>
      </w:r>
      <w:r w:rsidR="00B87F6F" w:rsidRPr="007B3430">
        <w:rPr>
          <w:sz w:val="28"/>
          <w:szCs w:val="28"/>
        </w:rPr>
        <w:t xml:space="preserve"> прогнозного исполнения назначенных расходов 2015 года</w:t>
      </w:r>
      <w:r w:rsidRPr="007B3430">
        <w:rPr>
          <w:sz w:val="28"/>
          <w:szCs w:val="28"/>
        </w:rPr>
        <w:t xml:space="preserve">. </w:t>
      </w:r>
      <w:r w:rsidR="00EB6662" w:rsidRPr="007B3430">
        <w:rPr>
          <w:sz w:val="28"/>
          <w:szCs w:val="28"/>
        </w:rPr>
        <w:t>П</w:t>
      </w:r>
      <w:r w:rsidRPr="007B3430">
        <w:rPr>
          <w:sz w:val="28"/>
          <w:szCs w:val="28"/>
        </w:rPr>
        <w:t xml:space="preserve">о </w:t>
      </w:r>
      <w:r w:rsidR="007C795C" w:rsidRPr="007B3430">
        <w:rPr>
          <w:sz w:val="28"/>
          <w:szCs w:val="28"/>
        </w:rPr>
        <w:t xml:space="preserve">целевой статье </w:t>
      </w:r>
      <w:r w:rsidR="000A248D" w:rsidRPr="007B3430">
        <w:rPr>
          <w:sz w:val="28"/>
          <w:szCs w:val="28"/>
        </w:rPr>
        <w:t>«</w:t>
      </w:r>
      <w:r w:rsidR="000A248D" w:rsidRPr="007B3430">
        <w:rPr>
          <w:i/>
          <w:sz w:val="28"/>
          <w:szCs w:val="28"/>
        </w:rPr>
        <w:t>Дорожное хозяйство</w:t>
      </w:r>
      <w:r w:rsidR="000A248D" w:rsidRPr="007B3430">
        <w:rPr>
          <w:sz w:val="28"/>
          <w:szCs w:val="28"/>
        </w:rPr>
        <w:t>» отражаются расходы бю</w:t>
      </w:r>
      <w:r w:rsidR="000A248D" w:rsidRPr="007B3430">
        <w:rPr>
          <w:sz w:val="28"/>
          <w:szCs w:val="28"/>
        </w:rPr>
        <w:t>д</w:t>
      </w:r>
      <w:r w:rsidR="000A248D" w:rsidRPr="007B3430">
        <w:rPr>
          <w:sz w:val="28"/>
          <w:szCs w:val="28"/>
        </w:rPr>
        <w:t xml:space="preserve">жета </w:t>
      </w:r>
      <w:r w:rsidR="002D5A22" w:rsidRPr="007B3430">
        <w:rPr>
          <w:sz w:val="28"/>
          <w:szCs w:val="28"/>
        </w:rPr>
        <w:t>Киселевского</w:t>
      </w:r>
      <w:r w:rsidR="000A248D" w:rsidRPr="007B3430">
        <w:rPr>
          <w:sz w:val="28"/>
          <w:szCs w:val="28"/>
        </w:rPr>
        <w:t xml:space="preserve"> сельского поселения</w:t>
      </w:r>
      <w:r w:rsidR="00A23AE3" w:rsidRPr="007B3430">
        <w:rPr>
          <w:sz w:val="28"/>
          <w:szCs w:val="28"/>
        </w:rPr>
        <w:t>,</w:t>
      </w:r>
      <w:r w:rsidR="000A248D" w:rsidRPr="007B3430">
        <w:rPr>
          <w:sz w:val="28"/>
          <w:szCs w:val="28"/>
        </w:rPr>
        <w:t xml:space="preserve"> осуществляемые за счет средств мун</w:t>
      </w:r>
      <w:r w:rsidR="000A248D" w:rsidRPr="007B3430">
        <w:rPr>
          <w:sz w:val="28"/>
          <w:szCs w:val="28"/>
        </w:rPr>
        <w:t>и</w:t>
      </w:r>
      <w:r w:rsidR="000A248D" w:rsidRPr="007B3430">
        <w:rPr>
          <w:sz w:val="28"/>
          <w:szCs w:val="28"/>
        </w:rPr>
        <w:t xml:space="preserve">ципального дорожного </w:t>
      </w:r>
      <w:r w:rsidR="00055C12" w:rsidRPr="007B3430">
        <w:rPr>
          <w:sz w:val="28"/>
          <w:szCs w:val="28"/>
        </w:rPr>
        <w:t>фонда. Данные средства п</w:t>
      </w:r>
      <w:r w:rsidRPr="007B3430">
        <w:rPr>
          <w:sz w:val="28"/>
          <w:szCs w:val="28"/>
        </w:rPr>
        <w:t>ланируется направить</w:t>
      </w:r>
      <w:r w:rsidR="00EA2BAA" w:rsidRPr="007B3430">
        <w:rPr>
          <w:sz w:val="28"/>
          <w:szCs w:val="28"/>
        </w:rPr>
        <w:t>:</w:t>
      </w:r>
    </w:p>
    <w:p w:rsidR="00EA2BAA" w:rsidRPr="007B3430" w:rsidRDefault="00EA2BAA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B3430">
        <w:rPr>
          <w:sz w:val="28"/>
          <w:szCs w:val="28"/>
        </w:rPr>
        <w:t>-</w:t>
      </w:r>
      <w:r w:rsidR="00E0521E" w:rsidRPr="007B3430">
        <w:rPr>
          <w:sz w:val="28"/>
          <w:szCs w:val="28"/>
        </w:rPr>
        <w:t xml:space="preserve"> </w:t>
      </w:r>
      <w:r w:rsidR="00EB6662" w:rsidRPr="007B3430">
        <w:rPr>
          <w:sz w:val="28"/>
          <w:szCs w:val="28"/>
        </w:rPr>
        <w:t>на содержание автомобильных</w:t>
      </w:r>
      <w:r w:rsidR="00E0521E" w:rsidRPr="007B3430">
        <w:rPr>
          <w:sz w:val="28"/>
          <w:szCs w:val="28"/>
        </w:rPr>
        <w:t xml:space="preserve"> </w:t>
      </w:r>
      <w:r w:rsidR="00EB6662" w:rsidRPr="007B3430">
        <w:rPr>
          <w:sz w:val="28"/>
          <w:szCs w:val="28"/>
        </w:rPr>
        <w:t>дорог и искусственных сооружений на них</w:t>
      </w:r>
      <w:r w:rsidRPr="007B3430">
        <w:rPr>
          <w:sz w:val="28"/>
          <w:szCs w:val="28"/>
        </w:rPr>
        <w:t xml:space="preserve"> в размере 550,0 тыс. рублей;</w:t>
      </w:r>
    </w:p>
    <w:p w:rsidR="009338A1" w:rsidRPr="007B3430" w:rsidRDefault="00EA2BAA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B3430">
        <w:rPr>
          <w:sz w:val="28"/>
          <w:szCs w:val="28"/>
        </w:rPr>
        <w:t xml:space="preserve">- </w:t>
      </w:r>
      <w:r w:rsidR="007B3430">
        <w:rPr>
          <w:sz w:val="28"/>
          <w:szCs w:val="28"/>
        </w:rPr>
        <w:t xml:space="preserve">на </w:t>
      </w:r>
      <w:r w:rsidRPr="007B3430">
        <w:rPr>
          <w:sz w:val="28"/>
          <w:szCs w:val="28"/>
        </w:rPr>
        <w:t>текущий ремонт автомобильных дорог и искусственных сооружений на них</w:t>
      </w:r>
      <w:r w:rsidR="007B3430">
        <w:rPr>
          <w:sz w:val="28"/>
          <w:szCs w:val="28"/>
        </w:rPr>
        <w:t xml:space="preserve"> в размере</w:t>
      </w:r>
      <w:r w:rsidRPr="007B3430">
        <w:rPr>
          <w:sz w:val="28"/>
          <w:szCs w:val="28"/>
        </w:rPr>
        <w:t xml:space="preserve"> 394,2 тыс. рублей.</w:t>
      </w:r>
    </w:p>
    <w:p w:rsidR="002875C9" w:rsidRPr="007B3430" w:rsidRDefault="00FA4675" w:rsidP="00FA4675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B3430">
        <w:rPr>
          <w:sz w:val="28"/>
          <w:szCs w:val="28"/>
        </w:rPr>
        <w:t>В 2016 году по данному разделу отражены расходы по целевой статье «</w:t>
      </w:r>
      <w:r w:rsidRPr="007B3430">
        <w:rPr>
          <w:i/>
          <w:sz w:val="28"/>
          <w:szCs w:val="28"/>
        </w:rPr>
        <w:t>М</w:t>
      </w:r>
      <w:r w:rsidRPr="007B3430">
        <w:rPr>
          <w:i/>
          <w:sz w:val="28"/>
          <w:szCs w:val="28"/>
        </w:rPr>
        <w:t>у</w:t>
      </w:r>
      <w:r w:rsidRPr="007B3430">
        <w:rPr>
          <w:i/>
          <w:sz w:val="28"/>
          <w:szCs w:val="28"/>
        </w:rPr>
        <w:t xml:space="preserve">ниципальная программа «Создание комфортной среды проживания и устойчивое развитие сельских территорий в Суксунском </w:t>
      </w:r>
      <w:r w:rsidR="002875C9" w:rsidRPr="007B3430">
        <w:rPr>
          <w:i/>
          <w:sz w:val="28"/>
          <w:szCs w:val="28"/>
        </w:rPr>
        <w:t xml:space="preserve">муниципальном </w:t>
      </w:r>
      <w:r w:rsidRPr="007B3430">
        <w:rPr>
          <w:i/>
          <w:sz w:val="28"/>
          <w:szCs w:val="28"/>
        </w:rPr>
        <w:t>районе</w:t>
      </w:r>
      <w:r w:rsidRPr="007B3430">
        <w:rPr>
          <w:sz w:val="28"/>
          <w:szCs w:val="28"/>
        </w:rPr>
        <w:t>» в сумме 70,1 тыс. рублей. Расходование средства межбюджетного трансферта, передава</w:t>
      </w:r>
      <w:r w:rsidRPr="007B3430">
        <w:rPr>
          <w:sz w:val="28"/>
          <w:szCs w:val="28"/>
        </w:rPr>
        <w:t>е</w:t>
      </w:r>
      <w:r w:rsidRPr="007B3430">
        <w:rPr>
          <w:sz w:val="28"/>
          <w:szCs w:val="28"/>
        </w:rPr>
        <w:t>мого из бюджета муниципального района</w:t>
      </w:r>
      <w:r w:rsidR="007B3430">
        <w:rPr>
          <w:sz w:val="28"/>
          <w:szCs w:val="28"/>
        </w:rPr>
        <w:t>,</w:t>
      </w:r>
      <w:r w:rsidRPr="007B3430">
        <w:rPr>
          <w:sz w:val="28"/>
          <w:szCs w:val="28"/>
        </w:rPr>
        <w:t xml:space="preserve"> </w:t>
      </w:r>
      <w:r w:rsidR="002875C9" w:rsidRPr="007B3430">
        <w:rPr>
          <w:sz w:val="28"/>
          <w:szCs w:val="28"/>
        </w:rPr>
        <w:t>предусматривается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района.</w:t>
      </w:r>
    </w:p>
    <w:p w:rsidR="00FA4675" w:rsidRPr="007B3430" w:rsidRDefault="00FA4675" w:rsidP="00FA4675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B3430">
        <w:rPr>
          <w:sz w:val="28"/>
          <w:szCs w:val="28"/>
        </w:rPr>
        <w:t>Доля бюджетных ассигнований по данному разделу в общих расходах бю</w:t>
      </w:r>
      <w:r w:rsidRPr="007B3430">
        <w:rPr>
          <w:sz w:val="28"/>
          <w:szCs w:val="28"/>
        </w:rPr>
        <w:t>д</w:t>
      </w:r>
      <w:r w:rsidRPr="007B3430">
        <w:rPr>
          <w:sz w:val="28"/>
          <w:szCs w:val="28"/>
        </w:rPr>
        <w:t>жета сельского поселения на 2016 год по сравнению с уточненным бюджетом 2015 года снизится с 1</w:t>
      </w:r>
      <w:r w:rsidR="002875C9" w:rsidRPr="007B3430">
        <w:rPr>
          <w:sz w:val="28"/>
          <w:szCs w:val="28"/>
        </w:rPr>
        <w:t>0,3%</w:t>
      </w:r>
      <w:r w:rsidRPr="007B3430">
        <w:rPr>
          <w:sz w:val="28"/>
          <w:szCs w:val="28"/>
        </w:rPr>
        <w:t xml:space="preserve"> до </w:t>
      </w:r>
      <w:r w:rsidR="002875C9" w:rsidRPr="007B3430">
        <w:rPr>
          <w:sz w:val="28"/>
          <w:szCs w:val="28"/>
        </w:rPr>
        <w:t>9</w:t>
      </w:r>
      <w:r w:rsidRPr="007B3430">
        <w:rPr>
          <w:sz w:val="28"/>
          <w:szCs w:val="28"/>
        </w:rPr>
        <w:t>,</w:t>
      </w:r>
      <w:r w:rsidR="002875C9" w:rsidRPr="007B3430">
        <w:rPr>
          <w:sz w:val="28"/>
          <w:szCs w:val="28"/>
        </w:rPr>
        <w:t>3</w:t>
      </w:r>
      <w:r w:rsidRPr="007B3430">
        <w:rPr>
          <w:sz w:val="28"/>
          <w:szCs w:val="28"/>
        </w:rPr>
        <w:t>%.</w:t>
      </w:r>
    </w:p>
    <w:p w:rsidR="00255744" w:rsidRPr="007B3430" w:rsidRDefault="00255744" w:rsidP="00752D0E">
      <w:pPr>
        <w:widowControl w:val="0"/>
        <w:spacing w:after="0"/>
        <w:rPr>
          <w:sz w:val="28"/>
          <w:szCs w:val="28"/>
        </w:rPr>
      </w:pPr>
    </w:p>
    <w:p w:rsidR="00673214" w:rsidRDefault="001E3D44" w:rsidP="00752D0E">
      <w:pPr>
        <w:widowControl w:val="0"/>
        <w:spacing w:after="0"/>
        <w:rPr>
          <w:sz w:val="28"/>
          <w:szCs w:val="28"/>
        </w:rPr>
      </w:pPr>
      <w:r w:rsidRPr="00673214">
        <w:rPr>
          <w:sz w:val="28"/>
          <w:szCs w:val="28"/>
        </w:rPr>
        <w:t>Бюджетные ассигнования по разделу «</w:t>
      </w:r>
      <w:r w:rsidRPr="00673214">
        <w:rPr>
          <w:b/>
          <w:sz w:val="28"/>
          <w:szCs w:val="28"/>
        </w:rPr>
        <w:t>Жилищно-коммунальное хозя</w:t>
      </w:r>
      <w:r w:rsidRPr="00673214">
        <w:rPr>
          <w:b/>
          <w:sz w:val="28"/>
          <w:szCs w:val="28"/>
        </w:rPr>
        <w:t>й</w:t>
      </w:r>
      <w:r w:rsidRPr="00673214">
        <w:rPr>
          <w:b/>
          <w:sz w:val="28"/>
          <w:szCs w:val="28"/>
        </w:rPr>
        <w:t>ство»</w:t>
      </w:r>
      <w:r w:rsidRPr="00673214">
        <w:rPr>
          <w:sz w:val="28"/>
          <w:szCs w:val="28"/>
        </w:rPr>
        <w:t xml:space="preserve"> в бюджете сельского поселения на 201</w:t>
      </w:r>
      <w:r w:rsidR="00426487" w:rsidRPr="00673214">
        <w:rPr>
          <w:sz w:val="28"/>
          <w:szCs w:val="28"/>
        </w:rPr>
        <w:t>6</w:t>
      </w:r>
      <w:r w:rsidRPr="00673214">
        <w:rPr>
          <w:sz w:val="28"/>
          <w:szCs w:val="28"/>
        </w:rPr>
        <w:t xml:space="preserve"> год запланированы в сумме 2</w:t>
      </w:r>
      <w:r w:rsidR="00255744" w:rsidRPr="00673214">
        <w:rPr>
          <w:sz w:val="28"/>
          <w:szCs w:val="28"/>
        </w:rPr>
        <w:t> </w:t>
      </w:r>
      <w:r w:rsidR="00673214" w:rsidRPr="00673214">
        <w:rPr>
          <w:sz w:val="28"/>
          <w:szCs w:val="28"/>
        </w:rPr>
        <w:t>142</w:t>
      </w:r>
      <w:r w:rsidR="00255744" w:rsidRPr="00673214">
        <w:rPr>
          <w:sz w:val="28"/>
          <w:szCs w:val="28"/>
        </w:rPr>
        <w:t>,</w:t>
      </w:r>
      <w:r w:rsidR="00426487" w:rsidRPr="00673214">
        <w:rPr>
          <w:sz w:val="28"/>
          <w:szCs w:val="28"/>
        </w:rPr>
        <w:t>3</w:t>
      </w:r>
      <w:r w:rsidRPr="00673214">
        <w:rPr>
          <w:sz w:val="28"/>
          <w:szCs w:val="28"/>
        </w:rPr>
        <w:t xml:space="preserve"> тыс. рублей</w:t>
      </w:r>
      <w:r w:rsidR="00426487" w:rsidRPr="00673214">
        <w:rPr>
          <w:sz w:val="28"/>
          <w:szCs w:val="28"/>
        </w:rPr>
        <w:t>, или на 1</w:t>
      </w:r>
      <w:r w:rsidR="00673214" w:rsidRPr="00673214">
        <w:rPr>
          <w:sz w:val="28"/>
          <w:szCs w:val="28"/>
        </w:rPr>
        <w:t>7</w:t>
      </w:r>
      <w:r w:rsidR="00426487" w:rsidRPr="00673214">
        <w:rPr>
          <w:sz w:val="28"/>
          <w:szCs w:val="28"/>
        </w:rPr>
        <w:t>,</w:t>
      </w:r>
      <w:r w:rsidR="00673214" w:rsidRPr="00673214">
        <w:rPr>
          <w:sz w:val="28"/>
          <w:szCs w:val="28"/>
        </w:rPr>
        <w:t>4</w:t>
      </w:r>
      <w:r w:rsidR="00426487" w:rsidRPr="00673214">
        <w:rPr>
          <w:sz w:val="28"/>
          <w:szCs w:val="28"/>
        </w:rPr>
        <w:t xml:space="preserve">% </w:t>
      </w:r>
      <w:r w:rsidR="00673214" w:rsidRPr="00673214">
        <w:rPr>
          <w:sz w:val="28"/>
          <w:szCs w:val="28"/>
        </w:rPr>
        <w:t>меньше</w:t>
      </w:r>
      <w:r w:rsidR="00426487" w:rsidRPr="00673214">
        <w:rPr>
          <w:sz w:val="28"/>
          <w:szCs w:val="28"/>
        </w:rPr>
        <w:t xml:space="preserve"> прогнозного исполнени</w:t>
      </w:r>
      <w:r w:rsidR="007B3430">
        <w:rPr>
          <w:sz w:val="28"/>
          <w:szCs w:val="28"/>
        </w:rPr>
        <w:t>я ожидаемых расходов 2015 года.</w:t>
      </w:r>
    </w:p>
    <w:p w:rsidR="006F0E81" w:rsidRDefault="006F0E81" w:rsidP="00752D0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структуре раздела </w:t>
      </w:r>
      <w:r w:rsidRPr="006F0E81">
        <w:rPr>
          <w:sz w:val="28"/>
          <w:szCs w:val="28"/>
        </w:rPr>
        <w:t>предусмотрены бюджетные ассигнования на следу</w:t>
      </w:r>
      <w:r w:rsidRPr="006F0E81">
        <w:rPr>
          <w:sz w:val="28"/>
          <w:szCs w:val="28"/>
        </w:rPr>
        <w:t>ю</w:t>
      </w:r>
      <w:r w:rsidRPr="006F0E81">
        <w:rPr>
          <w:sz w:val="28"/>
          <w:szCs w:val="28"/>
        </w:rPr>
        <w:t>щие расходы:</w:t>
      </w:r>
    </w:p>
    <w:p w:rsidR="00673214" w:rsidRDefault="006F0E81" w:rsidP="00752D0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- п</w:t>
      </w:r>
      <w:r w:rsidR="00673214" w:rsidRPr="00673214">
        <w:rPr>
          <w:sz w:val="28"/>
          <w:szCs w:val="28"/>
        </w:rPr>
        <w:t>о целевой статье «</w:t>
      </w:r>
      <w:r w:rsidR="00673214" w:rsidRPr="00673214">
        <w:rPr>
          <w:i/>
          <w:sz w:val="28"/>
          <w:szCs w:val="28"/>
        </w:rPr>
        <w:t>Поддержка жилищного хозяйства</w:t>
      </w:r>
      <w:r w:rsidR="00673214" w:rsidRPr="006732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B3430" w:rsidRPr="00C3614E">
        <w:rPr>
          <w:sz w:val="28"/>
          <w:szCs w:val="28"/>
        </w:rPr>
        <w:t>–</w:t>
      </w:r>
      <w:r w:rsidR="00673214">
        <w:rPr>
          <w:sz w:val="28"/>
          <w:szCs w:val="28"/>
        </w:rPr>
        <w:t xml:space="preserve"> на</w:t>
      </w:r>
      <w:r w:rsidR="007B3430">
        <w:rPr>
          <w:sz w:val="28"/>
          <w:szCs w:val="28"/>
        </w:rPr>
        <w:t xml:space="preserve"> </w:t>
      </w:r>
      <w:r w:rsidR="00673214">
        <w:rPr>
          <w:sz w:val="28"/>
          <w:szCs w:val="28"/>
        </w:rPr>
        <w:t xml:space="preserve">капитальный ремонт муниципального жилищного фонда </w:t>
      </w:r>
      <w:r>
        <w:rPr>
          <w:sz w:val="28"/>
          <w:szCs w:val="28"/>
        </w:rPr>
        <w:t xml:space="preserve">в сумме </w:t>
      </w:r>
      <w:r w:rsidR="00673214">
        <w:rPr>
          <w:sz w:val="28"/>
          <w:szCs w:val="28"/>
        </w:rPr>
        <w:t>300,0 тыс. руб</w:t>
      </w:r>
      <w:r>
        <w:rPr>
          <w:sz w:val="28"/>
          <w:szCs w:val="28"/>
        </w:rPr>
        <w:t>лей;</w:t>
      </w:r>
    </w:p>
    <w:p w:rsidR="001E3D44" w:rsidRPr="006F0E81" w:rsidRDefault="006F0E81" w:rsidP="00752D0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- п</w:t>
      </w:r>
      <w:r w:rsidR="001E3D44" w:rsidRPr="00673214">
        <w:rPr>
          <w:sz w:val="28"/>
          <w:szCs w:val="28"/>
        </w:rPr>
        <w:t xml:space="preserve">о </w:t>
      </w:r>
      <w:r w:rsidR="00BF3CF9" w:rsidRPr="00673214">
        <w:rPr>
          <w:sz w:val="28"/>
          <w:szCs w:val="28"/>
        </w:rPr>
        <w:t xml:space="preserve">целевой статье </w:t>
      </w:r>
      <w:r w:rsidR="00BF3CF9" w:rsidRPr="006F0E81">
        <w:rPr>
          <w:i/>
          <w:sz w:val="28"/>
          <w:szCs w:val="28"/>
        </w:rPr>
        <w:t>«</w:t>
      </w:r>
      <w:r w:rsidR="00673214" w:rsidRPr="006F0E81">
        <w:rPr>
          <w:i/>
          <w:sz w:val="28"/>
          <w:szCs w:val="28"/>
        </w:rPr>
        <w:t xml:space="preserve">Поддержка </w:t>
      </w:r>
      <w:r w:rsidR="00BF3CF9" w:rsidRPr="006F0E81">
        <w:rPr>
          <w:i/>
          <w:sz w:val="28"/>
          <w:szCs w:val="28"/>
        </w:rPr>
        <w:t>коммунального хозяйства»</w:t>
      </w:r>
      <w:r w:rsidR="00BF3CF9" w:rsidRPr="006F0E81">
        <w:rPr>
          <w:sz w:val="28"/>
          <w:szCs w:val="28"/>
        </w:rPr>
        <w:t xml:space="preserve"> </w:t>
      </w:r>
      <w:r w:rsidR="007B3430" w:rsidRPr="00C3614E">
        <w:rPr>
          <w:sz w:val="28"/>
          <w:szCs w:val="28"/>
        </w:rPr>
        <w:t>–</w:t>
      </w:r>
      <w:r w:rsidRPr="006F0E81">
        <w:rPr>
          <w:sz w:val="28"/>
          <w:szCs w:val="28"/>
        </w:rPr>
        <w:t xml:space="preserve"> на технич</w:t>
      </w:r>
      <w:r w:rsidRPr="006F0E81">
        <w:rPr>
          <w:sz w:val="28"/>
          <w:szCs w:val="28"/>
        </w:rPr>
        <w:t>е</w:t>
      </w:r>
      <w:r w:rsidRPr="006F0E81">
        <w:rPr>
          <w:sz w:val="28"/>
          <w:szCs w:val="28"/>
        </w:rPr>
        <w:t>ское обслуживание и эксплуатацию газопроводов, находящихся в муниципальной собственности</w:t>
      </w:r>
      <w:r w:rsidR="007B3430">
        <w:rPr>
          <w:sz w:val="28"/>
          <w:szCs w:val="28"/>
        </w:rPr>
        <w:t>,</w:t>
      </w:r>
      <w:r w:rsidRPr="006F0E81">
        <w:rPr>
          <w:sz w:val="28"/>
          <w:szCs w:val="28"/>
        </w:rPr>
        <w:t xml:space="preserve"> </w:t>
      </w:r>
      <w:r w:rsidR="00BF3CF9" w:rsidRPr="006F0E81">
        <w:rPr>
          <w:sz w:val="28"/>
          <w:szCs w:val="28"/>
        </w:rPr>
        <w:t>в</w:t>
      </w:r>
      <w:r w:rsidR="001E3D44" w:rsidRPr="006F0E81">
        <w:rPr>
          <w:sz w:val="28"/>
          <w:szCs w:val="28"/>
        </w:rPr>
        <w:t xml:space="preserve"> сумм</w:t>
      </w:r>
      <w:r w:rsidR="00BF3CF9" w:rsidRPr="006F0E81">
        <w:rPr>
          <w:sz w:val="28"/>
          <w:szCs w:val="28"/>
        </w:rPr>
        <w:t>е</w:t>
      </w:r>
      <w:r w:rsidR="00A23AE3" w:rsidRPr="006F0E81">
        <w:rPr>
          <w:sz w:val="28"/>
          <w:szCs w:val="28"/>
        </w:rPr>
        <w:t xml:space="preserve"> </w:t>
      </w:r>
      <w:r w:rsidRPr="006F0E81">
        <w:rPr>
          <w:sz w:val="28"/>
          <w:szCs w:val="28"/>
        </w:rPr>
        <w:t>296</w:t>
      </w:r>
      <w:r w:rsidR="00A23AE3" w:rsidRPr="006F0E81">
        <w:rPr>
          <w:sz w:val="28"/>
          <w:szCs w:val="28"/>
        </w:rPr>
        <w:t>,</w:t>
      </w:r>
      <w:r w:rsidRPr="006F0E81">
        <w:rPr>
          <w:sz w:val="28"/>
          <w:szCs w:val="28"/>
        </w:rPr>
        <w:t>0</w:t>
      </w:r>
      <w:r w:rsidR="00B123D2" w:rsidRPr="006F0E81">
        <w:rPr>
          <w:sz w:val="28"/>
          <w:szCs w:val="28"/>
        </w:rPr>
        <w:t xml:space="preserve"> </w:t>
      </w:r>
      <w:r w:rsidR="00BF3CF9" w:rsidRPr="006F0E81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D8501D" w:rsidRPr="00852F8F" w:rsidRDefault="006F0E81" w:rsidP="00752D0E">
      <w:pPr>
        <w:widowControl w:val="0"/>
        <w:spacing w:after="0"/>
        <w:rPr>
          <w:sz w:val="28"/>
          <w:szCs w:val="28"/>
        </w:rPr>
      </w:pPr>
      <w:r w:rsidRPr="00852F8F">
        <w:rPr>
          <w:sz w:val="28"/>
          <w:szCs w:val="28"/>
        </w:rPr>
        <w:t>- п</w:t>
      </w:r>
      <w:r w:rsidR="00B123D2" w:rsidRPr="00852F8F">
        <w:rPr>
          <w:sz w:val="28"/>
          <w:szCs w:val="28"/>
        </w:rPr>
        <w:t xml:space="preserve">о </w:t>
      </w:r>
      <w:r w:rsidR="00673214" w:rsidRPr="00852F8F">
        <w:rPr>
          <w:sz w:val="28"/>
          <w:szCs w:val="28"/>
        </w:rPr>
        <w:t xml:space="preserve">целевой статье </w:t>
      </w:r>
      <w:r w:rsidR="00D8501D" w:rsidRPr="00852F8F">
        <w:rPr>
          <w:sz w:val="28"/>
          <w:szCs w:val="28"/>
        </w:rPr>
        <w:t>«</w:t>
      </w:r>
      <w:r w:rsidR="00B123D2" w:rsidRPr="00852F8F">
        <w:rPr>
          <w:i/>
          <w:sz w:val="28"/>
          <w:szCs w:val="28"/>
        </w:rPr>
        <w:t>Благоустройство</w:t>
      </w:r>
      <w:r w:rsidR="00D8501D" w:rsidRPr="00852F8F">
        <w:rPr>
          <w:sz w:val="28"/>
          <w:szCs w:val="28"/>
        </w:rPr>
        <w:t>»</w:t>
      </w:r>
      <w:r w:rsidR="00B123D2" w:rsidRPr="00852F8F">
        <w:rPr>
          <w:sz w:val="28"/>
          <w:szCs w:val="28"/>
        </w:rPr>
        <w:t xml:space="preserve"> </w:t>
      </w:r>
      <w:r w:rsidR="007B3430" w:rsidRPr="00C3614E">
        <w:rPr>
          <w:sz w:val="28"/>
          <w:szCs w:val="28"/>
        </w:rPr>
        <w:t>–</w:t>
      </w:r>
      <w:r w:rsidRPr="00852F8F">
        <w:rPr>
          <w:sz w:val="28"/>
          <w:szCs w:val="28"/>
        </w:rPr>
        <w:t xml:space="preserve"> </w:t>
      </w:r>
      <w:r w:rsidR="00B123D2" w:rsidRPr="00852F8F">
        <w:rPr>
          <w:sz w:val="28"/>
          <w:szCs w:val="28"/>
        </w:rPr>
        <w:t>планируется ра</w:t>
      </w:r>
      <w:r w:rsidR="00D8501D" w:rsidRPr="00852F8F">
        <w:rPr>
          <w:sz w:val="28"/>
          <w:szCs w:val="28"/>
        </w:rPr>
        <w:t>с</w:t>
      </w:r>
      <w:r w:rsidR="00B123D2" w:rsidRPr="00852F8F">
        <w:rPr>
          <w:sz w:val="28"/>
          <w:szCs w:val="28"/>
        </w:rPr>
        <w:t>ходовать</w:t>
      </w:r>
      <w:r w:rsidR="00A23AE3" w:rsidRPr="00852F8F">
        <w:rPr>
          <w:sz w:val="28"/>
          <w:szCs w:val="28"/>
        </w:rPr>
        <w:t xml:space="preserve"> </w:t>
      </w:r>
      <w:r w:rsidR="0024145B" w:rsidRPr="00852F8F">
        <w:rPr>
          <w:sz w:val="28"/>
          <w:szCs w:val="28"/>
        </w:rPr>
        <w:t>1</w:t>
      </w:r>
      <w:r w:rsidR="00255744" w:rsidRPr="00852F8F">
        <w:rPr>
          <w:sz w:val="28"/>
          <w:szCs w:val="28"/>
        </w:rPr>
        <w:t> </w:t>
      </w:r>
      <w:r w:rsidRPr="00852F8F">
        <w:rPr>
          <w:sz w:val="28"/>
          <w:szCs w:val="28"/>
        </w:rPr>
        <w:t>546</w:t>
      </w:r>
      <w:r w:rsidR="00255744" w:rsidRPr="00852F8F">
        <w:rPr>
          <w:sz w:val="28"/>
          <w:szCs w:val="28"/>
        </w:rPr>
        <w:t>,</w:t>
      </w:r>
      <w:r w:rsidRPr="00852F8F">
        <w:rPr>
          <w:sz w:val="28"/>
          <w:szCs w:val="28"/>
        </w:rPr>
        <w:t>3</w:t>
      </w:r>
      <w:r w:rsidR="0024145B" w:rsidRPr="00852F8F">
        <w:rPr>
          <w:sz w:val="28"/>
          <w:szCs w:val="28"/>
        </w:rPr>
        <w:t xml:space="preserve"> тыс. рублей </w:t>
      </w:r>
      <w:r w:rsidRPr="00852F8F">
        <w:rPr>
          <w:sz w:val="28"/>
          <w:szCs w:val="28"/>
        </w:rPr>
        <w:t xml:space="preserve">(из них </w:t>
      </w:r>
      <w:r w:rsidR="00A23AE3" w:rsidRPr="00852F8F">
        <w:rPr>
          <w:sz w:val="28"/>
          <w:szCs w:val="28"/>
        </w:rPr>
        <w:t>на уличное освещение</w:t>
      </w:r>
      <w:r w:rsidRPr="00852F8F">
        <w:rPr>
          <w:sz w:val="28"/>
          <w:szCs w:val="28"/>
        </w:rPr>
        <w:t xml:space="preserve"> </w:t>
      </w:r>
      <w:r w:rsidR="007B3430">
        <w:rPr>
          <w:sz w:val="28"/>
          <w:szCs w:val="28"/>
        </w:rPr>
        <w:t xml:space="preserve">– </w:t>
      </w:r>
      <w:r w:rsidRPr="00852F8F">
        <w:rPr>
          <w:sz w:val="28"/>
          <w:szCs w:val="28"/>
        </w:rPr>
        <w:t>870,0 тыс. рублей</w:t>
      </w:r>
      <w:r w:rsidR="00852F8F" w:rsidRPr="00852F8F">
        <w:rPr>
          <w:sz w:val="28"/>
          <w:szCs w:val="28"/>
        </w:rPr>
        <w:t>, на</w:t>
      </w:r>
      <w:r w:rsidRPr="00852F8F">
        <w:rPr>
          <w:sz w:val="28"/>
          <w:szCs w:val="28"/>
        </w:rPr>
        <w:t xml:space="preserve"> прочие расходы по благоустройству</w:t>
      </w:r>
      <w:r w:rsidR="00852F8F" w:rsidRPr="00852F8F">
        <w:rPr>
          <w:sz w:val="28"/>
          <w:szCs w:val="28"/>
        </w:rPr>
        <w:t xml:space="preserve"> </w:t>
      </w:r>
      <w:r w:rsidR="007B3430">
        <w:rPr>
          <w:sz w:val="28"/>
          <w:szCs w:val="28"/>
        </w:rPr>
        <w:t xml:space="preserve">– </w:t>
      </w:r>
      <w:r w:rsidR="00852F8F" w:rsidRPr="00852F8F">
        <w:rPr>
          <w:sz w:val="28"/>
          <w:szCs w:val="28"/>
        </w:rPr>
        <w:t>676,3 тыс. рублей</w:t>
      </w:r>
      <w:r w:rsidRPr="00852F8F">
        <w:rPr>
          <w:sz w:val="28"/>
          <w:szCs w:val="28"/>
        </w:rPr>
        <w:t>)</w:t>
      </w:r>
      <w:r w:rsidR="00A23AE3" w:rsidRPr="00852F8F">
        <w:rPr>
          <w:sz w:val="28"/>
          <w:szCs w:val="28"/>
        </w:rPr>
        <w:t>.</w:t>
      </w:r>
    </w:p>
    <w:p w:rsidR="00860551" w:rsidRPr="00852F8F" w:rsidRDefault="00426487" w:rsidP="00752D0E">
      <w:pPr>
        <w:widowControl w:val="0"/>
        <w:tabs>
          <w:tab w:val="left" w:pos="851"/>
        </w:tabs>
        <w:spacing w:after="0"/>
        <w:rPr>
          <w:sz w:val="28"/>
          <w:szCs w:val="28"/>
        </w:rPr>
      </w:pPr>
      <w:r w:rsidRPr="00852F8F">
        <w:rPr>
          <w:sz w:val="28"/>
          <w:szCs w:val="28"/>
        </w:rPr>
        <w:t xml:space="preserve">Доля бюджетных ассигнований по данному разделу в структуре расходов </w:t>
      </w:r>
      <w:r w:rsidRPr="00852F8F">
        <w:rPr>
          <w:sz w:val="28"/>
          <w:szCs w:val="28"/>
        </w:rPr>
        <w:lastRenderedPageBreak/>
        <w:t>бюджета сельского поселения на 2016 год по сравнению с ожидаемыми расход</w:t>
      </w:r>
      <w:r w:rsidRPr="00852F8F">
        <w:rPr>
          <w:sz w:val="28"/>
          <w:szCs w:val="28"/>
        </w:rPr>
        <w:t>а</w:t>
      </w:r>
      <w:r w:rsidR="00852F8F" w:rsidRPr="00852F8F">
        <w:rPr>
          <w:sz w:val="28"/>
          <w:szCs w:val="28"/>
        </w:rPr>
        <w:t>ми 2015 года уменьшится с 21</w:t>
      </w:r>
      <w:r w:rsidRPr="00852F8F">
        <w:rPr>
          <w:sz w:val="28"/>
          <w:szCs w:val="28"/>
        </w:rPr>
        <w:t>,</w:t>
      </w:r>
      <w:r w:rsidR="00852F8F" w:rsidRPr="00852F8F">
        <w:rPr>
          <w:sz w:val="28"/>
          <w:szCs w:val="28"/>
        </w:rPr>
        <w:t>9</w:t>
      </w:r>
      <w:r w:rsidRPr="00852F8F">
        <w:rPr>
          <w:sz w:val="28"/>
          <w:szCs w:val="28"/>
        </w:rPr>
        <w:t xml:space="preserve">% до </w:t>
      </w:r>
      <w:r w:rsidR="00852F8F" w:rsidRPr="00852F8F">
        <w:rPr>
          <w:sz w:val="28"/>
          <w:szCs w:val="28"/>
        </w:rPr>
        <w:t>19</w:t>
      </w:r>
      <w:r w:rsidRPr="00852F8F">
        <w:rPr>
          <w:sz w:val="28"/>
          <w:szCs w:val="28"/>
        </w:rPr>
        <w:t>,</w:t>
      </w:r>
      <w:r w:rsidR="00852F8F" w:rsidRPr="00852F8F">
        <w:rPr>
          <w:sz w:val="28"/>
          <w:szCs w:val="28"/>
        </w:rPr>
        <w:t>6</w:t>
      </w:r>
      <w:r w:rsidRPr="00852F8F">
        <w:rPr>
          <w:sz w:val="28"/>
          <w:szCs w:val="28"/>
        </w:rPr>
        <w:t>%.</w:t>
      </w:r>
    </w:p>
    <w:p w:rsidR="00A23AE3" w:rsidRPr="0097478A" w:rsidRDefault="00A23AE3" w:rsidP="00752D0E">
      <w:pPr>
        <w:widowControl w:val="0"/>
        <w:tabs>
          <w:tab w:val="left" w:pos="851"/>
        </w:tabs>
        <w:spacing w:after="0"/>
        <w:rPr>
          <w:sz w:val="28"/>
          <w:szCs w:val="28"/>
        </w:rPr>
      </w:pPr>
    </w:p>
    <w:p w:rsidR="00860551" w:rsidRPr="00852F8F" w:rsidRDefault="00860551" w:rsidP="00752D0E">
      <w:pPr>
        <w:widowControl w:val="0"/>
        <w:spacing w:after="0"/>
        <w:rPr>
          <w:sz w:val="28"/>
          <w:szCs w:val="28"/>
        </w:rPr>
      </w:pPr>
      <w:r w:rsidRPr="0097478A">
        <w:rPr>
          <w:sz w:val="28"/>
          <w:szCs w:val="28"/>
        </w:rPr>
        <w:t xml:space="preserve">Бюджетные </w:t>
      </w:r>
      <w:r w:rsidRPr="00852F8F">
        <w:rPr>
          <w:sz w:val="28"/>
          <w:szCs w:val="28"/>
        </w:rPr>
        <w:t>ассигнования по разделу «</w:t>
      </w:r>
      <w:r w:rsidRPr="00852F8F">
        <w:rPr>
          <w:b/>
          <w:sz w:val="28"/>
          <w:szCs w:val="28"/>
        </w:rPr>
        <w:t>Культура и кинематография</w:t>
      </w:r>
      <w:r w:rsidRPr="00852F8F">
        <w:rPr>
          <w:sz w:val="28"/>
          <w:szCs w:val="28"/>
        </w:rPr>
        <w:t>» в проекте бюджета на 201</w:t>
      </w:r>
      <w:r w:rsidR="00A23AE3" w:rsidRPr="00852F8F">
        <w:rPr>
          <w:sz w:val="28"/>
          <w:szCs w:val="28"/>
        </w:rPr>
        <w:t>6</w:t>
      </w:r>
      <w:r w:rsidRPr="00852F8F">
        <w:rPr>
          <w:sz w:val="28"/>
          <w:szCs w:val="28"/>
        </w:rPr>
        <w:t xml:space="preserve"> год запланированы в сумме </w:t>
      </w:r>
      <w:r w:rsidR="00852F8F" w:rsidRPr="00852F8F">
        <w:rPr>
          <w:sz w:val="28"/>
          <w:szCs w:val="28"/>
        </w:rPr>
        <w:t>2</w:t>
      </w:r>
      <w:r w:rsidR="00255744" w:rsidRPr="00852F8F">
        <w:rPr>
          <w:sz w:val="28"/>
          <w:szCs w:val="28"/>
        </w:rPr>
        <w:t> </w:t>
      </w:r>
      <w:r w:rsidR="00852F8F" w:rsidRPr="00852F8F">
        <w:rPr>
          <w:sz w:val="28"/>
          <w:szCs w:val="28"/>
        </w:rPr>
        <w:t>822</w:t>
      </w:r>
      <w:r w:rsidR="00255744" w:rsidRPr="00852F8F">
        <w:rPr>
          <w:sz w:val="28"/>
          <w:szCs w:val="28"/>
        </w:rPr>
        <w:t>,</w:t>
      </w:r>
      <w:r w:rsidR="00852F8F" w:rsidRPr="00852F8F">
        <w:rPr>
          <w:sz w:val="28"/>
          <w:szCs w:val="28"/>
        </w:rPr>
        <w:t>2</w:t>
      </w:r>
      <w:r w:rsidRPr="00852F8F">
        <w:rPr>
          <w:sz w:val="28"/>
          <w:szCs w:val="28"/>
        </w:rPr>
        <w:t xml:space="preserve"> тыс. рублей, что с</w:t>
      </w:r>
      <w:r w:rsidRPr="00852F8F">
        <w:rPr>
          <w:sz w:val="28"/>
          <w:szCs w:val="28"/>
        </w:rPr>
        <w:t>о</w:t>
      </w:r>
      <w:r w:rsidRPr="00852F8F">
        <w:rPr>
          <w:sz w:val="28"/>
          <w:szCs w:val="28"/>
        </w:rPr>
        <w:t xml:space="preserve">ставляет </w:t>
      </w:r>
      <w:r w:rsidR="00852F8F" w:rsidRPr="00852F8F">
        <w:rPr>
          <w:sz w:val="28"/>
          <w:szCs w:val="28"/>
        </w:rPr>
        <w:t>25</w:t>
      </w:r>
      <w:r w:rsidRPr="00852F8F">
        <w:rPr>
          <w:sz w:val="28"/>
          <w:szCs w:val="28"/>
        </w:rPr>
        <w:t>,</w:t>
      </w:r>
      <w:r w:rsidR="00A23AE3" w:rsidRPr="00852F8F">
        <w:rPr>
          <w:sz w:val="28"/>
          <w:szCs w:val="28"/>
        </w:rPr>
        <w:t>8</w:t>
      </w:r>
      <w:r w:rsidRPr="00852F8F">
        <w:rPr>
          <w:sz w:val="28"/>
          <w:szCs w:val="28"/>
        </w:rPr>
        <w:t xml:space="preserve">% </w:t>
      </w:r>
      <w:r w:rsidR="00A23AE3" w:rsidRPr="00852F8F">
        <w:rPr>
          <w:sz w:val="28"/>
          <w:szCs w:val="28"/>
        </w:rPr>
        <w:t xml:space="preserve">общего </w:t>
      </w:r>
      <w:r w:rsidRPr="00852F8F">
        <w:rPr>
          <w:sz w:val="28"/>
          <w:szCs w:val="28"/>
        </w:rPr>
        <w:t>объема расходов на финансовый год.</w:t>
      </w:r>
      <w:r w:rsidR="009A173D" w:rsidRPr="00852F8F">
        <w:rPr>
          <w:sz w:val="28"/>
          <w:szCs w:val="28"/>
        </w:rPr>
        <w:t xml:space="preserve"> По сравнению с</w:t>
      </w:r>
      <w:r w:rsidR="00A23AE3" w:rsidRPr="00852F8F">
        <w:rPr>
          <w:sz w:val="28"/>
          <w:szCs w:val="28"/>
        </w:rPr>
        <w:t xml:space="preserve"> ожидаемым исполнением расходов </w:t>
      </w:r>
      <w:r w:rsidR="009A173D" w:rsidRPr="00852F8F">
        <w:rPr>
          <w:sz w:val="28"/>
          <w:szCs w:val="28"/>
        </w:rPr>
        <w:t>201</w:t>
      </w:r>
      <w:r w:rsidR="00A23AE3" w:rsidRPr="00852F8F">
        <w:rPr>
          <w:sz w:val="28"/>
          <w:szCs w:val="28"/>
        </w:rPr>
        <w:t>5</w:t>
      </w:r>
      <w:r w:rsidR="009A173D" w:rsidRPr="00852F8F">
        <w:rPr>
          <w:sz w:val="28"/>
          <w:szCs w:val="28"/>
        </w:rPr>
        <w:t xml:space="preserve"> год</w:t>
      </w:r>
      <w:r w:rsidR="00A23AE3" w:rsidRPr="00852F8F">
        <w:rPr>
          <w:sz w:val="28"/>
          <w:szCs w:val="28"/>
        </w:rPr>
        <w:t>а</w:t>
      </w:r>
      <w:r w:rsidR="009A173D" w:rsidRPr="00852F8F">
        <w:rPr>
          <w:sz w:val="28"/>
          <w:szCs w:val="28"/>
        </w:rPr>
        <w:t xml:space="preserve"> объем расходов запланирован со</w:t>
      </w:r>
      <w:r w:rsidRPr="00852F8F">
        <w:rPr>
          <w:sz w:val="28"/>
          <w:szCs w:val="28"/>
        </w:rPr>
        <w:t xml:space="preserve"> </w:t>
      </w:r>
      <w:r w:rsidR="009A173D" w:rsidRPr="00852F8F">
        <w:rPr>
          <w:sz w:val="28"/>
          <w:szCs w:val="28"/>
        </w:rPr>
        <w:t xml:space="preserve">снижением </w:t>
      </w:r>
      <w:r w:rsidRPr="00852F8F">
        <w:rPr>
          <w:sz w:val="28"/>
          <w:szCs w:val="28"/>
        </w:rPr>
        <w:t xml:space="preserve">на </w:t>
      </w:r>
      <w:r w:rsidR="00A23AE3" w:rsidRPr="00852F8F">
        <w:rPr>
          <w:sz w:val="28"/>
          <w:szCs w:val="28"/>
        </w:rPr>
        <w:t>1</w:t>
      </w:r>
      <w:r w:rsidR="00852F8F">
        <w:rPr>
          <w:sz w:val="28"/>
          <w:szCs w:val="28"/>
        </w:rPr>
        <w:t>0</w:t>
      </w:r>
      <w:r w:rsidRPr="00852F8F">
        <w:rPr>
          <w:sz w:val="28"/>
          <w:szCs w:val="28"/>
        </w:rPr>
        <w:t>,</w:t>
      </w:r>
      <w:r w:rsidR="00852F8F">
        <w:rPr>
          <w:sz w:val="28"/>
          <w:szCs w:val="28"/>
        </w:rPr>
        <w:t>8</w:t>
      </w:r>
      <w:r w:rsidR="009A173D" w:rsidRPr="00852F8F">
        <w:rPr>
          <w:sz w:val="28"/>
          <w:szCs w:val="28"/>
        </w:rPr>
        <w:t>%.</w:t>
      </w:r>
    </w:p>
    <w:p w:rsidR="00860551" w:rsidRPr="00852F8F" w:rsidRDefault="00860551" w:rsidP="00752D0E">
      <w:pPr>
        <w:widowControl w:val="0"/>
        <w:spacing w:after="0"/>
        <w:rPr>
          <w:sz w:val="28"/>
          <w:szCs w:val="28"/>
        </w:rPr>
      </w:pPr>
      <w:r w:rsidRPr="00852F8F">
        <w:rPr>
          <w:sz w:val="28"/>
          <w:szCs w:val="28"/>
        </w:rPr>
        <w:t>В структуре раздела на 201</w:t>
      </w:r>
      <w:r w:rsidR="00D152A4" w:rsidRPr="00852F8F">
        <w:rPr>
          <w:sz w:val="28"/>
          <w:szCs w:val="28"/>
        </w:rPr>
        <w:t>6</w:t>
      </w:r>
      <w:r w:rsidRPr="00852F8F">
        <w:rPr>
          <w:sz w:val="28"/>
          <w:szCs w:val="28"/>
        </w:rPr>
        <w:t xml:space="preserve"> год предусмотрены </w:t>
      </w:r>
      <w:r w:rsidR="0097478A">
        <w:rPr>
          <w:sz w:val="28"/>
          <w:szCs w:val="28"/>
        </w:rPr>
        <w:t xml:space="preserve">следующие </w:t>
      </w:r>
      <w:r w:rsidRPr="00852F8F">
        <w:rPr>
          <w:sz w:val="28"/>
          <w:szCs w:val="28"/>
        </w:rPr>
        <w:t>бюджетные а</w:t>
      </w:r>
      <w:r w:rsidRPr="00852F8F">
        <w:rPr>
          <w:sz w:val="28"/>
          <w:szCs w:val="28"/>
        </w:rPr>
        <w:t>с</w:t>
      </w:r>
      <w:r w:rsidRPr="00852F8F">
        <w:rPr>
          <w:sz w:val="28"/>
          <w:szCs w:val="28"/>
        </w:rPr>
        <w:t>сигнования</w:t>
      </w:r>
      <w:r w:rsidR="009A173D" w:rsidRPr="00852F8F">
        <w:rPr>
          <w:sz w:val="28"/>
          <w:szCs w:val="28"/>
        </w:rPr>
        <w:t>:</w:t>
      </w:r>
    </w:p>
    <w:p w:rsidR="009A173D" w:rsidRPr="00852F8F" w:rsidRDefault="009A173D" w:rsidP="00752D0E">
      <w:pPr>
        <w:widowControl w:val="0"/>
        <w:spacing w:after="0"/>
        <w:rPr>
          <w:sz w:val="28"/>
          <w:szCs w:val="28"/>
        </w:rPr>
      </w:pPr>
      <w:r w:rsidRPr="00852F8F">
        <w:rPr>
          <w:sz w:val="28"/>
          <w:szCs w:val="28"/>
        </w:rPr>
        <w:t xml:space="preserve">- </w:t>
      </w:r>
      <w:r w:rsidR="0097478A">
        <w:rPr>
          <w:sz w:val="28"/>
          <w:szCs w:val="28"/>
        </w:rPr>
        <w:t xml:space="preserve">на </w:t>
      </w:r>
      <w:r w:rsidRPr="00852F8F">
        <w:rPr>
          <w:sz w:val="28"/>
          <w:szCs w:val="28"/>
        </w:rPr>
        <w:t>оказание муниципальной услуги по организации культурно-досугового обслуживания населения</w:t>
      </w:r>
      <w:r w:rsidR="002227BC" w:rsidRPr="00852F8F">
        <w:rPr>
          <w:sz w:val="28"/>
          <w:szCs w:val="28"/>
        </w:rPr>
        <w:t xml:space="preserve"> по целевой статье </w:t>
      </w:r>
      <w:r w:rsidRPr="00852F8F">
        <w:rPr>
          <w:i/>
          <w:sz w:val="28"/>
          <w:szCs w:val="28"/>
        </w:rPr>
        <w:t>«Дворцы и дома культуры, учрежд</w:t>
      </w:r>
      <w:r w:rsidRPr="00852F8F">
        <w:rPr>
          <w:i/>
          <w:sz w:val="28"/>
          <w:szCs w:val="28"/>
        </w:rPr>
        <w:t>е</w:t>
      </w:r>
      <w:r w:rsidRPr="00852F8F">
        <w:rPr>
          <w:i/>
          <w:sz w:val="28"/>
          <w:szCs w:val="28"/>
        </w:rPr>
        <w:t>ния культуры»</w:t>
      </w:r>
      <w:r w:rsidR="002227BC" w:rsidRPr="00852F8F">
        <w:rPr>
          <w:i/>
          <w:sz w:val="28"/>
          <w:szCs w:val="28"/>
        </w:rPr>
        <w:t xml:space="preserve"> </w:t>
      </w:r>
      <w:r w:rsidR="002227BC" w:rsidRPr="00852F8F">
        <w:rPr>
          <w:sz w:val="28"/>
          <w:szCs w:val="28"/>
        </w:rPr>
        <w:t xml:space="preserve">в размере </w:t>
      </w:r>
      <w:r w:rsidR="00852F8F">
        <w:rPr>
          <w:sz w:val="28"/>
          <w:szCs w:val="28"/>
        </w:rPr>
        <w:t>1</w:t>
      </w:r>
      <w:r w:rsidR="0097478A">
        <w:rPr>
          <w:sz w:val="28"/>
          <w:szCs w:val="28"/>
        </w:rPr>
        <w:t> </w:t>
      </w:r>
      <w:r w:rsidR="00852F8F">
        <w:rPr>
          <w:sz w:val="28"/>
          <w:szCs w:val="28"/>
        </w:rPr>
        <w:t>557</w:t>
      </w:r>
      <w:r w:rsidR="0097478A">
        <w:rPr>
          <w:sz w:val="28"/>
          <w:szCs w:val="28"/>
        </w:rPr>
        <w:t>,</w:t>
      </w:r>
      <w:r w:rsidR="00852F8F">
        <w:rPr>
          <w:sz w:val="28"/>
          <w:szCs w:val="28"/>
        </w:rPr>
        <w:t>4</w:t>
      </w:r>
      <w:r w:rsidR="00852F8F" w:rsidRPr="00852F8F">
        <w:t xml:space="preserve"> </w:t>
      </w:r>
      <w:r w:rsidR="00852F8F" w:rsidRPr="00852F8F">
        <w:rPr>
          <w:sz w:val="28"/>
          <w:szCs w:val="28"/>
        </w:rPr>
        <w:t>тыс. рублей</w:t>
      </w:r>
      <w:r w:rsidR="002D0593" w:rsidRPr="00852F8F">
        <w:rPr>
          <w:sz w:val="28"/>
          <w:szCs w:val="28"/>
        </w:rPr>
        <w:t>;</w:t>
      </w:r>
    </w:p>
    <w:p w:rsidR="002227BC" w:rsidRPr="0097478A" w:rsidRDefault="002227BC" w:rsidP="00752D0E">
      <w:pPr>
        <w:widowControl w:val="0"/>
        <w:spacing w:after="0"/>
        <w:rPr>
          <w:sz w:val="28"/>
          <w:szCs w:val="28"/>
        </w:rPr>
      </w:pPr>
      <w:r w:rsidRPr="0097478A">
        <w:rPr>
          <w:sz w:val="28"/>
          <w:szCs w:val="28"/>
        </w:rPr>
        <w:t xml:space="preserve">- </w:t>
      </w:r>
      <w:r w:rsidR="0097478A" w:rsidRPr="0097478A">
        <w:rPr>
          <w:sz w:val="28"/>
          <w:szCs w:val="28"/>
        </w:rPr>
        <w:t xml:space="preserve">на </w:t>
      </w:r>
      <w:r w:rsidRPr="0097478A">
        <w:rPr>
          <w:sz w:val="28"/>
          <w:szCs w:val="28"/>
        </w:rPr>
        <w:t>оказание</w:t>
      </w:r>
      <w:r w:rsidRPr="00852F8F">
        <w:rPr>
          <w:sz w:val="28"/>
          <w:szCs w:val="28"/>
        </w:rPr>
        <w:t xml:space="preserve"> муниципальной услуги по организации библиотечного обсл</w:t>
      </w:r>
      <w:r w:rsidRPr="00852F8F">
        <w:rPr>
          <w:sz w:val="28"/>
          <w:szCs w:val="28"/>
        </w:rPr>
        <w:t>у</w:t>
      </w:r>
      <w:r w:rsidRPr="00852F8F">
        <w:rPr>
          <w:sz w:val="28"/>
          <w:szCs w:val="28"/>
        </w:rPr>
        <w:t xml:space="preserve">живания населения по целевой статье </w:t>
      </w:r>
      <w:r w:rsidR="009A173D" w:rsidRPr="00852F8F">
        <w:rPr>
          <w:i/>
          <w:sz w:val="28"/>
          <w:szCs w:val="28"/>
        </w:rPr>
        <w:t>«Библиотеки»</w:t>
      </w:r>
      <w:r w:rsidRPr="00852F8F">
        <w:rPr>
          <w:i/>
          <w:sz w:val="28"/>
          <w:szCs w:val="28"/>
        </w:rPr>
        <w:t xml:space="preserve"> </w:t>
      </w:r>
      <w:r w:rsidRPr="00852F8F">
        <w:rPr>
          <w:sz w:val="28"/>
          <w:szCs w:val="28"/>
        </w:rPr>
        <w:t>в размере</w:t>
      </w:r>
      <w:r w:rsidRPr="00852F8F">
        <w:rPr>
          <w:i/>
          <w:sz w:val="28"/>
          <w:szCs w:val="28"/>
        </w:rPr>
        <w:t xml:space="preserve"> </w:t>
      </w:r>
      <w:r w:rsidRPr="00852F8F">
        <w:rPr>
          <w:sz w:val="28"/>
          <w:szCs w:val="28"/>
        </w:rPr>
        <w:t>1</w:t>
      </w:r>
      <w:r w:rsidR="00BD67E0" w:rsidRPr="00852F8F">
        <w:rPr>
          <w:sz w:val="28"/>
          <w:szCs w:val="28"/>
        </w:rPr>
        <w:t> </w:t>
      </w:r>
      <w:r w:rsidR="00852F8F" w:rsidRPr="00852F8F">
        <w:rPr>
          <w:sz w:val="28"/>
          <w:szCs w:val="28"/>
        </w:rPr>
        <w:t>264</w:t>
      </w:r>
      <w:r w:rsidR="00BD67E0" w:rsidRPr="00852F8F">
        <w:rPr>
          <w:sz w:val="28"/>
          <w:szCs w:val="28"/>
        </w:rPr>
        <w:t>,</w:t>
      </w:r>
      <w:r w:rsidR="00852F8F" w:rsidRPr="00852F8F">
        <w:rPr>
          <w:sz w:val="28"/>
          <w:szCs w:val="28"/>
        </w:rPr>
        <w:t>8</w:t>
      </w:r>
      <w:r w:rsidRPr="00852F8F">
        <w:rPr>
          <w:sz w:val="28"/>
          <w:szCs w:val="28"/>
        </w:rPr>
        <w:t xml:space="preserve"> тыс. ру</w:t>
      </w:r>
      <w:r w:rsidRPr="00852F8F">
        <w:rPr>
          <w:sz w:val="28"/>
          <w:szCs w:val="28"/>
        </w:rPr>
        <w:t>б</w:t>
      </w:r>
      <w:r w:rsidRPr="00852F8F">
        <w:rPr>
          <w:sz w:val="28"/>
          <w:szCs w:val="28"/>
        </w:rPr>
        <w:t>лей</w:t>
      </w:r>
      <w:r w:rsidR="00852F8F" w:rsidRPr="0097478A">
        <w:rPr>
          <w:sz w:val="28"/>
          <w:szCs w:val="28"/>
        </w:rPr>
        <w:t>.</w:t>
      </w:r>
    </w:p>
    <w:p w:rsidR="00057CD5" w:rsidRPr="0097478A" w:rsidRDefault="00860551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97478A">
        <w:rPr>
          <w:sz w:val="28"/>
          <w:szCs w:val="28"/>
        </w:rPr>
        <w:t>Бюджетные ассигнования в сфере культуры сфор</w:t>
      </w:r>
      <w:r w:rsidR="00BD67E0" w:rsidRPr="0097478A">
        <w:rPr>
          <w:sz w:val="28"/>
          <w:szCs w:val="28"/>
        </w:rPr>
        <w:t>мированы с учетом нео</w:t>
      </w:r>
      <w:r w:rsidR="00BD67E0" w:rsidRPr="0097478A">
        <w:rPr>
          <w:sz w:val="28"/>
          <w:szCs w:val="28"/>
        </w:rPr>
        <w:t>б</w:t>
      </w:r>
      <w:r w:rsidR="00BD67E0" w:rsidRPr="0097478A">
        <w:rPr>
          <w:sz w:val="28"/>
          <w:szCs w:val="28"/>
        </w:rPr>
        <w:t>ходимости</w:t>
      </w:r>
      <w:r w:rsidRPr="0097478A">
        <w:rPr>
          <w:sz w:val="28"/>
          <w:szCs w:val="28"/>
        </w:rPr>
        <w:t xml:space="preserve"> обеспечения проведения</w:t>
      </w:r>
      <w:r w:rsidR="00057CD5" w:rsidRPr="0097478A">
        <w:rPr>
          <w:sz w:val="28"/>
          <w:szCs w:val="28"/>
        </w:rPr>
        <w:t xml:space="preserve"> культурно-массовых мероприятий.</w:t>
      </w:r>
    </w:p>
    <w:p w:rsidR="00057CD5" w:rsidRPr="0097478A" w:rsidRDefault="00057CD5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97478A">
        <w:rPr>
          <w:sz w:val="28"/>
          <w:szCs w:val="28"/>
        </w:rPr>
        <w:t>Доля бюджетных ассигнований по данному разделу в структуре расходов бюджета сельского поселения на 2016 год по сравнению с ожидаемыми расход</w:t>
      </w:r>
      <w:r w:rsidRPr="0097478A">
        <w:rPr>
          <w:sz w:val="28"/>
          <w:szCs w:val="28"/>
        </w:rPr>
        <w:t>а</w:t>
      </w:r>
      <w:r w:rsidRPr="0097478A">
        <w:rPr>
          <w:sz w:val="28"/>
          <w:szCs w:val="28"/>
        </w:rPr>
        <w:t xml:space="preserve">ми 2015 года уменьшится с </w:t>
      </w:r>
      <w:r w:rsidR="00852F8F" w:rsidRPr="0097478A">
        <w:rPr>
          <w:sz w:val="28"/>
          <w:szCs w:val="28"/>
        </w:rPr>
        <w:t>26</w:t>
      </w:r>
      <w:r w:rsidRPr="0097478A">
        <w:rPr>
          <w:sz w:val="28"/>
          <w:szCs w:val="28"/>
        </w:rPr>
        <w:t>,</w:t>
      </w:r>
      <w:r w:rsidR="00852F8F" w:rsidRPr="0097478A">
        <w:rPr>
          <w:sz w:val="28"/>
          <w:szCs w:val="28"/>
        </w:rPr>
        <w:t>7</w:t>
      </w:r>
      <w:r w:rsidRPr="0097478A">
        <w:rPr>
          <w:sz w:val="28"/>
          <w:szCs w:val="28"/>
        </w:rPr>
        <w:t xml:space="preserve">% до </w:t>
      </w:r>
      <w:r w:rsidR="00852F8F" w:rsidRPr="0097478A">
        <w:rPr>
          <w:sz w:val="28"/>
          <w:szCs w:val="28"/>
        </w:rPr>
        <w:t>25</w:t>
      </w:r>
      <w:r w:rsidRPr="0097478A">
        <w:rPr>
          <w:sz w:val="28"/>
          <w:szCs w:val="28"/>
        </w:rPr>
        <w:t>,</w:t>
      </w:r>
      <w:r w:rsidR="00852F8F" w:rsidRPr="0097478A">
        <w:rPr>
          <w:sz w:val="28"/>
          <w:szCs w:val="28"/>
        </w:rPr>
        <w:t>8</w:t>
      </w:r>
      <w:r w:rsidRPr="0097478A">
        <w:rPr>
          <w:sz w:val="28"/>
          <w:szCs w:val="28"/>
        </w:rPr>
        <w:t>%.</w:t>
      </w:r>
    </w:p>
    <w:p w:rsidR="002227BC" w:rsidRPr="0097478A" w:rsidRDefault="002227BC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057CD5" w:rsidRPr="0017714D" w:rsidRDefault="00860551" w:rsidP="00752D0E">
      <w:pPr>
        <w:widowControl w:val="0"/>
        <w:spacing w:after="0"/>
        <w:rPr>
          <w:sz w:val="28"/>
          <w:szCs w:val="28"/>
        </w:rPr>
      </w:pPr>
      <w:r w:rsidRPr="0097478A">
        <w:rPr>
          <w:sz w:val="28"/>
          <w:szCs w:val="28"/>
        </w:rPr>
        <w:t>Бюджетны</w:t>
      </w:r>
      <w:r w:rsidR="00255744" w:rsidRPr="0097478A">
        <w:rPr>
          <w:sz w:val="28"/>
          <w:szCs w:val="28"/>
        </w:rPr>
        <w:t xml:space="preserve">е </w:t>
      </w:r>
      <w:r w:rsidRPr="00852F8F">
        <w:rPr>
          <w:sz w:val="28"/>
          <w:szCs w:val="28"/>
        </w:rPr>
        <w:t>ассигновани</w:t>
      </w:r>
      <w:r w:rsidR="00255744" w:rsidRPr="00852F8F">
        <w:rPr>
          <w:sz w:val="28"/>
          <w:szCs w:val="28"/>
        </w:rPr>
        <w:t>я</w:t>
      </w:r>
      <w:r w:rsidRPr="00852F8F">
        <w:rPr>
          <w:sz w:val="28"/>
          <w:szCs w:val="28"/>
        </w:rPr>
        <w:t xml:space="preserve"> по разделу </w:t>
      </w:r>
      <w:r w:rsidRPr="00852F8F">
        <w:rPr>
          <w:b/>
          <w:sz w:val="28"/>
          <w:szCs w:val="28"/>
        </w:rPr>
        <w:t>«Социальная политика»</w:t>
      </w:r>
      <w:r w:rsidRPr="00852F8F">
        <w:rPr>
          <w:sz w:val="28"/>
          <w:szCs w:val="28"/>
        </w:rPr>
        <w:t xml:space="preserve"> в </w:t>
      </w:r>
      <w:r w:rsidR="00BD67E0" w:rsidRPr="00852F8F">
        <w:rPr>
          <w:sz w:val="28"/>
          <w:szCs w:val="28"/>
        </w:rPr>
        <w:t>п</w:t>
      </w:r>
      <w:r w:rsidRPr="00852F8F">
        <w:rPr>
          <w:sz w:val="28"/>
          <w:szCs w:val="28"/>
        </w:rPr>
        <w:t>роекте</w:t>
      </w:r>
      <w:r w:rsidR="00BD67E0" w:rsidRPr="00852F8F">
        <w:rPr>
          <w:sz w:val="28"/>
          <w:szCs w:val="28"/>
        </w:rPr>
        <w:t xml:space="preserve"> Решения о </w:t>
      </w:r>
      <w:r w:rsidRPr="00852F8F">
        <w:rPr>
          <w:sz w:val="28"/>
          <w:szCs w:val="28"/>
        </w:rPr>
        <w:t>бюджет</w:t>
      </w:r>
      <w:r w:rsidR="00BD67E0" w:rsidRPr="00852F8F">
        <w:rPr>
          <w:sz w:val="28"/>
          <w:szCs w:val="28"/>
        </w:rPr>
        <w:t>е</w:t>
      </w:r>
      <w:r w:rsidRPr="00852F8F">
        <w:rPr>
          <w:sz w:val="28"/>
          <w:szCs w:val="28"/>
        </w:rPr>
        <w:t xml:space="preserve"> на 201</w:t>
      </w:r>
      <w:r w:rsidR="00BD67E0" w:rsidRPr="00852F8F">
        <w:rPr>
          <w:sz w:val="28"/>
          <w:szCs w:val="28"/>
        </w:rPr>
        <w:t>6 год</w:t>
      </w:r>
      <w:r w:rsidRPr="00852F8F">
        <w:rPr>
          <w:sz w:val="28"/>
          <w:szCs w:val="28"/>
        </w:rPr>
        <w:t xml:space="preserve"> запланирован</w:t>
      </w:r>
      <w:r w:rsidR="00255744" w:rsidRPr="00852F8F">
        <w:rPr>
          <w:sz w:val="28"/>
          <w:szCs w:val="28"/>
        </w:rPr>
        <w:t>ы</w:t>
      </w:r>
      <w:r w:rsidRPr="00852F8F">
        <w:rPr>
          <w:sz w:val="28"/>
          <w:szCs w:val="28"/>
        </w:rPr>
        <w:t xml:space="preserve"> </w:t>
      </w:r>
      <w:r w:rsidR="00255744" w:rsidRPr="00852F8F">
        <w:rPr>
          <w:sz w:val="28"/>
          <w:szCs w:val="28"/>
        </w:rPr>
        <w:t xml:space="preserve">в сумме </w:t>
      </w:r>
      <w:r w:rsidR="00057CD5" w:rsidRPr="0017714D">
        <w:rPr>
          <w:sz w:val="28"/>
          <w:szCs w:val="28"/>
        </w:rPr>
        <w:t>5</w:t>
      </w:r>
      <w:r w:rsidR="00852F8F" w:rsidRPr="0017714D">
        <w:rPr>
          <w:sz w:val="28"/>
          <w:szCs w:val="28"/>
        </w:rPr>
        <w:t>82,4</w:t>
      </w:r>
      <w:r w:rsidRPr="0017714D">
        <w:rPr>
          <w:sz w:val="28"/>
          <w:szCs w:val="28"/>
        </w:rPr>
        <w:t xml:space="preserve"> тыс. рублей</w:t>
      </w:r>
      <w:r w:rsidR="00057CD5" w:rsidRPr="0017714D">
        <w:rPr>
          <w:sz w:val="28"/>
          <w:szCs w:val="28"/>
        </w:rPr>
        <w:t xml:space="preserve">, что на </w:t>
      </w:r>
      <w:r w:rsidR="0017714D" w:rsidRPr="0017714D">
        <w:rPr>
          <w:sz w:val="28"/>
          <w:szCs w:val="28"/>
        </w:rPr>
        <w:t>334</w:t>
      </w:r>
      <w:r w:rsidR="00057CD5" w:rsidRPr="0017714D">
        <w:rPr>
          <w:sz w:val="28"/>
          <w:szCs w:val="28"/>
        </w:rPr>
        <w:t>,</w:t>
      </w:r>
      <w:r w:rsidR="0017714D" w:rsidRPr="0017714D">
        <w:rPr>
          <w:sz w:val="28"/>
          <w:szCs w:val="28"/>
        </w:rPr>
        <w:t>4</w:t>
      </w:r>
      <w:r w:rsidR="00057CD5" w:rsidRPr="0017714D">
        <w:rPr>
          <w:sz w:val="28"/>
          <w:szCs w:val="28"/>
        </w:rPr>
        <w:t xml:space="preserve"> тыс. рублей, или на </w:t>
      </w:r>
      <w:r w:rsidR="0017714D" w:rsidRPr="0017714D">
        <w:rPr>
          <w:sz w:val="28"/>
          <w:szCs w:val="28"/>
        </w:rPr>
        <w:t>234</w:t>
      </w:r>
      <w:r w:rsidR="00057CD5" w:rsidRPr="0017714D">
        <w:rPr>
          <w:sz w:val="28"/>
          <w:szCs w:val="28"/>
        </w:rPr>
        <w:t>,</w:t>
      </w:r>
      <w:r w:rsidR="0017714D" w:rsidRPr="0017714D">
        <w:rPr>
          <w:sz w:val="28"/>
          <w:szCs w:val="28"/>
        </w:rPr>
        <w:t>9</w:t>
      </w:r>
      <w:r w:rsidR="00057CD5" w:rsidRPr="0017714D">
        <w:rPr>
          <w:sz w:val="28"/>
          <w:szCs w:val="28"/>
        </w:rPr>
        <w:t>%</w:t>
      </w:r>
      <w:r w:rsidR="00255744" w:rsidRPr="0017714D">
        <w:rPr>
          <w:sz w:val="28"/>
          <w:szCs w:val="28"/>
        </w:rPr>
        <w:t>,</w:t>
      </w:r>
      <w:r w:rsidR="00057CD5" w:rsidRPr="0017714D">
        <w:rPr>
          <w:sz w:val="28"/>
          <w:szCs w:val="28"/>
        </w:rPr>
        <w:t xml:space="preserve"> больше прогнозного исполнения ожидаемых расходов 2015 года.</w:t>
      </w:r>
      <w:r w:rsidR="0017714D" w:rsidRPr="0017714D">
        <w:t xml:space="preserve"> </w:t>
      </w:r>
      <w:r w:rsidR="0017714D">
        <w:rPr>
          <w:sz w:val="28"/>
          <w:szCs w:val="28"/>
        </w:rPr>
        <w:t>Объем расходов по разделу планируется с увеличением за счет расходов по целевой статье</w:t>
      </w:r>
      <w:r w:rsidR="0017714D" w:rsidRPr="0017714D">
        <w:rPr>
          <w:sz w:val="28"/>
          <w:szCs w:val="28"/>
        </w:rPr>
        <w:t xml:space="preserve"> «</w:t>
      </w:r>
      <w:r w:rsidR="0017714D" w:rsidRPr="0017714D">
        <w:rPr>
          <w:i/>
          <w:sz w:val="28"/>
          <w:szCs w:val="28"/>
        </w:rPr>
        <w:t>Муниципальная программа «Молодежная пол</w:t>
      </w:r>
      <w:r w:rsidR="0017714D" w:rsidRPr="0017714D">
        <w:rPr>
          <w:i/>
          <w:sz w:val="28"/>
          <w:szCs w:val="28"/>
        </w:rPr>
        <w:t>и</w:t>
      </w:r>
      <w:r w:rsidR="0017714D" w:rsidRPr="0017714D">
        <w:rPr>
          <w:i/>
          <w:sz w:val="28"/>
          <w:szCs w:val="28"/>
        </w:rPr>
        <w:t>тика Суксунского района</w:t>
      </w:r>
      <w:r w:rsidR="0017714D" w:rsidRPr="0017714D">
        <w:rPr>
          <w:sz w:val="28"/>
          <w:szCs w:val="28"/>
        </w:rPr>
        <w:t xml:space="preserve">» </w:t>
      </w:r>
      <w:r w:rsidR="0017714D">
        <w:rPr>
          <w:sz w:val="28"/>
          <w:szCs w:val="28"/>
        </w:rPr>
        <w:t>на сумму 30</w:t>
      </w:r>
      <w:r w:rsidR="0017714D" w:rsidRPr="0017714D">
        <w:rPr>
          <w:sz w:val="28"/>
          <w:szCs w:val="28"/>
        </w:rPr>
        <w:t xml:space="preserve">0,0 тыс. рублей </w:t>
      </w:r>
      <w:r w:rsidR="0017714D">
        <w:rPr>
          <w:sz w:val="28"/>
          <w:szCs w:val="28"/>
        </w:rPr>
        <w:t>(все средства предусма</w:t>
      </w:r>
      <w:r w:rsidR="0017714D">
        <w:rPr>
          <w:sz w:val="28"/>
          <w:szCs w:val="28"/>
        </w:rPr>
        <w:t>т</w:t>
      </w:r>
      <w:r w:rsidR="0017714D">
        <w:rPr>
          <w:sz w:val="28"/>
          <w:szCs w:val="28"/>
        </w:rPr>
        <w:t xml:space="preserve">риваются на расходы по </w:t>
      </w:r>
      <w:r w:rsidR="0017714D" w:rsidRPr="0017714D">
        <w:rPr>
          <w:sz w:val="28"/>
          <w:szCs w:val="28"/>
        </w:rPr>
        <w:t>обе</w:t>
      </w:r>
      <w:r w:rsidR="0017714D">
        <w:rPr>
          <w:sz w:val="28"/>
          <w:szCs w:val="28"/>
        </w:rPr>
        <w:t>спе</w:t>
      </w:r>
      <w:r w:rsidR="0017714D" w:rsidRPr="0017714D">
        <w:rPr>
          <w:sz w:val="28"/>
          <w:szCs w:val="28"/>
        </w:rPr>
        <w:t>чени</w:t>
      </w:r>
      <w:r w:rsidR="0017714D">
        <w:rPr>
          <w:sz w:val="28"/>
          <w:szCs w:val="28"/>
        </w:rPr>
        <w:t>ю</w:t>
      </w:r>
      <w:r w:rsidR="0017714D" w:rsidRPr="0017714D">
        <w:rPr>
          <w:sz w:val="28"/>
          <w:szCs w:val="28"/>
        </w:rPr>
        <w:t xml:space="preserve"> жильем молодых семей</w:t>
      </w:r>
      <w:r w:rsidR="0017714D">
        <w:rPr>
          <w:sz w:val="28"/>
          <w:szCs w:val="28"/>
        </w:rPr>
        <w:t>)</w:t>
      </w:r>
      <w:r w:rsidR="0017714D" w:rsidRPr="0017714D">
        <w:rPr>
          <w:sz w:val="28"/>
          <w:szCs w:val="28"/>
        </w:rPr>
        <w:t>.</w:t>
      </w:r>
    </w:p>
    <w:p w:rsidR="00255744" w:rsidRPr="0017714D" w:rsidRDefault="00255744" w:rsidP="00752D0E">
      <w:pPr>
        <w:widowControl w:val="0"/>
        <w:spacing w:after="0"/>
        <w:rPr>
          <w:sz w:val="28"/>
          <w:szCs w:val="28"/>
        </w:rPr>
      </w:pPr>
      <w:r w:rsidRPr="0017714D">
        <w:rPr>
          <w:sz w:val="28"/>
          <w:szCs w:val="28"/>
        </w:rPr>
        <w:t>В структуре раздела на 2016 год</w:t>
      </w:r>
      <w:r w:rsidR="0017714D">
        <w:rPr>
          <w:sz w:val="28"/>
          <w:szCs w:val="28"/>
        </w:rPr>
        <w:t xml:space="preserve"> также</w:t>
      </w:r>
      <w:r w:rsidRPr="0017714D">
        <w:rPr>
          <w:sz w:val="28"/>
          <w:szCs w:val="28"/>
        </w:rPr>
        <w:t xml:space="preserve"> предусмотрены следующие бюдже</w:t>
      </w:r>
      <w:r w:rsidRPr="0017714D">
        <w:rPr>
          <w:sz w:val="28"/>
          <w:szCs w:val="28"/>
        </w:rPr>
        <w:t>т</w:t>
      </w:r>
      <w:r w:rsidRPr="0017714D">
        <w:rPr>
          <w:sz w:val="28"/>
          <w:szCs w:val="28"/>
        </w:rPr>
        <w:t>ные ассигнования:</w:t>
      </w:r>
    </w:p>
    <w:p w:rsidR="00B90846" w:rsidRPr="0097478A" w:rsidRDefault="00255744" w:rsidP="00752D0E">
      <w:pPr>
        <w:widowControl w:val="0"/>
        <w:spacing w:after="0"/>
        <w:rPr>
          <w:sz w:val="28"/>
          <w:szCs w:val="28"/>
        </w:rPr>
      </w:pPr>
      <w:r w:rsidRPr="0017714D">
        <w:rPr>
          <w:sz w:val="28"/>
          <w:szCs w:val="28"/>
        </w:rPr>
        <w:t xml:space="preserve">- </w:t>
      </w:r>
      <w:r w:rsidR="00B90846" w:rsidRPr="0017714D">
        <w:rPr>
          <w:sz w:val="28"/>
          <w:szCs w:val="28"/>
        </w:rPr>
        <w:t>п</w:t>
      </w:r>
      <w:r w:rsidR="00B90846" w:rsidRPr="0017714D">
        <w:rPr>
          <w:snapToGrid w:val="0"/>
          <w:sz w:val="28"/>
          <w:szCs w:val="28"/>
        </w:rPr>
        <w:t xml:space="preserve">о целевой статье </w:t>
      </w:r>
      <w:r w:rsidR="00B90846" w:rsidRPr="0017714D">
        <w:rPr>
          <w:i/>
          <w:sz w:val="28"/>
          <w:szCs w:val="28"/>
        </w:rPr>
        <w:t>«Пенсии за выслугу лет</w:t>
      </w:r>
      <w:r w:rsidR="00B90846" w:rsidRPr="0017714D">
        <w:rPr>
          <w:sz w:val="28"/>
          <w:szCs w:val="28"/>
        </w:rPr>
        <w:t>»</w:t>
      </w:r>
      <w:r w:rsidR="00B90846" w:rsidRPr="0017714D">
        <w:rPr>
          <w:snapToGrid w:val="0"/>
          <w:sz w:val="28"/>
          <w:szCs w:val="28"/>
        </w:rPr>
        <w:t xml:space="preserve"> </w:t>
      </w:r>
      <w:r w:rsidR="00B90846" w:rsidRPr="0017714D">
        <w:rPr>
          <w:sz w:val="28"/>
          <w:szCs w:val="28"/>
        </w:rPr>
        <w:t>на выплату пенсий муниц</w:t>
      </w:r>
      <w:r w:rsidR="00B90846" w:rsidRPr="0017714D">
        <w:rPr>
          <w:sz w:val="28"/>
          <w:szCs w:val="28"/>
        </w:rPr>
        <w:t>и</w:t>
      </w:r>
      <w:r w:rsidR="00B90846" w:rsidRPr="0017714D">
        <w:rPr>
          <w:sz w:val="28"/>
          <w:szCs w:val="28"/>
        </w:rPr>
        <w:t xml:space="preserve">пальным служащим </w:t>
      </w:r>
      <w:r w:rsidR="002D5A22" w:rsidRPr="0017714D">
        <w:rPr>
          <w:sz w:val="28"/>
          <w:szCs w:val="28"/>
        </w:rPr>
        <w:t>Киселевского</w:t>
      </w:r>
      <w:r w:rsidR="00B90846" w:rsidRPr="0017714D">
        <w:rPr>
          <w:sz w:val="28"/>
          <w:szCs w:val="28"/>
        </w:rPr>
        <w:t xml:space="preserve"> сельского поселения </w:t>
      </w:r>
      <w:r w:rsidRPr="0017714D">
        <w:rPr>
          <w:sz w:val="28"/>
          <w:szCs w:val="28"/>
        </w:rPr>
        <w:t xml:space="preserve">– </w:t>
      </w:r>
      <w:r w:rsidR="00B90846" w:rsidRPr="0017714D">
        <w:rPr>
          <w:sz w:val="28"/>
          <w:szCs w:val="28"/>
        </w:rPr>
        <w:t>2</w:t>
      </w:r>
      <w:r w:rsidR="0017714D" w:rsidRPr="0017714D">
        <w:rPr>
          <w:sz w:val="28"/>
          <w:szCs w:val="28"/>
        </w:rPr>
        <w:t>55</w:t>
      </w:r>
      <w:r w:rsidR="00B90846" w:rsidRPr="0017714D">
        <w:rPr>
          <w:sz w:val="28"/>
          <w:szCs w:val="28"/>
        </w:rPr>
        <w:t>,</w:t>
      </w:r>
      <w:r w:rsidR="0017714D" w:rsidRPr="0017714D">
        <w:rPr>
          <w:sz w:val="28"/>
          <w:szCs w:val="28"/>
        </w:rPr>
        <w:t>0</w:t>
      </w:r>
      <w:r w:rsidR="00B90846" w:rsidRPr="0017714D">
        <w:rPr>
          <w:sz w:val="28"/>
          <w:szCs w:val="28"/>
        </w:rPr>
        <w:t xml:space="preserve"> тыс. </w:t>
      </w:r>
      <w:r w:rsidR="00B90846" w:rsidRPr="0097478A">
        <w:rPr>
          <w:sz w:val="28"/>
          <w:szCs w:val="28"/>
        </w:rPr>
        <w:t>рублей;</w:t>
      </w:r>
    </w:p>
    <w:p w:rsidR="00F5000F" w:rsidRPr="0097478A" w:rsidRDefault="00C37489" w:rsidP="00752D0E">
      <w:pPr>
        <w:widowControl w:val="0"/>
        <w:spacing w:after="0"/>
        <w:rPr>
          <w:sz w:val="28"/>
          <w:szCs w:val="28"/>
        </w:rPr>
      </w:pPr>
      <w:r w:rsidRPr="0097478A">
        <w:rPr>
          <w:sz w:val="28"/>
          <w:szCs w:val="28"/>
        </w:rPr>
        <w:t xml:space="preserve">- </w:t>
      </w:r>
      <w:r w:rsidR="00255744" w:rsidRPr="0097478A">
        <w:rPr>
          <w:sz w:val="28"/>
          <w:szCs w:val="28"/>
        </w:rPr>
        <w:t>по целевой статье «</w:t>
      </w:r>
      <w:r w:rsidR="00255744" w:rsidRPr="0097478A">
        <w:rPr>
          <w:i/>
          <w:sz w:val="28"/>
          <w:szCs w:val="28"/>
        </w:rPr>
        <w:t>Государственная программа Пермского края «Соц</w:t>
      </w:r>
      <w:r w:rsidR="00255744" w:rsidRPr="0097478A">
        <w:rPr>
          <w:i/>
          <w:sz w:val="28"/>
          <w:szCs w:val="28"/>
        </w:rPr>
        <w:t>и</w:t>
      </w:r>
      <w:r w:rsidR="00255744" w:rsidRPr="0097478A">
        <w:rPr>
          <w:i/>
          <w:sz w:val="28"/>
          <w:szCs w:val="28"/>
        </w:rPr>
        <w:t xml:space="preserve">альная поддержка граждан Пермского края» </w:t>
      </w:r>
      <w:r w:rsidR="00255744" w:rsidRPr="0097478A">
        <w:rPr>
          <w:sz w:val="28"/>
          <w:szCs w:val="28"/>
        </w:rPr>
        <w:t xml:space="preserve">за счет </w:t>
      </w:r>
      <w:r w:rsidR="00F5000F" w:rsidRPr="0097478A">
        <w:rPr>
          <w:sz w:val="28"/>
          <w:szCs w:val="28"/>
        </w:rPr>
        <w:t>средств субвенций бюдж</w:t>
      </w:r>
      <w:r w:rsidR="00F5000F" w:rsidRPr="0097478A">
        <w:rPr>
          <w:sz w:val="28"/>
          <w:szCs w:val="28"/>
        </w:rPr>
        <w:t>е</w:t>
      </w:r>
      <w:r w:rsidR="00F5000F" w:rsidRPr="0097478A">
        <w:rPr>
          <w:sz w:val="28"/>
          <w:szCs w:val="28"/>
        </w:rPr>
        <w:t>там поселений на предоставление мер социальной поддержки по оплате жили</w:t>
      </w:r>
      <w:r w:rsidR="00F5000F" w:rsidRPr="0097478A">
        <w:rPr>
          <w:sz w:val="28"/>
          <w:szCs w:val="28"/>
        </w:rPr>
        <w:t>щ</w:t>
      </w:r>
      <w:r w:rsidR="00F5000F" w:rsidRPr="0097478A">
        <w:rPr>
          <w:sz w:val="28"/>
          <w:szCs w:val="28"/>
        </w:rPr>
        <w:t>но-коммунальных услуг отдельным категориям граждан, работающих и прож</w:t>
      </w:r>
      <w:r w:rsidR="00F5000F" w:rsidRPr="0097478A">
        <w:rPr>
          <w:sz w:val="28"/>
          <w:szCs w:val="28"/>
        </w:rPr>
        <w:t>и</w:t>
      </w:r>
      <w:r w:rsidR="00F5000F" w:rsidRPr="0097478A">
        <w:rPr>
          <w:sz w:val="28"/>
          <w:szCs w:val="28"/>
        </w:rPr>
        <w:t>вающих в сельской местности и поселках городского типа (рабочих поселках)</w:t>
      </w:r>
      <w:r w:rsidR="002D0593" w:rsidRPr="0097478A">
        <w:rPr>
          <w:sz w:val="28"/>
          <w:szCs w:val="28"/>
        </w:rPr>
        <w:t>,</w:t>
      </w:r>
      <w:r w:rsidR="00F5000F" w:rsidRPr="0097478A">
        <w:rPr>
          <w:sz w:val="28"/>
          <w:szCs w:val="28"/>
        </w:rPr>
        <w:t xml:space="preserve"> </w:t>
      </w:r>
      <w:r w:rsidR="00255744" w:rsidRPr="0097478A">
        <w:rPr>
          <w:sz w:val="28"/>
          <w:szCs w:val="28"/>
        </w:rPr>
        <w:t>–</w:t>
      </w:r>
      <w:r w:rsidR="00F5000F" w:rsidRPr="0097478A">
        <w:rPr>
          <w:sz w:val="28"/>
          <w:szCs w:val="28"/>
        </w:rPr>
        <w:t xml:space="preserve"> </w:t>
      </w:r>
      <w:r w:rsidR="00057CD5" w:rsidRPr="0097478A">
        <w:rPr>
          <w:sz w:val="28"/>
          <w:szCs w:val="28"/>
        </w:rPr>
        <w:t>27</w:t>
      </w:r>
      <w:r w:rsidR="00F5000F" w:rsidRPr="0097478A">
        <w:rPr>
          <w:sz w:val="28"/>
          <w:szCs w:val="28"/>
        </w:rPr>
        <w:t>,</w:t>
      </w:r>
      <w:r w:rsidR="0017714D" w:rsidRPr="0097478A">
        <w:rPr>
          <w:sz w:val="28"/>
          <w:szCs w:val="28"/>
        </w:rPr>
        <w:t>4</w:t>
      </w:r>
      <w:r w:rsidR="00F5000F" w:rsidRPr="0097478A">
        <w:rPr>
          <w:sz w:val="28"/>
          <w:szCs w:val="28"/>
        </w:rPr>
        <w:t xml:space="preserve"> тыс. рублей</w:t>
      </w:r>
      <w:r w:rsidR="0017714D" w:rsidRPr="0097478A">
        <w:rPr>
          <w:sz w:val="28"/>
          <w:szCs w:val="28"/>
        </w:rPr>
        <w:t>.</w:t>
      </w:r>
    </w:p>
    <w:p w:rsidR="005B0459" w:rsidRPr="0017714D" w:rsidRDefault="00057CD5" w:rsidP="00752D0E">
      <w:pPr>
        <w:widowControl w:val="0"/>
        <w:spacing w:after="0"/>
        <w:rPr>
          <w:sz w:val="28"/>
          <w:szCs w:val="28"/>
        </w:rPr>
      </w:pPr>
      <w:r w:rsidRPr="0097478A">
        <w:rPr>
          <w:sz w:val="28"/>
          <w:szCs w:val="28"/>
        </w:rPr>
        <w:t>Доля бюджетных ассигнований по данному разделу в структуре расходов бюджета сельского поселения на 2016 год по сравнению с ожидаемы</w:t>
      </w:r>
      <w:r w:rsidRPr="0017714D">
        <w:rPr>
          <w:sz w:val="28"/>
          <w:szCs w:val="28"/>
        </w:rPr>
        <w:t>ми расход</w:t>
      </w:r>
      <w:r w:rsidRPr="0017714D">
        <w:rPr>
          <w:sz w:val="28"/>
          <w:szCs w:val="28"/>
        </w:rPr>
        <w:t>а</w:t>
      </w:r>
      <w:r w:rsidRPr="0017714D">
        <w:rPr>
          <w:sz w:val="28"/>
          <w:szCs w:val="28"/>
        </w:rPr>
        <w:t>ми 2015 года увеличится с 2,</w:t>
      </w:r>
      <w:r w:rsidR="0017714D">
        <w:rPr>
          <w:sz w:val="28"/>
          <w:szCs w:val="28"/>
        </w:rPr>
        <w:t>1</w:t>
      </w:r>
      <w:r w:rsidRPr="0017714D">
        <w:rPr>
          <w:sz w:val="28"/>
          <w:szCs w:val="28"/>
        </w:rPr>
        <w:t xml:space="preserve">% до </w:t>
      </w:r>
      <w:r w:rsidR="0017714D">
        <w:rPr>
          <w:sz w:val="28"/>
          <w:szCs w:val="28"/>
        </w:rPr>
        <w:t>5</w:t>
      </w:r>
      <w:r w:rsidRPr="0017714D">
        <w:rPr>
          <w:sz w:val="28"/>
          <w:szCs w:val="28"/>
        </w:rPr>
        <w:t>,</w:t>
      </w:r>
      <w:r w:rsidR="0017714D">
        <w:rPr>
          <w:sz w:val="28"/>
          <w:szCs w:val="28"/>
        </w:rPr>
        <w:t>3</w:t>
      </w:r>
      <w:r w:rsidRPr="0017714D">
        <w:rPr>
          <w:sz w:val="28"/>
          <w:szCs w:val="28"/>
        </w:rPr>
        <w:t>%.</w:t>
      </w:r>
    </w:p>
    <w:p w:rsidR="00057CD5" w:rsidRPr="0017714D" w:rsidRDefault="00057CD5" w:rsidP="00752D0E">
      <w:pPr>
        <w:widowControl w:val="0"/>
        <w:spacing w:after="0"/>
        <w:rPr>
          <w:sz w:val="28"/>
          <w:szCs w:val="28"/>
        </w:rPr>
      </w:pPr>
    </w:p>
    <w:p w:rsidR="00860551" w:rsidRPr="00FE2DB7" w:rsidRDefault="00860551" w:rsidP="00752D0E">
      <w:pPr>
        <w:widowControl w:val="0"/>
        <w:spacing w:after="0"/>
        <w:rPr>
          <w:sz w:val="28"/>
          <w:szCs w:val="28"/>
        </w:rPr>
      </w:pPr>
      <w:r w:rsidRPr="00FE2DB7">
        <w:rPr>
          <w:sz w:val="28"/>
          <w:szCs w:val="28"/>
        </w:rPr>
        <w:t xml:space="preserve">Бюджетные ассигнования по разделу </w:t>
      </w:r>
      <w:r w:rsidRPr="00FE2DB7">
        <w:rPr>
          <w:b/>
          <w:sz w:val="28"/>
          <w:szCs w:val="28"/>
        </w:rPr>
        <w:t>«Физическая культура и спорт»</w:t>
      </w:r>
      <w:r w:rsidRPr="00FE2DB7">
        <w:rPr>
          <w:sz w:val="28"/>
          <w:szCs w:val="28"/>
        </w:rPr>
        <w:t xml:space="preserve"> в </w:t>
      </w:r>
      <w:r w:rsidRPr="00FE2DB7">
        <w:rPr>
          <w:sz w:val="28"/>
          <w:szCs w:val="28"/>
        </w:rPr>
        <w:lastRenderedPageBreak/>
        <w:t>проекте бюджета на 201</w:t>
      </w:r>
      <w:r w:rsidR="00057CD5" w:rsidRPr="00FE2DB7">
        <w:rPr>
          <w:sz w:val="28"/>
          <w:szCs w:val="28"/>
        </w:rPr>
        <w:t>6</w:t>
      </w:r>
      <w:r w:rsidRPr="00FE2DB7">
        <w:rPr>
          <w:sz w:val="28"/>
          <w:szCs w:val="28"/>
        </w:rPr>
        <w:t xml:space="preserve"> год</w:t>
      </w:r>
      <w:r w:rsidR="00325422" w:rsidRPr="00FE2DB7">
        <w:rPr>
          <w:sz w:val="28"/>
          <w:szCs w:val="28"/>
        </w:rPr>
        <w:t xml:space="preserve"> запланированы в объеме </w:t>
      </w:r>
      <w:r w:rsidR="0017714D" w:rsidRPr="00FE2DB7">
        <w:rPr>
          <w:sz w:val="28"/>
          <w:szCs w:val="28"/>
        </w:rPr>
        <w:t>2</w:t>
      </w:r>
      <w:r w:rsidR="00057CD5" w:rsidRPr="00FE2DB7">
        <w:rPr>
          <w:sz w:val="28"/>
          <w:szCs w:val="28"/>
        </w:rPr>
        <w:t>0</w:t>
      </w:r>
      <w:r w:rsidR="00325422" w:rsidRPr="00FE2DB7">
        <w:rPr>
          <w:sz w:val="28"/>
          <w:szCs w:val="28"/>
        </w:rPr>
        <w:t>,0 тыс. рублей</w:t>
      </w:r>
      <w:r w:rsidR="00057CD5" w:rsidRPr="00FE2DB7">
        <w:rPr>
          <w:sz w:val="28"/>
          <w:szCs w:val="28"/>
        </w:rPr>
        <w:t>.</w:t>
      </w:r>
      <w:r w:rsidR="00325422" w:rsidRPr="00FE2DB7">
        <w:rPr>
          <w:sz w:val="28"/>
          <w:szCs w:val="28"/>
        </w:rPr>
        <w:t xml:space="preserve"> </w:t>
      </w:r>
      <w:r w:rsidR="00B5629B" w:rsidRPr="00FE2DB7">
        <w:rPr>
          <w:sz w:val="28"/>
          <w:szCs w:val="28"/>
        </w:rPr>
        <w:t>Заплан</w:t>
      </w:r>
      <w:r w:rsidR="00B5629B" w:rsidRPr="00FE2DB7">
        <w:rPr>
          <w:sz w:val="28"/>
          <w:szCs w:val="28"/>
        </w:rPr>
        <w:t>и</w:t>
      </w:r>
      <w:r w:rsidR="00B5629B" w:rsidRPr="00FE2DB7">
        <w:rPr>
          <w:sz w:val="28"/>
          <w:szCs w:val="28"/>
        </w:rPr>
        <w:t>рованный о</w:t>
      </w:r>
      <w:r w:rsidR="00325422" w:rsidRPr="00FE2DB7">
        <w:rPr>
          <w:sz w:val="28"/>
          <w:szCs w:val="28"/>
        </w:rPr>
        <w:t>бъем расходов</w:t>
      </w:r>
      <w:r w:rsidRPr="00FE2DB7">
        <w:rPr>
          <w:sz w:val="28"/>
          <w:szCs w:val="28"/>
        </w:rPr>
        <w:t xml:space="preserve"> </w:t>
      </w:r>
      <w:r w:rsidR="00325422" w:rsidRPr="00FE2DB7">
        <w:rPr>
          <w:sz w:val="28"/>
          <w:szCs w:val="28"/>
        </w:rPr>
        <w:t xml:space="preserve">на </w:t>
      </w:r>
      <w:r w:rsidR="00871047" w:rsidRPr="00FE2DB7">
        <w:rPr>
          <w:sz w:val="28"/>
          <w:szCs w:val="28"/>
        </w:rPr>
        <w:t>6</w:t>
      </w:r>
      <w:r w:rsidR="0017714D" w:rsidRPr="00FE2DB7">
        <w:rPr>
          <w:sz w:val="28"/>
          <w:szCs w:val="28"/>
        </w:rPr>
        <w:t>0</w:t>
      </w:r>
      <w:r w:rsidR="00871047" w:rsidRPr="00FE2DB7">
        <w:rPr>
          <w:sz w:val="28"/>
          <w:szCs w:val="28"/>
        </w:rPr>
        <w:t>,</w:t>
      </w:r>
      <w:r w:rsidR="0017714D" w:rsidRPr="00FE2DB7">
        <w:rPr>
          <w:sz w:val="28"/>
          <w:szCs w:val="28"/>
        </w:rPr>
        <w:t>0</w:t>
      </w:r>
      <w:r w:rsidR="00325422" w:rsidRPr="00FE2DB7">
        <w:rPr>
          <w:sz w:val="28"/>
          <w:szCs w:val="28"/>
        </w:rPr>
        <w:t>%</w:t>
      </w:r>
      <w:r w:rsidRPr="00FE2DB7">
        <w:rPr>
          <w:sz w:val="28"/>
          <w:szCs w:val="28"/>
        </w:rPr>
        <w:t xml:space="preserve"> </w:t>
      </w:r>
      <w:r w:rsidR="00325422" w:rsidRPr="00FE2DB7">
        <w:rPr>
          <w:sz w:val="28"/>
          <w:szCs w:val="28"/>
        </w:rPr>
        <w:t>больше</w:t>
      </w:r>
      <w:r w:rsidR="00871047" w:rsidRPr="00FE2DB7">
        <w:rPr>
          <w:sz w:val="28"/>
          <w:szCs w:val="28"/>
        </w:rPr>
        <w:t xml:space="preserve"> ожидаемого исполнения</w:t>
      </w:r>
      <w:r w:rsidR="00325422" w:rsidRPr="00FE2DB7">
        <w:rPr>
          <w:sz w:val="28"/>
          <w:szCs w:val="28"/>
        </w:rPr>
        <w:t xml:space="preserve"> расходов на эти цели в </w:t>
      </w:r>
      <w:r w:rsidRPr="00FE2DB7">
        <w:rPr>
          <w:sz w:val="28"/>
          <w:szCs w:val="28"/>
        </w:rPr>
        <w:t>бюджет</w:t>
      </w:r>
      <w:r w:rsidR="00325422" w:rsidRPr="00FE2DB7">
        <w:rPr>
          <w:sz w:val="28"/>
          <w:szCs w:val="28"/>
        </w:rPr>
        <w:t>е</w:t>
      </w:r>
      <w:r w:rsidRPr="00FE2DB7">
        <w:rPr>
          <w:sz w:val="28"/>
          <w:szCs w:val="28"/>
        </w:rPr>
        <w:t xml:space="preserve"> 201</w:t>
      </w:r>
      <w:r w:rsidR="00871047" w:rsidRPr="00FE2DB7">
        <w:rPr>
          <w:sz w:val="28"/>
          <w:szCs w:val="28"/>
        </w:rPr>
        <w:t>5</w:t>
      </w:r>
      <w:r w:rsidRPr="00FE2DB7">
        <w:rPr>
          <w:sz w:val="28"/>
          <w:szCs w:val="28"/>
        </w:rPr>
        <w:t xml:space="preserve"> года. Доля бюджетных ассигнований на физическую культуру и спорт в общих расходах бюджета сельского поселения на 201</w:t>
      </w:r>
      <w:r w:rsidR="00055C12" w:rsidRPr="00FE2DB7">
        <w:rPr>
          <w:sz w:val="28"/>
          <w:szCs w:val="28"/>
        </w:rPr>
        <w:t>6</w:t>
      </w:r>
      <w:r w:rsidRPr="00FE2DB7">
        <w:rPr>
          <w:sz w:val="28"/>
          <w:szCs w:val="28"/>
        </w:rPr>
        <w:t xml:space="preserve"> год по сравнению с уточненным бюджетом 201</w:t>
      </w:r>
      <w:r w:rsidR="00055C12" w:rsidRPr="00FE2DB7">
        <w:rPr>
          <w:sz w:val="28"/>
          <w:szCs w:val="28"/>
        </w:rPr>
        <w:t>5</w:t>
      </w:r>
      <w:r w:rsidRPr="00FE2DB7">
        <w:rPr>
          <w:sz w:val="28"/>
          <w:szCs w:val="28"/>
        </w:rPr>
        <w:t xml:space="preserve"> года увеличится с 0,</w:t>
      </w:r>
      <w:r w:rsidR="00FE2DB7" w:rsidRPr="00FE2DB7">
        <w:rPr>
          <w:sz w:val="28"/>
          <w:szCs w:val="28"/>
        </w:rPr>
        <w:t>1</w:t>
      </w:r>
      <w:r w:rsidR="002D0593" w:rsidRPr="00FE2DB7">
        <w:rPr>
          <w:sz w:val="28"/>
          <w:szCs w:val="28"/>
        </w:rPr>
        <w:t>%</w:t>
      </w:r>
      <w:r w:rsidRPr="00FE2DB7">
        <w:rPr>
          <w:sz w:val="28"/>
          <w:szCs w:val="28"/>
        </w:rPr>
        <w:t xml:space="preserve"> до 0,</w:t>
      </w:r>
      <w:r w:rsidR="00FE2DB7" w:rsidRPr="00FE2DB7">
        <w:rPr>
          <w:sz w:val="28"/>
          <w:szCs w:val="28"/>
        </w:rPr>
        <w:t>2</w:t>
      </w:r>
      <w:r w:rsidR="002D0593" w:rsidRPr="00FE2DB7">
        <w:rPr>
          <w:sz w:val="28"/>
          <w:szCs w:val="28"/>
        </w:rPr>
        <w:t>%</w:t>
      </w:r>
      <w:r w:rsidRPr="00FE2DB7">
        <w:rPr>
          <w:sz w:val="28"/>
          <w:szCs w:val="28"/>
        </w:rPr>
        <w:t>.</w:t>
      </w:r>
    </w:p>
    <w:p w:rsidR="005B0459" w:rsidRPr="00FE2DB7" w:rsidRDefault="005B0459" w:rsidP="00E62243">
      <w:pPr>
        <w:tabs>
          <w:tab w:val="left" w:pos="851"/>
        </w:tabs>
        <w:spacing w:after="0" w:line="240" w:lineRule="exact"/>
        <w:ind w:firstLine="0"/>
        <w:jc w:val="center"/>
        <w:rPr>
          <w:sz w:val="28"/>
          <w:szCs w:val="28"/>
        </w:rPr>
      </w:pPr>
    </w:p>
    <w:p w:rsidR="00860551" w:rsidRPr="00FE2DB7" w:rsidRDefault="00D35C17" w:rsidP="00E62243">
      <w:pPr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E2DB7">
        <w:rPr>
          <w:b/>
          <w:sz w:val="28"/>
          <w:szCs w:val="28"/>
        </w:rPr>
        <w:t>ЗАКЛЮЧИТЕЛЬНЫЕ ПОЛОЖЕНИЯ</w:t>
      </w:r>
    </w:p>
    <w:p w:rsidR="00860551" w:rsidRPr="00E62243" w:rsidRDefault="00860551" w:rsidP="00E62243">
      <w:pPr>
        <w:spacing w:after="0" w:line="240" w:lineRule="exact"/>
        <w:ind w:firstLine="0"/>
        <w:jc w:val="center"/>
        <w:rPr>
          <w:b/>
          <w:sz w:val="28"/>
          <w:szCs w:val="28"/>
        </w:rPr>
      </w:pPr>
    </w:p>
    <w:p w:rsidR="00860551" w:rsidRPr="00FE2DB7" w:rsidRDefault="00860551" w:rsidP="0074731C">
      <w:pPr>
        <w:spacing w:after="0"/>
        <w:rPr>
          <w:sz w:val="28"/>
          <w:szCs w:val="28"/>
        </w:rPr>
      </w:pPr>
      <w:r w:rsidRPr="00FE2DB7">
        <w:rPr>
          <w:sz w:val="28"/>
          <w:szCs w:val="28"/>
        </w:rPr>
        <w:t xml:space="preserve">Результаты </w:t>
      </w:r>
      <w:r w:rsidR="00BF6206" w:rsidRPr="00FE2DB7">
        <w:rPr>
          <w:sz w:val="28"/>
          <w:szCs w:val="28"/>
        </w:rPr>
        <w:t xml:space="preserve">проведенной </w:t>
      </w:r>
      <w:r w:rsidRPr="00FE2DB7">
        <w:rPr>
          <w:sz w:val="28"/>
          <w:szCs w:val="28"/>
        </w:rPr>
        <w:t>эксперт</w:t>
      </w:r>
      <w:r w:rsidR="00BF6206" w:rsidRPr="00FE2DB7">
        <w:rPr>
          <w:sz w:val="28"/>
          <w:szCs w:val="28"/>
        </w:rPr>
        <w:t xml:space="preserve">изы </w:t>
      </w:r>
      <w:r w:rsidRPr="00FE2DB7">
        <w:rPr>
          <w:sz w:val="28"/>
          <w:szCs w:val="28"/>
        </w:rPr>
        <w:t>проект</w:t>
      </w:r>
      <w:r w:rsidR="00BF6206" w:rsidRPr="00FE2DB7">
        <w:rPr>
          <w:sz w:val="28"/>
          <w:szCs w:val="28"/>
        </w:rPr>
        <w:t>а</w:t>
      </w:r>
      <w:r w:rsidRPr="00FE2DB7">
        <w:rPr>
          <w:sz w:val="28"/>
          <w:szCs w:val="28"/>
        </w:rPr>
        <w:t xml:space="preserve"> </w:t>
      </w:r>
      <w:r w:rsidR="0074731C" w:rsidRPr="00FE2DB7">
        <w:rPr>
          <w:sz w:val="28"/>
          <w:szCs w:val="28"/>
        </w:rPr>
        <w:t xml:space="preserve">Решения о </w:t>
      </w:r>
      <w:r w:rsidRPr="00FE2DB7">
        <w:rPr>
          <w:sz w:val="28"/>
          <w:szCs w:val="28"/>
        </w:rPr>
        <w:t>бюджет</w:t>
      </w:r>
      <w:r w:rsidR="0074731C" w:rsidRPr="00FE2DB7">
        <w:rPr>
          <w:sz w:val="28"/>
          <w:szCs w:val="28"/>
        </w:rPr>
        <w:t>е</w:t>
      </w:r>
      <w:r w:rsidRPr="00FE2DB7">
        <w:rPr>
          <w:sz w:val="28"/>
          <w:szCs w:val="28"/>
        </w:rPr>
        <w:t xml:space="preserve"> </w:t>
      </w:r>
      <w:r w:rsidR="002D5A22" w:rsidRPr="00FE2DB7">
        <w:rPr>
          <w:sz w:val="28"/>
          <w:szCs w:val="28"/>
        </w:rPr>
        <w:t>Киселе</w:t>
      </w:r>
      <w:r w:rsidR="002D5A22" w:rsidRPr="00FE2DB7">
        <w:rPr>
          <w:sz w:val="28"/>
          <w:szCs w:val="28"/>
        </w:rPr>
        <w:t>в</w:t>
      </w:r>
      <w:r w:rsidR="002D5A22" w:rsidRPr="00FE2DB7">
        <w:rPr>
          <w:sz w:val="28"/>
          <w:szCs w:val="28"/>
        </w:rPr>
        <w:t>ского</w:t>
      </w:r>
      <w:r w:rsidR="0074731C" w:rsidRPr="00FE2DB7">
        <w:rPr>
          <w:sz w:val="28"/>
          <w:szCs w:val="28"/>
        </w:rPr>
        <w:t xml:space="preserve"> </w:t>
      </w:r>
      <w:r w:rsidRPr="00FE2DB7">
        <w:rPr>
          <w:sz w:val="28"/>
          <w:szCs w:val="28"/>
        </w:rPr>
        <w:t>сельского поселения позволяют сделать следующие основные выводы:</w:t>
      </w:r>
    </w:p>
    <w:p w:rsidR="00055C12" w:rsidRPr="00FE2DB7" w:rsidRDefault="0074731C" w:rsidP="0074731C">
      <w:pPr>
        <w:spacing w:after="0"/>
        <w:rPr>
          <w:sz w:val="28"/>
          <w:szCs w:val="28"/>
        </w:rPr>
      </w:pPr>
      <w:r w:rsidRPr="00FE2DB7">
        <w:rPr>
          <w:sz w:val="28"/>
          <w:szCs w:val="28"/>
        </w:rPr>
        <w:t xml:space="preserve">1) </w:t>
      </w:r>
      <w:r w:rsidR="00055C12" w:rsidRPr="00FE2DB7">
        <w:rPr>
          <w:sz w:val="28"/>
          <w:szCs w:val="28"/>
        </w:rPr>
        <w:t>финансовая устойчивость и стабильность бюджета сельского поселения</w:t>
      </w:r>
      <w:r w:rsidRPr="00FE2DB7">
        <w:rPr>
          <w:sz w:val="28"/>
          <w:szCs w:val="28"/>
        </w:rPr>
        <w:t xml:space="preserve"> обеспечивается</w:t>
      </w:r>
      <w:r w:rsidR="00055C12" w:rsidRPr="00FE2DB7">
        <w:rPr>
          <w:sz w:val="28"/>
          <w:szCs w:val="28"/>
        </w:rPr>
        <w:t>;</w:t>
      </w:r>
    </w:p>
    <w:p w:rsidR="00055C12" w:rsidRPr="00FE2DB7" w:rsidRDefault="0074731C" w:rsidP="0074731C">
      <w:pPr>
        <w:spacing w:after="0"/>
        <w:rPr>
          <w:sz w:val="28"/>
          <w:szCs w:val="28"/>
        </w:rPr>
      </w:pPr>
      <w:r w:rsidRPr="00FE2DB7">
        <w:rPr>
          <w:sz w:val="28"/>
          <w:szCs w:val="28"/>
        </w:rPr>
        <w:t xml:space="preserve">2) </w:t>
      </w:r>
      <w:r w:rsidR="00055C12" w:rsidRPr="00FE2DB7">
        <w:rPr>
          <w:sz w:val="28"/>
          <w:szCs w:val="28"/>
        </w:rPr>
        <w:t>планируется бездефицитный бюджет в 2016</w:t>
      </w:r>
      <w:r w:rsidRPr="00FE2DB7">
        <w:rPr>
          <w:sz w:val="28"/>
          <w:szCs w:val="28"/>
        </w:rPr>
        <w:t xml:space="preserve"> </w:t>
      </w:r>
      <w:r w:rsidR="00055C12" w:rsidRPr="00FE2DB7">
        <w:rPr>
          <w:sz w:val="28"/>
          <w:szCs w:val="28"/>
        </w:rPr>
        <w:t>-</w:t>
      </w:r>
      <w:r w:rsidRPr="00FE2DB7">
        <w:rPr>
          <w:sz w:val="28"/>
          <w:szCs w:val="28"/>
        </w:rPr>
        <w:t xml:space="preserve"> </w:t>
      </w:r>
      <w:r w:rsidR="00055C12" w:rsidRPr="00FE2DB7">
        <w:rPr>
          <w:sz w:val="28"/>
          <w:szCs w:val="28"/>
        </w:rPr>
        <w:t>2018 годах, сбалансирова</w:t>
      </w:r>
      <w:r w:rsidR="00055C12" w:rsidRPr="00FE2DB7">
        <w:rPr>
          <w:sz w:val="28"/>
          <w:szCs w:val="28"/>
        </w:rPr>
        <w:t>н</w:t>
      </w:r>
      <w:r w:rsidR="00055C12" w:rsidRPr="00FE2DB7">
        <w:rPr>
          <w:sz w:val="28"/>
          <w:szCs w:val="28"/>
        </w:rPr>
        <w:t>ность бюджета сельского поселения обеспеч</w:t>
      </w:r>
      <w:r w:rsidRPr="00FE2DB7">
        <w:rPr>
          <w:sz w:val="28"/>
          <w:szCs w:val="28"/>
        </w:rPr>
        <w:t>ивается</w:t>
      </w:r>
      <w:r w:rsidR="00055C12" w:rsidRPr="00FE2DB7">
        <w:rPr>
          <w:sz w:val="28"/>
          <w:szCs w:val="28"/>
        </w:rPr>
        <w:t xml:space="preserve"> за счет снижения бюджетн</w:t>
      </w:r>
      <w:r w:rsidR="00055C12" w:rsidRPr="00FE2DB7">
        <w:rPr>
          <w:sz w:val="28"/>
          <w:szCs w:val="28"/>
        </w:rPr>
        <w:t>о</w:t>
      </w:r>
      <w:r w:rsidR="00055C12" w:rsidRPr="00FE2DB7">
        <w:rPr>
          <w:sz w:val="28"/>
          <w:szCs w:val="28"/>
        </w:rPr>
        <w:t>го дефицита и недопущения увеличения принимаемых расходных обязательств, не обеспеченных доходными источниками их реализации, с одновременным в</w:t>
      </w:r>
      <w:r w:rsidR="00055C12" w:rsidRPr="00FE2DB7">
        <w:rPr>
          <w:sz w:val="28"/>
          <w:szCs w:val="28"/>
        </w:rPr>
        <w:t>ы</w:t>
      </w:r>
      <w:r w:rsidR="00055C12" w:rsidRPr="00FE2DB7">
        <w:rPr>
          <w:sz w:val="28"/>
          <w:szCs w:val="28"/>
        </w:rPr>
        <w:t>полнением принятых обязательств;</w:t>
      </w:r>
    </w:p>
    <w:p w:rsidR="00055C12" w:rsidRPr="00FE2DB7" w:rsidRDefault="0074731C" w:rsidP="0074731C">
      <w:pPr>
        <w:spacing w:after="0"/>
        <w:rPr>
          <w:sz w:val="28"/>
          <w:szCs w:val="28"/>
        </w:rPr>
      </w:pPr>
      <w:r w:rsidRPr="00FE2DB7">
        <w:rPr>
          <w:sz w:val="28"/>
          <w:szCs w:val="28"/>
        </w:rPr>
        <w:t xml:space="preserve">3) </w:t>
      </w:r>
      <w:r w:rsidR="00055C12" w:rsidRPr="00FE2DB7">
        <w:rPr>
          <w:sz w:val="28"/>
          <w:szCs w:val="28"/>
        </w:rPr>
        <w:t>в очередном финансовом году и плановом периоде не предполагается привлечение объема заимствуемых средств и, соответственно, расходов на о</w:t>
      </w:r>
      <w:r w:rsidR="00055C12" w:rsidRPr="00FE2DB7">
        <w:rPr>
          <w:sz w:val="28"/>
          <w:szCs w:val="28"/>
        </w:rPr>
        <w:t>б</w:t>
      </w:r>
      <w:r w:rsidR="00055C12" w:rsidRPr="00FE2DB7">
        <w:rPr>
          <w:sz w:val="28"/>
          <w:szCs w:val="28"/>
        </w:rPr>
        <w:t>с</w:t>
      </w:r>
      <w:r w:rsidRPr="00FE2DB7">
        <w:rPr>
          <w:sz w:val="28"/>
          <w:szCs w:val="28"/>
        </w:rPr>
        <w:t>луживание муниципального долга.</w:t>
      </w:r>
    </w:p>
    <w:p w:rsidR="00055C12" w:rsidRPr="00FE2DB7" w:rsidRDefault="00055C12" w:rsidP="0074731C">
      <w:pPr>
        <w:spacing w:after="0"/>
        <w:rPr>
          <w:sz w:val="28"/>
          <w:szCs w:val="28"/>
        </w:rPr>
      </w:pPr>
      <w:r w:rsidRPr="00FE2DB7">
        <w:rPr>
          <w:sz w:val="28"/>
          <w:szCs w:val="28"/>
        </w:rPr>
        <w:t>В целом объемы бюджетных ассигнований обеспечивают выполнение об</w:t>
      </w:r>
      <w:r w:rsidRPr="00FE2DB7">
        <w:rPr>
          <w:sz w:val="28"/>
          <w:szCs w:val="28"/>
        </w:rPr>
        <w:t>я</w:t>
      </w:r>
      <w:r w:rsidRPr="00FE2DB7">
        <w:rPr>
          <w:sz w:val="28"/>
          <w:szCs w:val="28"/>
        </w:rPr>
        <w:t>зательств по оплате труда работник</w:t>
      </w:r>
      <w:r w:rsidR="0074731C" w:rsidRPr="00FE2DB7">
        <w:rPr>
          <w:sz w:val="28"/>
          <w:szCs w:val="28"/>
        </w:rPr>
        <w:t>ов</w:t>
      </w:r>
      <w:r w:rsidRPr="00FE2DB7">
        <w:rPr>
          <w:sz w:val="28"/>
          <w:szCs w:val="28"/>
        </w:rPr>
        <w:t xml:space="preserve"> муниципального образования, финансовое обеспечение выполнения муниципальных заданий и мероприятий, необходимых для реализации политики в соответствующих сферах.</w:t>
      </w:r>
    </w:p>
    <w:p w:rsidR="00055C12" w:rsidRPr="00FE2DB7" w:rsidRDefault="00055C12" w:rsidP="0074731C">
      <w:pPr>
        <w:spacing w:after="0"/>
        <w:rPr>
          <w:sz w:val="28"/>
          <w:szCs w:val="28"/>
        </w:rPr>
      </w:pPr>
      <w:r w:rsidRPr="00FE2DB7">
        <w:rPr>
          <w:sz w:val="28"/>
          <w:szCs w:val="28"/>
        </w:rPr>
        <w:t>Следует отметить, что ограниченность бюджетных ресурсов не позволяет в полной мере использовать бюджет, как инструмент реализации основных задач социально-экономического развития сельского поселения.</w:t>
      </w:r>
    </w:p>
    <w:p w:rsidR="00055C12" w:rsidRPr="00FE2DB7" w:rsidRDefault="00055C12" w:rsidP="0074731C">
      <w:pPr>
        <w:spacing w:after="0"/>
        <w:rPr>
          <w:sz w:val="28"/>
          <w:szCs w:val="28"/>
        </w:rPr>
      </w:pPr>
      <w:r w:rsidRPr="00FE2DB7">
        <w:rPr>
          <w:sz w:val="28"/>
          <w:szCs w:val="28"/>
        </w:rPr>
        <w:t xml:space="preserve">По форме и содержанию проект решения </w:t>
      </w:r>
      <w:r w:rsidR="00BE6EBE" w:rsidRPr="00FE2DB7">
        <w:rPr>
          <w:sz w:val="28"/>
          <w:szCs w:val="28"/>
        </w:rPr>
        <w:t>Совета депутатов муниципального образования «Киселевское сельское поселение»</w:t>
      </w:r>
      <w:r w:rsidR="00FE2DB7">
        <w:rPr>
          <w:sz w:val="28"/>
          <w:szCs w:val="28"/>
        </w:rPr>
        <w:t xml:space="preserve"> </w:t>
      </w:r>
      <w:r w:rsidRPr="00FE2DB7">
        <w:rPr>
          <w:sz w:val="28"/>
          <w:szCs w:val="28"/>
        </w:rPr>
        <w:t xml:space="preserve">«О бюджете </w:t>
      </w:r>
      <w:r w:rsidR="002D5A22" w:rsidRPr="00FE2DB7">
        <w:rPr>
          <w:sz w:val="28"/>
          <w:szCs w:val="28"/>
        </w:rPr>
        <w:t>Киселевского</w:t>
      </w:r>
      <w:r w:rsidRPr="00FE2DB7">
        <w:rPr>
          <w:sz w:val="28"/>
          <w:szCs w:val="28"/>
        </w:rPr>
        <w:t xml:space="preserve"> сел</w:t>
      </w:r>
      <w:r w:rsidRPr="00FE2DB7">
        <w:rPr>
          <w:sz w:val="28"/>
          <w:szCs w:val="28"/>
        </w:rPr>
        <w:t>ь</w:t>
      </w:r>
      <w:r w:rsidRPr="00FE2DB7">
        <w:rPr>
          <w:sz w:val="28"/>
          <w:szCs w:val="28"/>
        </w:rPr>
        <w:t>ского поселения на 2016 год и на плановый период 2017 и 2018 годов» соотве</w:t>
      </w:r>
      <w:r w:rsidRPr="00FE2DB7">
        <w:rPr>
          <w:sz w:val="28"/>
          <w:szCs w:val="28"/>
        </w:rPr>
        <w:t>т</w:t>
      </w:r>
      <w:r w:rsidRPr="00FE2DB7">
        <w:rPr>
          <w:sz w:val="28"/>
          <w:szCs w:val="28"/>
        </w:rPr>
        <w:t xml:space="preserve">ствует положениям </w:t>
      </w:r>
      <w:r w:rsidR="00E62243">
        <w:rPr>
          <w:sz w:val="28"/>
          <w:szCs w:val="28"/>
        </w:rPr>
        <w:t>БК</w:t>
      </w:r>
      <w:r w:rsidRPr="00FE2DB7">
        <w:rPr>
          <w:sz w:val="28"/>
          <w:szCs w:val="28"/>
        </w:rPr>
        <w:t xml:space="preserve"> РФ, по своим основным характеристикам соответствует целям и задачам в области бюджетной политики.</w:t>
      </w:r>
    </w:p>
    <w:p w:rsidR="0074731C" w:rsidRPr="00FE2DB7" w:rsidRDefault="0074731C" w:rsidP="00E62243">
      <w:pPr>
        <w:spacing w:after="0" w:line="240" w:lineRule="exact"/>
        <w:rPr>
          <w:sz w:val="28"/>
          <w:szCs w:val="28"/>
        </w:rPr>
      </w:pPr>
    </w:p>
    <w:p w:rsidR="00D35C17" w:rsidRPr="00FE2DB7" w:rsidRDefault="006F03B8" w:rsidP="00E62243">
      <w:pPr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r w:rsidRPr="00FE2DB7">
        <w:rPr>
          <w:b/>
          <w:spacing w:val="20"/>
          <w:sz w:val="28"/>
          <w:szCs w:val="28"/>
        </w:rPr>
        <w:t>В</w:t>
      </w:r>
      <w:r w:rsidR="00D35C17" w:rsidRPr="00FE2DB7">
        <w:rPr>
          <w:b/>
          <w:spacing w:val="20"/>
          <w:sz w:val="28"/>
          <w:szCs w:val="28"/>
        </w:rPr>
        <w:t>ЫВОД</w:t>
      </w:r>
    </w:p>
    <w:p w:rsidR="0074731C" w:rsidRPr="00E62243" w:rsidRDefault="0074731C" w:rsidP="00E62243">
      <w:pPr>
        <w:spacing w:after="0" w:line="240" w:lineRule="exact"/>
        <w:jc w:val="center"/>
        <w:rPr>
          <w:sz w:val="28"/>
          <w:szCs w:val="28"/>
        </w:rPr>
      </w:pPr>
    </w:p>
    <w:p w:rsidR="00E0521E" w:rsidRPr="00E62243" w:rsidRDefault="0074731C" w:rsidP="0074731C">
      <w:pPr>
        <w:spacing w:after="0"/>
        <w:rPr>
          <w:sz w:val="28"/>
          <w:szCs w:val="28"/>
        </w:rPr>
      </w:pPr>
      <w:r w:rsidRPr="00E62243">
        <w:rPr>
          <w:sz w:val="28"/>
          <w:szCs w:val="28"/>
        </w:rPr>
        <w:t>П</w:t>
      </w:r>
      <w:r w:rsidR="00E0521E" w:rsidRPr="00E62243">
        <w:rPr>
          <w:sz w:val="28"/>
          <w:szCs w:val="28"/>
        </w:rPr>
        <w:t>роект</w:t>
      </w:r>
      <w:r w:rsidR="00B637A0" w:rsidRPr="00E62243">
        <w:rPr>
          <w:sz w:val="28"/>
          <w:szCs w:val="28"/>
        </w:rPr>
        <w:t xml:space="preserve"> решения </w:t>
      </w:r>
      <w:r w:rsidR="00BE6EBE" w:rsidRPr="00E62243">
        <w:rPr>
          <w:sz w:val="28"/>
          <w:szCs w:val="28"/>
        </w:rPr>
        <w:t>Совета депутатов муниципального образования «Киселе</w:t>
      </w:r>
      <w:r w:rsidR="00BE6EBE" w:rsidRPr="00E62243">
        <w:rPr>
          <w:sz w:val="28"/>
          <w:szCs w:val="28"/>
        </w:rPr>
        <w:t>в</w:t>
      </w:r>
      <w:r w:rsidR="00BE6EBE" w:rsidRPr="00E62243">
        <w:rPr>
          <w:sz w:val="28"/>
          <w:szCs w:val="28"/>
        </w:rPr>
        <w:t>ское сельское поселение»</w:t>
      </w:r>
      <w:r w:rsidR="00FE2DB7" w:rsidRPr="00E62243">
        <w:rPr>
          <w:sz w:val="28"/>
          <w:szCs w:val="28"/>
        </w:rPr>
        <w:t xml:space="preserve"> </w:t>
      </w:r>
      <w:r w:rsidR="00B637A0" w:rsidRPr="00E62243">
        <w:rPr>
          <w:sz w:val="28"/>
          <w:szCs w:val="28"/>
        </w:rPr>
        <w:t>«О</w:t>
      </w:r>
      <w:r w:rsidR="00E0521E" w:rsidRPr="00E62243">
        <w:rPr>
          <w:sz w:val="28"/>
          <w:szCs w:val="28"/>
        </w:rPr>
        <w:t xml:space="preserve"> бюджет</w:t>
      </w:r>
      <w:r w:rsidR="00B637A0" w:rsidRPr="00E62243">
        <w:rPr>
          <w:sz w:val="28"/>
          <w:szCs w:val="28"/>
        </w:rPr>
        <w:t>е</w:t>
      </w:r>
      <w:r w:rsidR="00E0521E" w:rsidRPr="00E62243">
        <w:rPr>
          <w:sz w:val="28"/>
          <w:szCs w:val="28"/>
        </w:rPr>
        <w:t xml:space="preserve"> </w:t>
      </w:r>
      <w:r w:rsidR="002D5A22" w:rsidRPr="00E62243">
        <w:rPr>
          <w:sz w:val="28"/>
          <w:szCs w:val="28"/>
        </w:rPr>
        <w:t>Киселевского</w:t>
      </w:r>
      <w:r w:rsidR="00B637A0" w:rsidRPr="00E62243">
        <w:rPr>
          <w:sz w:val="28"/>
          <w:szCs w:val="28"/>
        </w:rPr>
        <w:t xml:space="preserve"> </w:t>
      </w:r>
      <w:r w:rsidR="00E0521E" w:rsidRPr="00E62243">
        <w:rPr>
          <w:sz w:val="28"/>
          <w:szCs w:val="28"/>
        </w:rPr>
        <w:t>сельско</w:t>
      </w:r>
      <w:r w:rsidR="00B637A0" w:rsidRPr="00E62243">
        <w:rPr>
          <w:sz w:val="28"/>
          <w:szCs w:val="28"/>
        </w:rPr>
        <w:t>го</w:t>
      </w:r>
      <w:r w:rsidR="00E0521E" w:rsidRPr="00E62243">
        <w:rPr>
          <w:sz w:val="28"/>
          <w:szCs w:val="28"/>
        </w:rPr>
        <w:t xml:space="preserve"> поселени</w:t>
      </w:r>
      <w:r w:rsidR="00B637A0" w:rsidRPr="00E62243">
        <w:rPr>
          <w:sz w:val="28"/>
          <w:szCs w:val="28"/>
        </w:rPr>
        <w:t>я</w:t>
      </w:r>
      <w:r w:rsidR="00E0521E" w:rsidRPr="00E62243">
        <w:rPr>
          <w:sz w:val="28"/>
          <w:szCs w:val="28"/>
        </w:rPr>
        <w:t xml:space="preserve"> на 201</w:t>
      </w:r>
      <w:r w:rsidR="00871047" w:rsidRPr="00E62243">
        <w:rPr>
          <w:sz w:val="28"/>
          <w:szCs w:val="28"/>
        </w:rPr>
        <w:t>6</w:t>
      </w:r>
      <w:r w:rsidR="00B637A0" w:rsidRPr="00E62243">
        <w:rPr>
          <w:sz w:val="28"/>
          <w:szCs w:val="28"/>
        </w:rPr>
        <w:t xml:space="preserve"> </w:t>
      </w:r>
      <w:r w:rsidR="00E0521E" w:rsidRPr="00E62243">
        <w:rPr>
          <w:sz w:val="28"/>
          <w:szCs w:val="28"/>
        </w:rPr>
        <w:t xml:space="preserve">год </w:t>
      </w:r>
      <w:r w:rsidR="008234FB" w:rsidRPr="00E62243">
        <w:rPr>
          <w:sz w:val="28"/>
          <w:szCs w:val="28"/>
        </w:rPr>
        <w:t>и</w:t>
      </w:r>
      <w:r w:rsidR="00B637A0" w:rsidRPr="00E62243">
        <w:rPr>
          <w:sz w:val="28"/>
          <w:szCs w:val="28"/>
        </w:rPr>
        <w:t xml:space="preserve"> н</w:t>
      </w:r>
      <w:r w:rsidR="00E0521E" w:rsidRPr="00E62243">
        <w:rPr>
          <w:sz w:val="28"/>
          <w:szCs w:val="28"/>
        </w:rPr>
        <w:t>а</w:t>
      </w:r>
      <w:r w:rsidR="00B637A0" w:rsidRPr="00E62243">
        <w:rPr>
          <w:sz w:val="28"/>
          <w:szCs w:val="28"/>
        </w:rPr>
        <w:t xml:space="preserve"> плановый </w:t>
      </w:r>
      <w:r w:rsidR="00DE5F42" w:rsidRPr="00E62243">
        <w:rPr>
          <w:sz w:val="28"/>
          <w:szCs w:val="28"/>
        </w:rPr>
        <w:t xml:space="preserve">период </w:t>
      </w:r>
      <w:r w:rsidR="00B637A0" w:rsidRPr="00E62243">
        <w:rPr>
          <w:sz w:val="28"/>
          <w:szCs w:val="28"/>
        </w:rPr>
        <w:t>201</w:t>
      </w:r>
      <w:r w:rsidR="00871047" w:rsidRPr="00E62243">
        <w:rPr>
          <w:sz w:val="28"/>
          <w:szCs w:val="28"/>
        </w:rPr>
        <w:t>7</w:t>
      </w:r>
      <w:r w:rsidR="00B637A0" w:rsidRPr="00E62243">
        <w:rPr>
          <w:sz w:val="28"/>
          <w:szCs w:val="28"/>
        </w:rPr>
        <w:t xml:space="preserve"> и 201</w:t>
      </w:r>
      <w:r w:rsidR="00871047" w:rsidRPr="00E62243">
        <w:rPr>
          <w:sz w:val="28"/>
          <w:szCs w:val="28"/>
        </w:rPr>
        <w:t>8</w:t>
      </w:r>
      <w:r w:rsidR="00B637A0" w:rsidRPr="00E62243">
        <w:rPr>
          <w:sz w:val="28"/>
          <w:szCs w:val="28"/>
        </w:rPr>
        <w:t xml:space="preserve"> годов» </w:t>
      </w:r>
      <w:r w:rsidR="00D35C17" w:rsidRPr="00E62243">
        <w:rPr>
          <w:sz w:val="28"/>
          <w:szCs w:val="28"/>
        </w:rPr>
        <w:t xml:space="preserve">рекомендуется к </w:t>
      </w:r>
      <w:r w:rsidR="008234FB" w:rsidRPr="00E62243">
        <w:rPr>
          <w:sz w:val="28"/>
          <w:szCs w:val="28"/>
        </w:rPr>
        <w:t>принятию</w:t>
      </w:r>
      <w:r w:rsidR="00D35C17" w:rsidRPr="00E62243">
        <w:rPr>
          <w:sz w:val="28"/>
          <w:szCs w:val="28"/>
        </w:rPr>
        <w:t xml:space="preserve"> Совет</w:t>
      </w:r>
      <w:r w:rsidR="008234FB" w:rsidRPr="00E62243">
        <w:rPr>
          <w:sz w:val="28"/>
          <w:szCs w:val="28"/>
        </w:rPr>
        <w:t>ом</w:t>
      </w:r>
      <w:r w:rsidR="00D35C17" w:rsidRPr="00E62243">
        <w:rPr>
          <w:sz w:val="28"/>
          <w:szCs w:val="28"/>
        </w:rPr>
        <w:t xml:space="preserve"> депутатов </w:t>
      </w:r>
      <w:r w:rsidR="00E62243">
        <w:rPr>
          <w:sz w:val="28"/>
          <w:szCs w:val="28"/>
        </w:rPr>
        <w:t>муниципального образования «</w:t>
      </w:r>
      <w:r w:rsidR="002D5A22" w:rsidRPr="00E62243">
        <w:rPr>
          <w:sz w:val="28"/>
          <w:szCs w:val="28"/>
        </w:rPr>
        <w:t>Киселевско</w:t>
      </w:r>
      <w:r w:rsidR="00E62243">
        <w:rPr>
          <w:sz w:val="28"/>
          <w:szCs w:val="28"/>
        </w:rPr>
        <w:t>е</w:t>
      </w:r>
      <w:r w:rsidR="00D35C17" w:rsidRPr="00E62243">
        <w:rPr>
          <w:sz w:val="28"/>
          <w:szCs w:val="28"/>
        </w:rPr>
        <w:t xml:space="preserve"> сельско</w:t>
      </w:r>
      <w:r w:rsidR="00E62243">
        <w:rPr>
          <w:sz w:val="28"/>
          <w:szCs w:val="28"/>
        </w:rPr>
        <w:t>е</w:t>
      </w:r>
      <w:r w:rsidR="00D35C17" w:rsidRPr="00E62243">
        <w:rPr>
          <w:sz w:val="28"/>
          <w:szCs w:val="28"/>
        </w:rPr>
        <w:t xml:space="preserve"> поселени</w:t>
      </w:r>
      <w:r w:rsidR="00E62243">
        <w:rPr>
          <w:sz w:val="28"/>
          <w:szCs w:val="28"/>
        </w:rPr>
        <w:t>е»</w:t>
      </w:r>
      <w:r w:rsidR="00D35C17" w:rsidRPr="00E62243">
        <w:rPr>
          <w:sz w:val="28"/>
          <w:szCs w:val="28"/>
        </w:rPr>
        <w:t xml:space="preserve"> </w:t>
      </w:r>
      <w:r w:rsidR="008234FB" w:rsidRPr="00E62243">
        <w:rPr>
          <w:sz w:val="28"/>
          <w:szCs w:val="28"/>
        </w:rPr>
        <w:t>в пе</w:t>
      </w:r>
      <w:r w:rsidR="008234FB" w:rsidRPr="00E62243">
        <w:rPr>
          <w:sz w:val="28"/>
          <w:szCs w:val="28"/>
        </w:rPr>
        <w:t>р</w:t>
      </w:r>
      <w:r w:rsidR="008234FB" w:rsidRPr="00E62243">
        <w:rPr>
          <w:sz w:val="28"/>
          <w:szCs w:val="28"/>
        </w:rPr>
        <w:t>вом чтении.</w:t>
      </w:r>
    </w:p>
    <w:p w:rsidR="0074731C" w:rsidRPr="00E62243" w:rsidRDefault="0074731C" w:rsidP="00E62243">
      <w:pPr>
        <w:spacing w:after="0" w:line="240" w:lineRule="exact"/>
        <w:rPr>
          <w:sz w:val="28"/>
          <w:szCs w:val="28"/>
        </w:rPr>
      </w:pPr>
    </w:p>
    <w:p w:rsidR="0074731C" w:rsidRPr="00E62243" w:rsidRDefault="0074731C" w:rsidP="007A0CBE">
      <w:pPr>
        <w:spacing w:after="0" w:line="240" w:lineRule="exact"/>
        <w:jc w:val="center"/>
        <w:rPr>
          <w:sz w:val="28"/>
          <w:szCs w:val="28"/>
        </w:rPr>
      </w:pPr>
    </w:p>
    <w:p w:rsidR="00E0521E" w:rsidRPr="00E62243" w:rsidRDefault="00E0521E" w:rsidP="0074731C">
      <w:pPr>
        <w:keepNext/>
        <w:spacing w:after="0" w:line="240" w:lineRule="exact"/>
        <w:ind w:firstLine="0"/>
        <w:jc w:val="left"/>
        <w:outlineLvl w:val="1"/>
        <w:rPr>
          <w:bCs/>
          <w:sz w:val="28"/>
          <w:szCs w:val="28"/>
        </w:rPr>
      </w:pPr>
      <w:r w:rsidRPr="00E62243">
        <w:rPr>
          <w:bCs/>
          <w:sz w:val="28"/>
          <w:szCs w:val="28"/>
        </w:rPr>
        <w:t>Председатель Ревизионной комиссии</w:t>
      </w:r>
    </w:p>
    <w:p w:rsidR="00E0521E" w:rsidRPr="00E62243" w:rsidRDefault="00E0521E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E62243">
        <w:rPr>
          <w:sz w:val="28"/>
          <w:szCs w:val="28"/>
        </w:rPr>
        <w:t xml:space="preserve">Суксунского муниципального района                                    </w:t>
      </w:r>
      <w:r w:rsidR="0074731C" w:rsidRPr="00E62243">
        <w:rPr>
          <w:sz w:val="28"/>
          <w:szCs w:val="28"/>
        </w:rPr>
        <w:t xml:space="preserve">             О.Г. </w:t>
      </w:r>
      <w:r w:rsidRPr="00E62243">
        <w:rPr>
          <w:sz w:val="28"/>
          <w:szCs w:val="28"/>
        </w:rPr>
        <w:t>Туголукова</w:t>
      </w:r>
    </w:p>
    <w:p w:rsidR="0074731C" w:rsidRDefault="0074731C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E62243" w:rsidRPr="00E62243" w:rsidRDefault="00E62243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852C7C" w:rsidRPr="00E62243" w:rsidRDefault="006F03B8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  <w:r w:rsidRPr="00E62243">
        <w:rPr>
          <w:sz w:val="28"/>
          <w:szCs w:val="28"/>
        </w:rPr>
        <w:t>Н</w:t>
      </w:r>
      <w:r w:rsidR="00852C7C" w:rsidRPr="00E62243">
        <w:rPr>
          <w:sz w:val="28"/>
          <w:szCs w:val="28"/>
        </w:rPr>
        <w:t>икитина</w:t>
      </w:r>
    </w:p>
    <w:p w:rsidR="00852C7C" w:rsidRPr="00E62243" w:rsidRDefault="00852C7C" w:rsidP="00E62243">
      <w:pPr>
        <w:widowControl w:val="0"/>
        <w:spacing w:after="200" w:line="240" w:lineRule="exact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E62243">
        <w:rPr>
          <w:rFonts w:eastAsia="Calibri"/>
          <w:sz w:val="28"/>
          <w:szCs w:val="28"/>
          <w:lang w:eastAsia="en-US"/>
        </w:rPr>
        <w:t>3-18-69</w:t>
      </w:r>
    </w:p>
    <w:sectPr w:rsidR="00852C7C" w:rsidRPr="00E62243" w:rsidSect="0074731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8C" w:rsidRDefault="00AE468C" w:rsidP="000D7168">
      <w:pPr>
        <w:spacing w:after="0"/>
      </w:pPr>
      <w:r>
        <w:separator/>
      </w:r>
    </w:p>
  </w:endnote>
  <w:endnote w:type="continuationSeparator" w:id="0">
    <w:p w:rsidR="00AE468C" w:rsidRDefault="00AE468C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8C" w:rsidRDefault="00AE468C" w:rsidP="000D7168">
      <w:pPr>
        <w:spacing w:after="0"/>
      </w:pPr>
      <w:r>
        <w:separator/>
      </w:r>
    </w:p>
  </w:footnote>
  <w:footnote w:type="continuationSeparator" w:id="0">
    <w:p w:rsidR="00AE468C" w:rsidRDefault="00AE468C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714D" w:rsidRPr="0074731C" w:rsidRDefault="0017714D">
        <w:pPr>
          <w:pStyle w:val="a9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7472E5">
          <w:rPr>
            <w:noProof/>
            <w:sz w:val="28"/>
            <w:szCs w:val="28"/>
          </w:rPr>
          <w:t>14</w:t>
        </w:r>
        <w:r w:rsidRPr="0074731C">
          <w:rPr>
            <w:sz w:val="28"/>
            <w:szCs w:val="28"/>
          </w:rPr>
          <w:fldChar w:fldCharType="end"/>
        </w:r>
      </w:p>
    </w:sdtContent>
  </w:sdt>
  <w:p w:rsidR="0017714D" w:rsidRDefault="001771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D"/>
    <w:rsid w:val="0000615B"/>
    <w:rsid w:val="00006461"/>
    <w:rsid w:val="00011D2A"/>
    <w:rsid w:val="00020B36"/>
    <w:rsid w:val="00023049"/>
    <w:rsid w:val="00032762"/>
    <w:rsid w:val="00032800"/>
    <w:rsid w:val="0003444F"/>
    <w:rsid w:val="00043B80"/>
    <w:rsid w:val="00050075"/>
    <w:rsid w:val="00050124"/>
    <w:rsid w:val="00055C12"/>
    <w:rsid w:val="00057CD5"/>
    <w:rsid w:val="00066BA7"/>
    <w:rsid w:val="00071388"/>
    <w:rsid w:val="00075D52"/>
    <w:rsid w:val="00085FCC"/>
    <w:rsid w:val="00094ECD"/>
    <w:rsid w:val="000A096C"/>
    <w:rsid w:val="000A248D"/>
    <w:rsid w:val="000A352A"/>
    <w:rsid w:val="000A4E95"/>
    <w:rsid w:val="000A5975"/>
    <w:rsid w:val="000B1446"/>
    <w:rsid w:val="000B3EE1"/>
    <w:rsid w:val="000C00B2"/>
    <w:rsid w:val="000C34C1"/>
    <w:rsid w:val="000D1EB0"/>
    <w:rsid w:val="000D552B"/>
    <w:rsid w:val="000D7168"/>
    <w:rsid w:val="000E311A"/>
    <w:rsid w:val="000E4304"/>
    <w:rsid w:val="000E793B"/>
    <w:rsid w:val="000F34AE"/>
    <w:rsid w:val="000F5BCE"/>
    <w:rsid w:val="00120DD4"/>
    <w:rsid w:val="00124F24"/>
    <w:rsid w:val="00127D7D"/>
    <w:rsid w:val="00137D1F"/>
    <w:rsid w:val="00140B76"/>
    <w:rsid w:val="001443B2"/>
    <w:rsid w:val="00145A9C"/>
    <w:rsid w:val="00145E54"/>
    <w:rsid w:val="001562E2"/>
    <w:rsid w:val="00162513"/>
    <w:rsid w:val="001662C2"/>
    <w:rsid w:val="00174A71"/>
    <w:rsid w:val="00174B8E"/>
    <w:rsid w:val="00176500"/>
    <w:rsid w:val="00176571"/>
    <w:rsid w:val="0017714D"/>
    <w:rsid w:val="00177C7E"/>
    <w:rsid w:val="0018351B"/>
    <w:rsid w:val="00187BD6"/>
    <w:rsid w:val="00197F1D"/>
    <w:rsid w:val="001A6F0A"/>
    <w:rsid w:val="001A7B3D"/>
    <w:rsid w:val="001B5692"/>
    <w:rsid w:val="001C6CC2"/>
    <w:rsid w:val="001C7D7E"/>
    <w:rsid w:val="001D5D7A"/>
    <w:rsid w:val="001E199D"/>
    <w:rsid w:val="001E2433"/>
    <w:rsid w:val="001E3D44"/>
    <w:rsid w:val="001F60E1"/>
    <w:rsid w:val="001F62C4"/>
    <w:rsid w:val="001F68C8"/>
    <w:rsid w:val="002024A8"/>
    <w:rsid w:val="0020454B"/>
    <w:rsid w:val="002051F8"/>
    <w:rsid w:val="00213573"/>
    <w:rsid w:val="002161AC"/>
    <w:rsid w:val="002227BC"/>
    <w:rsid w:val="00232E2C"/>
    <w:rsid w:val="0023348A"/>
    <w:rsid w:val="00233CC0"/>
    <w:rsid w:val="00234791"/>
    <w:rsid w:val="00235DB1"/>
    <w:rsid w:val="00236D3B"/>
    <w:rsid w:val="0024109F"/>
    <w:rsid w:val="0024145B"/>
    <w:rsid w:val="00243F08"/>
    <w:rsid w:val="00244DB3"/>
    <w:rsid w:val="002534E3"/>
    <w:rsid w:val="00254142"/>
    <w:rsid w:val="00255744"/>
    <w:rsid w:val="00256602"/>
    <w:rsid w:val="00263050"/>
    <w:rsid w:val="00271409"/>
    <w:rsid w:val="00274B2E"/>
    <w:rsid w:val="002777E4"/>
    <w:rsid w:val="00282BB5"/>
    <w:rsid w:val="00285898"/>
    <w:rsid w:val="00286281"/>
    <w:rsid w:val="002875C9"/>
    <w:rsid w:val="00297FE0"/>
    <w:rsid w:val="002A0125"/>
    <w:rsid w:val="002A461A"/>
    <w:rsid w:val="002A7AA2"/>
    <w:rsid w:val="002B5A3A"/>
    <w:rsid w:val="002C2DD9"/>
    <w:rsid w:val="002C449A"/>
    <w:rsid w:val="002C586F"/>
    <w:rsid w:val="002D0593"/>
    <w:rsid w:val="002D0B28"/>
    <w:rsid w:val="002D43DB"/>
    <w:rsid w:val="002D5A22"/>
    <w:rsid w:val="002D653D"/>
    <w:rsid w:val="002E08A8"/>
    <w:rsid w:val="002E0BD3"/>
    <w:rsid w:val="002E2B68"/>
    <w:rsid w:val="002E44D1"/>
    <w:rsid w:val="002F29FC"/>
    <w:rsid w:val="002F458E"/>
    <w:rsid w:val="002F5907"/>
    <w:rsid w:val="002F7F1B"/>
    <w:rsid w:val="003008BE"/>
    <w:rsid w:val="003011E4"/>
    <w:rsid w:val="0030269E"/>
    <w:rsid w:val="00314038"/>
    <w:rsid w:val="00317A82"/>
    <w:rsid w:val="003243DC"/>
    <w:rsid w:val="00325422"/>
    <w:rsid w:val="003314FC"/>
    <w:rsid w:val="00332C01"/>
    <w:rsid w:val="00333956"/>
    <w:rsid w:val="00334B26"/>
    <w:rsid w:val="00336130"/>
    <w:rsid w:val="003423DD"/>
    <w:rsid w:val="003440E2"/>
    <w:rsid w:val="00350CB0"/>
    <w:rsid w:val="00352B68"/>
    <w:rsid w:val="00361434"/>
    <w:rsid w:val="003638AC"/>
    <w:rsid w:val="00367AA5"/>
    <w:rsid w:val="0037361E"/>
    <w:rsid w:val="00373871"/>
    <w:rsid w:val="00386D18"/>
    <w:rsid w:val="0039044B"/>
    <w:rsid w:val="00390A40"/>
    <w:rsid w:val="003918FD"/>
    <w:rsid w:val="00393287"/>
    <w:rsid w:val="003A1A17"/>
    <w:rsid w:val="003A27F0"/>
    <w:rsid w:val="003A3D18"/>
    <w:rsid w:val="003A422B"/>
    <w:rsid w:val="003A7614"/>
    <w:rsid w:val="003A7F7D"/>
    <w:rsid w:val="003B7458"/>
    <w:rsid w:val="003C2837"/>
    <w:rsid w:val="003C73CF"/>
    <w:rsid w:val="003D1C06"/>
    <w:rsid w:val="003D290A"/>
    <w:rsid w:val="003D2FAE"/>
    <w:rsid w:val="003E247E"/>
    <w:rsid w:val="003E4557"/>
    <w:rsid w:val="003E7753"/>
    <w:rsid w:val="003F371C"/>
    <w:rsid w:val="003F4892"/>
    <w:rsid w:val="003F59B9"/>
    <w:rsid w:val="003F7018"/>
    <w:rsid w:val="00413429"/>
    <w:rsid w:val="004146FE"/>
    <w:rsid w:val="00414C14"/>
    <w:rsid w:val="0041504D"/>
    <w:rsid w:val="00420165"/>
    <w:rsid w:val="00421982"/>
    <w:rsid w:val="00423EB4"/>
    <w:rsid w:val="00426487"/>
    <w:rsid w:val="00427E93"/>
    <w:rsid w:val="00432DC2"/>
    <w:rsid w:val="004330FF"/>
    <w:rsid w:val="00437032"/>
    <w:rsid w:val="004400EC"/>
    <w:rsid w:val="004510CE"/>
    <w:rsid w:val="004526F8"/>
    <w:rsid w:val="004562E4"/>
    <w:rsid w:val="0046035B"/>
    <w:rsid w:val="00460DBB"/>
    <w:rsid w:val="00470D06"/>
    <w:rsid w:val="00471909"/>
    <w:rsid w:val="00475FFA"/>
    <w:rsid w:val="00476D2C"/>
    <w:rsid w:val="004803CD"/>
    <w:rsid w:val="00480654"/>
    <w:rsid w:val="0048632E"/>
    <w:rsid w:val="004A0176"/>
    <w:rsid w:val="004A1052"/>
    <w:rsid w:val="004A33B3"/>
    <w:rsid w:val="004B5E67"/>
    <w:rsid w:val="004B6C50"/>
    <w:rsid w:val="004C513B"/>
    <w:rsid w:val="004D162C"/>
    <w:rsid w:val="004D5255"/>
    <w:rsid w:val="004E2A95"/>
    <w:rsid w:val="004E3C8A"/>
    <w:rsid w:val="004E49F0"/>
    <w:rsid w:val="004F02F0"/>
    <w:rsid w:val="004F2F7A"/>
    <w:rsid w:val="00502579"/>
    <w:rsid w:val="00504684"/>
    <w:rsid w:val="00511F74"/>
    <w:rsid w:val="00513785"/>
    <w:rsid w:val="00513D51"/>
    <w:rsid w:val="00517C1F"/>
    <w:rsid w:val="00521993"/>
    <w:rsid w:val="00522D7B"/>
    <w:rsid w:val="00523442"/>
    <w:rsid w:val="00526346"/>
    <w:rsid w:val="00526EB7"/>
    <w:rsid w:val="005313A3"/>
    <w:rsid w:val="005415F0"/>
    <w:rsid w:val="0054209F"/>
    <w:rsid w:val="005602ED"/>
    <w:rsid w:val="0056138E"/>
    <w:rsid w:val="00566E34"/>
    <w:rsid w:val="00570F2F"/>
    <w:rsid w:val="00571A25"/>
    <w:rsid w:val="00575E0B"/>
    <w:rsid w:val="005768E3"/>
    <w:rsid w:val="00581D5D"/>
    <w:rsid w:val="005826BA"/>
    <w:rsid w:val="00587909"/>
    <w:rsid w:val="0059023F"/>
    <w:rsid w:val="005A1244"/>
    <w:rsid w:val="005A39FA"/>
    <w:rsid w:val="005A6113"/>
    <w:rsid w:val="005B0459"/>
    <w:rsid w:val="005B6402"/>
    <w:rsid w:val="005B6721"/>
    <w:rsid w:val="005C06A0"/>
    <w:rsid w:val="005C094C"/>
    <w:rsid w:val="005C0AEE"/>
    <w:rsid w:val="005D2EC4"/>
    <w:rsid w:val="005D3853"/>
    <w:rsid w:val="005D53E8"/>
    <w:rsid w:val="005E09F4"/>
    <w:rsid w:val="005E3DA9"/>
    <w:rsid w:val="005F19B4"/>
    <w:rsid w:val="005F2CED"/>
    <w:rsid w:val="005F582D"/>
    <w:rsid w:val="005F6CA3"/>
    <w:rsid w:val="006072A9"/>
    <w:rsid w:val="0061545C"/>
    <w:rsid w:val="00620ADE"/>
    <w:rsid w:val="00622070"/>
    <w:rsid w:val="00622BD5"/>
    <w:rsid w:val="0062324A"/>
    <w:rsid w:val="00623723"/>
    <w:rsid w:val="006262BC"/>
    <w:rsid w:val="00631325"/>
    <w:rsid w:val="00634A66"/>
    <w:rsid w:val="00634BA0"/>
    <w:rsid w:val="00637F50"/>
    <w:rsid w:val="00641309"/>
    <w:rsid w:val="00662783"/>
    <w:rsid w:val="00662DA8"/>
    <w:rsid w:val="006644ED"/>
    <w:rsid w:val="00673214"/>
    <w:rsid w:val="00675632"/>
    <w:rsid w:val="006763D3"/>
    <w:rsid w:val="00676B6F"/>
    <w:rsid w:val="006824D4"/>
    <w:rsid w:val="00685520"/>
    <w:rsid w:val="00687FB8"/>
    <w:rsid w:val="0069370D"/>
    <w:rsid w:val="00694781"/>
    <w:rsid w:val="00697E32"/>
    <w:rsid w:val="006A0793"/>
    <w:rsid w:val="006A090B"/>
    <w:rsid w:val="006A1AF3"/>
    <w:rsid w:val="006A73EF"/>
    <w:rsid w:val="006B04CF"/>
    <w:rsid w:val="006B0A9D"/>
    <w:rsid w:val="006B470F"/>
    <w:rsid w:val="006B7941"/>
    <w:rsid w:val="006B7DD7"/>
    <w:rsid w:val="006C29D3"/>
    <w:rsid w:val="006C300D"/>
    <w:rsid w:val="006C612E"/>
    <w:rsid w:val="006D25EC"/>
    <w:rsid w:val="006D7C95"/>
    <w:rsid w:val="006E44D8"/>
    <w:rsid w:val="006F03B8"/>
    <w:rsid w:val="006F0E81"/>
    <w:rsid w:val="006F6D27"/>
    <w:rsid w:val="006F6E0C"/>
    <w:rsid w:val="007061AA"/>
    <w:rsid w:val="00707597"/>
    <w:rsid w:val="0071014B"/>
    <w:rsid w:val="007130FF"/>
    <w:rsid w:val="007223B3"/>
    <w:rsid w:val="00722FBD"/>
    <w:rsid w:val="0073704D"/>
    <w:rsid w:val="00743C4B"/>
    <w:rsid w:val="00746D00"/>
    <w:rsid w:val="007472E5"/>
    <w:rsid w:val="0074731C"/>
    <w:rsid w:val="00752D0E"/>
    <w:rsid w:val="00756E71"/>
    <w:rsid w:val="00760E03"/>
    <w:rsid w:val="00762DD6"/>
    <w:rsid w:val="00765F24"/>
    <w:rsid w:val="00767391"/>
    <w:rsid w:val="0076741E"/>
    <w:rsid w:val="00774EE7"/>
    <w:rsid w:val="00775667"/>
    <w:rsid w:val="00775AF7"/>
    <w:rsid w:val="00776678"/>
    <w:rsid w:val="0078427B"/>
    <w:rsid w:val="007874D9"/>
    <w:rsid w:val="00791A97"/>
    <w:rsid w:val="00793E51"/>
    <w:rsid w:val="007A0CBE"/>
    <w:rsid w:val="007A1700"/>
    <w:rsid w:val="007A5801"/>
    <w:rsid w:val="007A71A8"/>
    <w:rsid w:val="007B13B3"/>
    <w:rsid w:val="007B18B8"/>
    <w:rsid w:val="007B3430"/>
    <w:rsid w:val="007C0208"/>
    <w:rsid w:val="007C05F0"/>
    <w:rsid w:val="007C39FA"/>
    <w:rsid w:val="007C4F82"/>
    <w:rsid w:val="007C581D"/>
    <w:rsid w:val="007C6BA5"/>
    <w:rsid w:val="007C795C"/>
    <w:rsid w:val="007D2F54"/>
    <w:rsid w:val="007E1B36"/>
    <w:rsid w:val="007E4838"/>
    <w:rsid w:val="007E6E38"/>
    <w:rsid w:val="007E7BC5"/>
    <w:rsid w:val="007E7D2D"/>
    <w:rsid w:val="007F4C99"/>
    <w:rsid w:val="007F7415"/>
    <w:rsid w:val="007F7902"/>
    <w:rsid w:val="0080023B"/>
    <w:rsid w:val="00803EDE"/>
    <w:rsid w:val="00804032"/>
    <w:rsid w:val="00805FC2"/>
    <w:rsid w:val="0081232A"/>
    <w:rsid w:val="008129BE"/>
    <w:rsid w:val="00812D49"/>
    <w:rsid w:val="008155C9"/>
    <w:rsid w:val="00822896"/>
    <w:rsid w:val="008234FB"/>
    <w:rsid w:val="00832718"/>
    <w:rsid w:val="0084247D"/>
    <w:rsid w:val="00843F54"/>
    <w:rsid w:val="00845E01"/>
    <w:rsid w:val="00852C7C"/>
    <w:rsid w:val="00852F8F"/>
    <w:rsid w:val="00860551"/>
    <w:rsid w:val="0086066F"/>
    <w:rsid w:val="00867C13"/>
    <w:rsid w:val="00871047"/>
    <w:rsid w:val="00872B43"/>
    <w:rsid w:val="008731A6"/>
    <w:rsid w:val="00883610"/>
    <w:rsid w:val="008842CC"/>
    <w:rsid w:val="00887ABF"/>
    <w:rsid w:val="008924E2"/>
    <w:rsid w:val="008A02B2"/>
    <w:rsid w:val="008A1D8E"/>
    <w:rsid w:val="008A31C3"/>
    <w:rsid w:val="008A56E6"/>
    <w:rsid w:val="008B368A"/>
    <w:rsid w:val="008B44BE"/>
    <w:rsid w:val="008B671F"/>
    <w:rsid w:val="008C22AE"/>
    <w:rsid w:val="008C5070"/>
    <w:rsid w:val="008D64D5"/>
    <w:rsid w:val="008E6EA0"/>
    <w:rsid w:val="008F0BC4"/>
    <w:rsid w:val="008F4755"/>
    <w:rsid w:val="008F49CF"/>
    <w:rsid w:val="008F55D4"/>
    <w:rsid w:val="008F5CED"/>
    <w:rsid w:val="008F6E87"/>
    <w:rsid w:val="008F7E7F"/>
    <w:rsid w:val="0090182D"/>
    <w:rsid w:val="00901A37"/>
    <w:rsid w:val="00904C9D"/>
    <w:rsid w:val="009053C1"/>
    <w:rsid w:val="009055CA"/>
    <w:rsid w:val="00921BF9"/>
    <w:rsid w:val="00932F75"/>
    <w:rsid w:val="009338A1"/>
    <w:rsid w:val="00933A88"/>
    <w:rsid w:val="009505A2"/>
    <w:rsid w:val="00951F9C"/>
    <w:rsid w:val="00956F91"/>
    <w:rsid w:val="00962741"/>
    <w:rsid w:val="00967450"/>
    <w:rsid w:val="0097478A"/>
    <w:rsid w:val="0097548B"/>
    <w:rsid w:val="00977CDB"/>
    <w:rsid w:val="00992A3A"/>
    <w:rsid w:val="00996764"/>
    <w:rsid w:val="00996AC7"/>
    <w:rsid w:val="009A0F38"/>
    <w:rsid w:val="009A173D"/>
    <w:rsid w:val="009A5BC4"/>
    <w:rsid w:val="009C3834"/>
    <w:rsid w:val="009C3B72"/>
    <w:rsid w:val="009C4D25"/>
    <w:rsid w:val="009D378D"/>
    <w:rsid w:val="009E2237"/>
    <w:rsid w:val="009E4950"/>
    <w:rsid w:val="009E4C38"/>
    <w:rsid w:val="009F0AF4"/>
    <w:rsid w:val="009F302D"/>
    <w:rsid w:val="00A05561"/>
    <w:rsid w:val="00A1178D"/>
    <w:rsid w:val="00A13861"/>
    <w:rsid w:val="00A203F9"/>
    <w:rsid w:val="00A23AE3"/>
    <w:rsid w:val="00A26084"/>
    <w:rsid w:val="00A46DCA"/>
    <w:rsid w:val="00A52492"/>
    <w:rsid w:val="00A54C6D"/>
    <w:rsid w:val="00A56669"/>
    <w:rsid w:val="00A56B0E"/>
    <w:rsid w:val="00A703FF"/>
    <w:rsid w:val="00A71C3F"/>
    <w:rsid w:val="00A74057"/>
    <w:rsid w:val="00A817E7"/>
    <w:rsid w:val="00A82DB9"/>
    <w:rsid w:val="00A83882"/>
    <w:rsid w:val="00A86A2F"/>
    <w:rsid w:val="00A871D3"/>
    <w:rsid w:val="00A934FB"/>
    <w:rsid w:val="00AA140B"/>
    <w:rsid w:val="00AB0F99"/>
    <w:rsid w:val="00AB4F12"/>
    <w:rsid w:val="00AB687C"/>
    <w:rsid w:val="00AB68EF"/>
    <w:rsid w:val="00AC0E2D"/>
    <w:rsid w:val="00AC3DB2"/>
    <w:rsid w:val="00AD39B8"/>
    <w:rsid w:val="00AE468C"/>
    <w:rsid w:val="00AE4979"/>
    <w:rsid w:val="00AF1EE0"/>
    <w:rsid w:val="00AF1F6E"/>
    <w:rsid w:val="00AF368A"/>
    <w:rsid w:val="00AF727D"/>
    <w:rsid w:val="00B04150"/>
    <w:rsid w:val="00B04B0B"/>
    <w:rsid w:val="00B05C89"/>
    <w:rsid w:val="00B123D2"/>
    <w:rsid w:val="00B15C58"/>
    <w:rsid w:val="00B1753F"/>
    <w:rsid w:val="00B21061"/>
    <w:rsid w:val="00B2358B"/>
    <w:rsid w:val="00B24948"/>
    <w:rsid w:val="00B274BE"/>
    <w:rsid w:val="00B3158C"/>
    <w:rsid w:val="00B340D5"/>
    <w:rsid w:val="00B36C2D"/>
    <w:rsid w:val="00B40307"/>
    <w:rsid w:val="00B408F1"/>
    <w:rsid w:val="00B41A70"/>
    <w:rsid w:val="00B50D32"/>
    <w:rsid w:val="00B5629B"/>
    <w:rsid w:val="00B601A7"/>
    <w:rsid w:val="00B62C40"/>
    <w:rsid w:val="00B637A0"/>
    <w:rsid w:val="00B649C5"/>
    <w:rsid w:val="00B64AEF"/>
    <w:rsid w:val="00B67E5C"/>
    <w:rsid w:val="00B72C90"/>
    <w:rsid w:val="00B86E3E"/>
    <w:rsid w:val="00B87184"/>
    <w:rsid w:val="00B87F6F"/>
    <w:rsid w:val="00B90846"/>
    <w:rsid w:val="00B919C5"/>
    <w:rsid w:val="00B943B0"/>
    <w:rsid w:val="00B943BC"/>
    <w:rsid w:val="00BB7D6D"/>
    <w:rsid w:val="00BC4CDE"/>
    <w:rsid w:val="00BD67E0"/>
    <w:rsid w:val="00BE0657"/>
    <w:rsid w:val="00BE1C4D"/>
    <w:rsid w:val="00BE4E26"/>
    <w:rsid w:val="00BE6EBE"/>
    <w:rsid w:val="00BF025A"/>
    <w:rsid w:val="00BF3CF9"/>
    <w:rsid w:val="00BF491E"/>
    <w:rsid w:val="00BF6206"/>
    <w:rsid w:val="00C11B27"/>
    <w:rsid w:val="00C1287A"/>
    <w:rsid w:val="00C15059"/>
    <w:rsid w:val="00C15639"/>
    <w:rsid w:val="00C156BA"/>
    <w:rsid w:val="00C159A2"/>
    <w:rsid w:val="00C16456"/>
    <w:rsid w:val="00C21981"/>
    <w:rsid w:val="00C21B0A"/>
    <w:rsid w:val="00C24C5A"/>
    <w:rsid w:val="00C25E78"/>
    <w:rsid w:val="00C27574"/>
    <w:rsid w:val="00C31589"/>
    <w:rsid w:val="00C3614E"/>
    <w:rsid w:val="00C37489"/>
    <w:rsid w:val="00C37709"/>
    <w:rsid w:val="00C47C41"/>
    <w:rsid w:val="00C522A1"/>
    <w:rsid w:val="00C538E7"/>
    <w:rsid w:val="00C548DC"/>
    <w:rsid w:val="00C56C8D"/>
    <w:rsid w:val="00C60C35"/>
    <w:rsid w:val="00C60C5F"/>
    <w:rsid w:val="00C657AC"/>
    <w:rsid w:val="00C71BFB"/>
    <w:rsid w:val="00C75BDE"/>
    <w:rsid w:val="00C81831"/>
    <w:rsid w:val="00C81D26"/>
    <w:rsid w:val="00C85E0D"/>
    <w:rsid w:val="00C86867"/>
    <w:rsid w:val="00C91902"/>
    <w:rsid w:val="00C96A15"/>
    <w:rsid w:val="00C975B7"/>
    <w:rsid w:val="00CA0445"/>
    <w:rsid w:val="00CB000C"/>
    <w:rsid w:val="00CB1297"/>
    <w:rsid w:val="00CB367A"/>
    <w:rsid w:val="00CC2AF7"/>
    <w:rsid w:val="00CC51A7"/>
    <w:rsid w:val="00CC5A1E"/>
    <w:rsid w:val="00CD0A1A"/>
    <w:rsid w:val="00CD4B1D"/>
    <w:rsid w:val="00CF00FF"/>
    <w:rsid w:val="00CF5110"/>
    <w:rsid w:val="00CF5D83"/>
    <w:rsid w:val="00CF7E70"/>
    <w:rsid w:val="00D00496"/>
    <w:rsid w:val="00D140B7"/>
    <w:rsid w:val="00D152A4"/>
    <w:rsid w:val="00D20238"/>
    <w:rsid w:val="00D27746"/>
    <w:rsid w:val="00D309D4"/>
    <w:rsid w:val="00D3326A"/>
    <w:rsid w:val="00D35C17"/>
    <w:rsid w:val="00D42376"/>
    <w:rsid w:val="00D5127E"/>
    <w:rsid w:val="00D51FB5"/>
    <w:rsid w:val="00D62B41"/>
    <w:rsid w:val="00D64100"/>
    <w:rsid w:val="00D671BA"/>
    <w:rsid w:val="00D7260C"/>
    <w:rsid w:val="00D74B9B"/>
    <w:rsid w:val="00D750AD"/>
    <w:rsid w:val="00D75DC1"/>
    <w:rsid w:val="00D764E2"/>
    <w:rsid w:val="00D8501D"/>
    <w:rsid w:val="00D8599B"/>
    <w:rsid w:val="00D867B6"/>
    <w:rsid w:val="00D962DF"/>
    <w:rsid w:val="00D97FB3"/>
    <w:rsid w:val="00DA2060"/>
    <w:rsid w:val="00DA72B7"/>
    <w:rsid w:val="00DB27EF"/>
    <w:rsid w:val="00DB3A4E"/>
    <w:rsid w:val="00DB4EF3"/>
    <w:rsid w:val="00DC5660"/>
    <w:rsid w:val="00DD3A16"/>
    <w:rsid w:val="00DE2461"/>
    <w:rsid w:val="00DE5F42"/>
    <w:rsid w:val="00DE6F49"/>
    <w:rsid w:val="00DE7D3C"/>
    <w:rsid w:val="00DF2D8B"/>
    <w:rsid w:val="00E0521E"/>
    <w:rsid w:val="00E05DA5"/>
    <w:rsid w:val="00E138FA"/>
    <w:rsid w:val="00E167BC"/>
    <w:rsid w:val="00E26CDC"/>
    <w:rsid w:val="00E32693"/>
    <w:rsid w:val="00E34EE2"/>
    <w:rsid w:val="00E3536C"/>
    <w:rsid w:val="00E424BA"/>
    <w:rsid w:val="00E42E05"/>
    <w:rsid w:val="00E535EF"/>
    <w:rsid w:val="00E5381F"/>
    <w:rsid w:val="00E547C2"/>
    <w:rsid w:val="00E571E8"/>
    <w:rsid w:val="00E61634"/>
    <w:rsid w:val="00E61668"/>
    <w:rsid w:val="00E620D7"/>
    <w:rsid w:val="00E62243"/>
    <w:rsid w:val="00E640DB"/>
    <w:rsid w:val="00E65952"/>
    <w:rsid w:val="00E6624E"/>
    <w:rsid w:val="00E773C9"/>
    <w:rsid w:val="00E77D7F"/>
    <w:rsid w:val="00E81376"/>
    <w:rsid w:val="00E83BB0"/>
    <w:rsid w:val="00E93A1E"/>
    <w:rsid w:val="00E97EE9"/>
    <w:rsid w:val="00EA1C57"/>
    <w:rsid w:val="00EA1D68"/>
    <w:rsid w:val="00EA2BAA"/>
    <w:rsid w:val="00EA5666"/>
    <w:rsid w:val="00EA6BCF"/>
    <w:rsid w:val="00EB1164"/>
    <w:rsid w:val="00EB46FF"/>
    <w:rsid w:val="00EB5DF9"/>
    <w:rsid w:val="00EB6662"/>
    <w:rsid w:val="00ED68E2"/>
    <w:rsid w:val="00EF1A6A"/>
    <w:rsid w:val="00EF2C44"/>
    <w:rsid w:val="00EF5AC9"/>
    <w:rsid w:val="00EF6F13"/>
    <w:rsid w:val="00EF70D0"/>
    <w:rsid w:val="00F11560"/>
    <w:rsid w:val="00F1577A"/>
    <w:rsid w:val="00F17B62"/>
    <w:rsid w:val="00F2192B"/>
    <w:rsid w:val="00F27035"/>
    <w:rsid w:val="00F43C98"/>
    <w:rsid w:val="00F44063"/>
    <w:rsid w:val="00F5000F"/>
    <w:rsid w:val="00F50C96"/>
    <w:rsid w:val="00F52DD1"/>
    <w:rsid w:val="00F601A6"/>
    <w:rsid w:val="00F6065C"/>
    <w:rsid w:val="00F609AD"/>
    <w:rsid w:val="00F62CC8"/>
    <w:rsid w:val="00F66B67"/>
    <w:rsid w:val="00F675D7"/>
    <w:rsid w:val="00F71C34"/>
    <w:rsid w:val="00F75EC0"/>
    <w:rsid w:val="00F823B6"/>
    <w:rsid w:val="00F93614"/>
    <w:rsid w:val="00F93678"/>
    <w:rsid w:val="00FA15D9"/>
    <w:rsid w:val="00FA4675"/>
    <w:rsid w:val="00FA70FF"/>
    <w:rsid w:val="00FB6DE1"/>
    <w:rsid w:val="00FB7328"/>
    <w:rsid w:val="00FD50B2"/>
    <w:rsid w:val="00FD6F73"/>
    <w:rsid w:val="00FE0107"/>
    <w:rsid w:val="00FE0290"/>
    <w:rsid w:val="00FE2DB7"/>
    <w:rsid w:val="00FE6145"/>
    <w:rsid w:val="00FF34F3"/>
    <w:rsid w:val="00FF46C1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FC76-213F-4CB1-A6C8-24B21F99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dcterms:created xsi:type="dcterms:W3CDTF">2016-03-05T11:30:00Z</dcterms:created>
  <dcterms:modified xsi:type="dcterms:W3CDTF">2016-03-05T11:30:00Z</dcterms:modified>
</cp:coreProperties>
</file>