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го собрания</w:t>
      </w:r>
    </w:p>
    <w:p w:rsidR="009B204A" w:rsidRDefault="00BE7FF7" w:rsidP="009B204A">
      <w:pPr>
        <w:spacing w:line="240" w:lineRule="exact"/>
        <w:jc w:val="center"/>
        <w:rPr>
          <w:b/>
        </w:rPr>
      </w:pPr>
      <w:r w:rsidRPr="006A1C99">
        <w:rPr>
          <w:b/>
        </w:rPr>
        <w:t>Суксунского муниципального района</w:t>
      </w:r>
      <w:r w:rsidR="002D208A" w:rsidRPr="006A1C99">
        <w:rPr>
          <w:b/>
        </w:rPr>
        <w:t xml:space="preserve"> </w:t>
      </w:r>
      <w:r w:rsidR="002D208A" w:rsidRPr="009B204A">
        <w:rPr>
          <w:b/>
        </w:rPr>
        <w:t>«</w:t>
      </w:r>
      <w:r w:rsidR="009B204A" w:rsidRPr="009B204A">
        <w:rPr>
          <w:b/>
        </w:rPr>
        <w:t>Об утверждении пор</w:t>
      </w:r>
      <w:r w:rsidR="009B204A">
        <w:rPr>
          <w:b/>
        </w:rPr>
        <w:t>ядка оценки</w:t>
      </w:r>
    </w:p>
    <w:p w:rsidR="009B204A" w:rsidRDefault="009B204A" w:rsidP="009B204A">
      <w:pPr>
        <w:spacing w:line="240" w:lineRule="exact"/>
        <w:jc w:val="center"/>
        <w:rPr>
          <w:b/>
        </w:rPr>
      </w:pPr>
      <w:r w:rsidRPr="009B204A">
        <w:rPr>
          <w:b/>
        </w:rPr>
        <w:t>регулирующего воздействия проектов муниципальных нормативных</w:t>
      </w:r>
    </w:p>
    <w:p w:rsidR="009B204A" w:rsidRDefault="009B204A" w:rsidP="009B204A">
      <w:pPr>
        <w:spacing w:line="240" w:lineRule="exact"/>
        <w:jc w:val="center"/>
        <w:rPr>
          <w:b/>
        </w:rPr>
      </w:pPr>
      <w:r w:rsidRPr="009B204A">
        <w:rPr>
          <w:b/>
        </w:rPr>
        <w:t>правовых актов Суксунского муниципального района, затрагивающих</w:t>
      </w:r>
    </w:p>
    <w:p w:rsidR="009B204A" w:rsidRDefault="009B204A" w:rsidP="009B204A">
      <w:pPr>
        <w:spacing w:line="240" w:lineRule="exact"/>
        <w:jc w:val="center"/>
        <w:rPr>
          <w:b/>
        </w:rPr>
      </w:pPr>
      <w:r w:rsidRPr="009B204A">
        <w:rPr>
          <w:b/>
        </w:rPr>
        <w:t xml:space="preserve">вопросы осуществления </w:t>
      </w:r>
      <w:proofErr w:type="gramStart"/>
      <w:r w:rsidRPr="009B204A">
        <w:rPr>
          <w:b/>
        </w:rPr>
        <w:t>предпринимательской</w:t>
      </w:r>
      <w:proofErr w:type="gramEnd"/>
      <w:r w:rsidRPr="009B204A">
        <w:rPr>
          <w:b/>
        </w:rPr>
        <w:t xml:space="preserve"> и инвестиционной</w:t>
      </w:r>
    </w:p>
    <w:p w:rsidR="009B204A" w:rsidRDefault="009B204A" w:rsidP="009B204A">
      <w:pPr>
        <w:spacing w:line="240" w:lineRule="exact"/>
        <w:jc w:val="center"/>
        <w:rPr>
          <w:b/>
        </w:rPr>
      </w:pPr>
      <w:r w:rsidRPr="009B204A">
        <w:rPr>
          <w:b/>
        </w:rPr>
        <w:t xml:space="preserve">деятельности и порядка экспертизы </w:t>
      </w:r>
      <w:proofErr w:type="gramStart"/>
      <w:r w:rsidRPr="009B204A">
        <w:rPr>
          <w:b/>
        </w:rPr>
        <w:t>муниципальных</w:t>
      </w:r>
      <w:proofErr w:type="gramEnd"/>
      <w:r w:rsidRPr="009B204A">
        <w:rPr>
          <w:b/>
        </w:rPr>
        <w:t xml:space="preserve"> нормативных</w:t>
      </w:r>
    </w:p>
    <w:p w:rsidR="009B204A" w:rsidRDefault="009B204A" w:rsidP="009B204A">
      <w:pPr>
        <w:spacing w:line="240" w:lineRule="exact"/>
        <w:jc w:val="center"/>
        <w:rPr>
          <w:b/>
        </w:rPr>
      </w:pPr>
      <w:r w:rsidRPr="009B204A">
        <w:rPr>
          <w:b/>
        </w:rPr>
        <w:t>правовых</w:t>
      </w:r>
      <w:r>
        <w:rPr>
          <w:b/>
        </w:rPr>
        <w:t xml:space="preserve"> </w:t>
      </w:r>
      <w:r w:rsidRPr="009B204A">
        <w:rPr>
          <w:b/>
        </w:rPr>
        <w:t>актов Суксунского муниципального района, затрагивающих</w:t>
      </w:r>
    </w:p>
    <w:p w:rsidR="009B204A" w:rsidRDefault="009B204A" w:rsidP="009B204A">
      <w:pPr>
        <w:spacing w:line="240" w:lineRule="exact"/>
        <w:jc w:val="center"/>
        <w:rPr>
          <w:b/>
        </w:rPr>
      </w:pPr>
      <w:r w:rsidRPr="009B204A">
        <w:rPr>
          <w:b/>
        </w:rPr>
        <w:t xml:space="preserve">вопросы осуществления </w:t>
      </w:r>
      <w:proofErr w:type="gramStart"/>
      <w:r w:rsidRPr="009B204A">
        <w:rPr>
          <w:b/>
        </w:rPr>
        <w:t>предпринимательской</w:t>
      </w:r>
      <w:proofErr w:type="gramEnd"/>
      <w:r w:rsidRPr="009B204A">
        <w:rPr>
          <w:b/>
        </w:rPr>
        <w:t xml:space="preserve"> и инвестиционной</w:t>
      </w:r>
    </w:p>
    <w:p w:rsidR="004C3DCB" w:rsidRPr="009B204A" w:rsidRDefault="009B204A" w:rsidP="009B204A">
      <w:pPr>
        <w:spacing w:line="240" w:lineRule="exact"/>
        <w:jc w:val="center"/>
        <w:rPr>
          <w:b/>
        </w:rPr>
      </w:pPr>
      <w:r w:rsidRPr="009B204A">
        <w:rPr>
          <w:b/>
        </w:rPr>
        <w:t>деятел</w:t>
      </w:r>
      <w:r w:rsidRPr="009B204A">
        <w:rPr>
          <w:b/>
        </w:rPr>
        <w:t>ь</w:t>
      </w:r>
      <w:r w:rsidRPr="009B204A">
        <w:rPr>
          <w:b/>
        </w:rPr>
        <w:t>ности</w:t>
      </w:r>
      <w:r w:rsidR="00A34169" w:rsidRPr="009B204A">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E65FC8">
        <w:t>2</w:t>
      </w:r>
      <w:r w:rsidR="00E23F11">
        <w:t>5</w:t>
      </w:r>
      <w:r>
        <w:t>»</w:t>
      </w:r>
      <w:r w:rsidR="00F70636">
        <w:t xml:space="preserve"> </w:t>
      </w:r>
      <w:r w:rsidR="00E23F11">
        <w:t>февраля</w:t>
      </w:r>
      <w:r w:rsidR="002546DE">
        <w:t xml:space="preserve"> </w:t>
      </w:r>
      <w:r w:rsidR="00CF35DC" w:rsidRPr="006A1C99">
        <w:t>20</w:t>
      </w:r>
      <w:r w:rsidR="00F70636">
        <w:t>1</w:t>
      </w:r>
      <w:r w:rsidR="00E23F11">
        <w:t>5</w:t>
      </w:r>
      <w:r>
        <w:t xml:space="preserve"> г.                                                         </w:t>
      </w:r>
      <w:r w:rsidR="00DF5727">
        <w:t xml:space="preserve">               </w:t>
      </w:r>
      <w:r>
        <w:t xml:space="preserve">      </w:t>
      </w:r>
      <w:r w:rsidR="00F70636">
        <w:t xml:space="preserve">           </w:t>
      </w:r>
      <w:r w:rsidR="00E65FC8">
        <w:t xml:space="preserve">                      </w:t>
      </w:r>
      <w:r w:rsidR="00F70636">
        <w:t xml:space="preserve">      </w:t>
      </w:r>
      <w:r w:rsidR="00B32208">
        <w:t xml:space="preserve">    </w:t>
      </w:r>
      <w:r>
        <w:t xml:space="preserve">№ </w:t>
      </w:r>
      <w:r w:rsidR="00E23F11">
        <w:t>1</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r w:rsidRPr="00B32208">
        <w:rPr>
          <w:color w:val="000000"/>
        </w:rPr>
        <w:t xml:space="preserve">Экспертиза проекта </w:t>
      </w:r>
      <w:r w:rsidR="0093127F" w:rsidRPr="00B32208">
        <w:t>Решения Земского собрания Суксун</w:t>
      </w:r>
      <w:r w:rsidR="00A34169" w:rsidRPr="00B32208">
        <w:t xml:space="preserve">ского муниципального района </w:t>
      </w:r>
      <w:proofErr w:type="gramStart"/>
      <w:r w:rsidR="00A34169" w:rsidRPr="00B32208">
        <w:t>«</w:t>
      </w:r>
      <w:r w:rsidR="009B204A" w:rsidRPr="009B204A">
        <w:t>Об утверждении порядка оценки регулирующего воздействия проектов муниципальных но</w:t>
      </w:r>
      <w:r w:rsidR="009B204A" w:rsidRPr="009B204A">
        <w:t>р</w:t>
      </w:r>
      <w:r w:rsidR="009B204A" w:rsidRPr="009B204A">
        <w:t>мативных правовых актов Суксунского муниципального района, затрагивающих вопросы ос</w:t>
      </w:r>
      <w:r w:rsidR="009B204A" w:rsidRPr="009B204A">
        <w:t>у</w:t>
      </w:r>
      <w:r w:rsidR="009B204A" w:rsidRPr="009B204A">
        <w:t>ществления предпринимательской и инвестиционной деятельности и порядка экспертизы м</w:t>
      </w:r>
      <w:r w:rsidR="009B204A" w:rsidRPr="009B204A">
        <w:t>у</w:t>
      </w:r>
      <w:r w:rsidR="009B204A" w:rsidRPr="009B204A">
        <w:t>ниципальных нормативных правовых актов Суксунского муниципального района, затрагива</w:t>
      </w:r>
      <w:r w:rsidR="009B204A" w:rsidRPr="009B204A">
        <w:t>ю</w:t>
      </w:r>
      <w:r w:rsidR="009B204A" w:rsidRPr="009B204A">
        <w:t>щих вопросы осуществления предпринимательской и инвестиционной деятельности</w:t>
      </w:r>
      <w:r w:rsidR="00A34169" w:rsidRPr="00B32208">
        <w:t>»</w:t>
      </w:r>
      <w:r w:rsidR="0093127F" w:rsidRPr="00B32208">
        <w:rPr>
          <w:color w:val="000000"/>
        </w:rPr>
        <w:t xml:space="preserve"> </w:t>
      </w:r>
      <w:r w:rsidR="00D35BC9" w:rsidRPr="00B32208">
        <w:rPr>
          <w:color w:val="000000"/>
        </w:rPr>
        <w:t>осущес</w:t>
      </w:r>
      <w:r w:rsidR="00D35BC9" w:rsidRPr="00B32208">
        <w:rPr>
          <w:color w:val="000000"/>
        </w:rPr>
        <w:t>т</w:t>
      </w:r>
      <w:r w:rsidR="00D35BC9" w:rsidRPr="00B32208">
        <w:rPr>
          <w:color w:val="000000"/>
        </w:rPr>
        <w:t>влена</w:t>
      </w:r>
      <w:r w:rsidRPr="00B32208">
        <w:rPr>
          <w:color w:val="000000"/>
        </w:rPr>
        <w:t xml:space="preserve"> </w:t>
      </w:r>
      <w:r w:rsidR="0093127F" w:rsidRPr="00B32208">
        <w:rPr>
          <w:color w:val="000000"/>
        </w:rPr>
        <w:t>Ревизионной комиссией Суксунского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на основании пункта 7 ча</w:t>
      </w:r>
      <w:r w:rsidR="0093127F" w:rsidRPr="00B32208">
        <w:t>с</w:t>
      </w:r>
      <w:r w:rsidR="0093127F" w:rsidRPr="00B32208">
        <w:t xml:space="preserve">ти </w:t>
      </w:r>
      <w:r w:rsidR="00E041CC" w:rsidRPr="00B32208">
        <w:t>2</w:t>
      </w:r>
      <w:r w:rsidR="0093127F" w:rsidRPr="00B32208">
        <w:t xml:space="preserve"> статьи 9 Федерального закона от 07.02.2011 </w:t>
      </w:r>
      <w:r w:rsidR="0093127F" w:rsidRPr="00B32208">
        <w:rPr>
          <w:spacing w:val="-2"/>
        </w:rPr>
        <w:t>№ 6-ФЗ «Об общих принципах</w:t>
      </w:r>
      <w:proofErr w:type="gramEnd"/>
      <w:r w:rsidR="0093127F" w:rsidRPr="00B32208">
        <w:rPr>
          <w:spacing w:val="-2"/>
        </w:rPr>
        <w:t xml:space="preserve"> организации и деятельности контрольно-счетных органов субъектов Российской Ф</w:t>
      </w:r>
      <w:r w:rsidR="0093127F" w:rsidRPr="00B32208">
        <w:rPr>
          <w:spacing w:val="-2"/>
        </w:rPr>
        <w:t>е</w:t>
      </w:r>
      <w:r w:rsidR="0093127F" w:rsidRPr="00B32208">
        <w:rPr>
          <w:spacing w:val="-2"/>
        </w:rPr>
        <w:t>дерации и муниципальных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w:t>
      </w:r>
      <w:r w:rsidR="00BB52D5" w:rsidRPr="00B32208">
        <w:rPr>
          <w:spacing w:val="-2"/>
        </w:rPr>
        <w:t>н</w:t>
      </w:r>
      <w:r w:rsidR="00BB52D5" w:rsidRPr="00B32208">
        <w:rPr>
          <w:spacing w:val="-2"/>
        </w:rPr>
        <w:t>ной комиссии Суксунского муниципального района, утвержденного Решением Земского собрания Суксунского муниципал</w:t>
      </w:r>
      <w:r w:rsidR="00BB52D5" w:rsidRPr="00B32208">
        <w:rPr>
          <w:spacing w:val="-2"/>
        </w:rPr>
        <w:t>ь</w:t>
      </w:r>
      <w:r w:rsidR="00BB52D5" w:rsidRPr="00B32208">
        <w:rPr>
          <w:spacing w:val="-2"/>
        </w:rPr>
        <w:t xml:space="preserve">ного района от </w:t>
      </w:r>
      <w:r w:rsidR="00AD3EB0">
        <w:rPr>
          <w:spacing w:val="-2"/>
        </w:rPr>
        <w:t>09</w:t>
      </w:r>
      <w:r w:rsidR="00AD3EB0" w:rsidRPr="006A1C99">
        <w:rPr>
          <w:spacing w:val="-2"/>
        </w:rPr>
        <w:t>.1</w:t>
      </w:r>
      <w:r w:rsidR="00AD3EB0">
        <w:rPr>
          <w:spacing w:val="-2"/>
        </w:rPr>
        <w:t>0</w:t>
      </w:r>
      <w:r w:rsidR="00AD3EB0" w:rsidRPr="006A1C99">
        <w:rPr>
          <w:spacing w:val="-2"/>
        </w:rPr>
        <w:t>.201</w:t>
      </w:r>
      <w:r w:rsidR="00AD3EB0">
        <w:rPr>
          <w:spacing w:val="-2"/>
        </w:rPr>
        <w:t>4</w:t>
      </w:r>
      <w:r w:rsidR="00AD3EB0" w:rsidRPr="006A1C99">
        <w:rPr>
          <w:spacing w:val="-2"/>
        </w:rPr>
        <w:t xml:space="preserve"> № 1</w:t>
      </w:r>
      <w:r w:rsidR="00AD3EB0">
        <w:rPr>
          <w:spacing w:val="-2"/>
        </w:rPr>
        <w:t>8</w:t>
      </w:r>
      <w:r w:rsidR="00AD3EB0" w:rsidRPr="006A1C99">
        <w:rPr>
          <w:spacing w:val="-2"/>
        </w:rPr>
        <w:t>7</w:t>
      </w:r>
      <w:r w:rsidR="0093127F" w:rsidRPr="00B32208">
        <w:rPr>
          <w:spacing w:val="-2"/>
        </w:rPr>
        <w:t xml:space="preserve"> «О</w:t>
      </w:r>
      <w:r w:rsidR="00BB52D5" w:rsidRPr="00B32208">
        <w:rPr>
          <w:spacing w:val="-2"/>
        </w:rPr>
        <w:t>б утверждении Положения о Ревизионной комиссии Суксу</w:t>
      </w:r>
      <w:r w:rsidR="00BB52D5" w:rsidRPr="00B32208">
        <w:rPr>
          <w:spacing w:val="-2"/>
        </w:rPr>
        <w:t>н</w:t>
      </w:r>
      <w:r w:rsidR="00BB52D5" w:rsidRPr="00B32208">
        <w:rPr>
          <w:spacing w:val="-2"/>
        </w:rPr>
        <w:t>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 xml:space="preserve">На проверку </w:t>
      </w:r>
      <w:proofErr w:type="gramStart"/>
      <w:r w:rsidRPr="006A1C99">
        <w:rPr>
          <w:spacing w:val="-2"/>
        </w:rPr>
        <w:t>представлен</w:t>
      </w:r>
      <w:r w:rsidR="00A34169">
        <w:rPr>
          <w:spacing w:val="-2"/>
        </w:rPr>
        <w:t>ы</w:t>
      </w:r>
      <w:proofErr w:type="gramEnd"/>
      <w:r w:rsidR="00A34169">
        <w:rPr>
          <w:spacing w:val="-2"/>
        </w:rPr>
        <w:t>:</w:t>
      </w:r>
    </w:p>
    <w:p w:rsidR="00A34169" w:rsidRDefault="008D0C14" w:rsidP="00504804">
      <w:pPr>
        <w:widowControl w:val="0"/>
        <w:ind w:firstLine="709"/>
        <w:jc w:val="both"/>
      </w:pPr>
      <w:r w:rsidRPr="006A1C99">
        <w:rPr>
          <w:color w:val="000000"/>
        </w:rPr>
        <w:t xml:space="preserve">проект </w:t>
      </w:r>
      <w:r w:rsidRPr="006A1C99">
        <w:t xml:space="preserve">Решения Земского собрания Суксунского муниципального </w:t>
      </w:r>
      <w:r w:rsidRPr="009B204A">
        <w:t>района «</w:t>
      </w:r>
      <w:r w:rsidR="009B204A" w:rsidRPr="009B204A">
        <w:t>Об утвержд</w:t>
      </w:r>
      <w:r w:rsidR="009B204A" w:rsidRPr="009B204A">
        <w:t>е</w:t>
      </w:r>
      <w:r w:rsidR="009B204A" w:rsidRPr="009B204A">
        <w:t xml:space="preserve">нии </w:t>
      </w:r>
      <w:proofErr w:type="gramStart"/>
      <w:r w:rsidR="009B204A" w:rsidRPr="009B204A">
        <w:t>порядка оценки регулирующего воздействия проектов муниципальных нормативных пр</w:t>
      </w:r>
      <w:r w:rsidR="009B204A" w:rsidRPr="009B204A">
        <w:t>а</w:t>
      </w:r>
      <w:r w:rsidR="009B204A" w:rsidRPr="009B204A">
        <w:t>вовых актов</w:t>
      </w:r>
      <w:proofErr w:type="gramEnd"/>
      <w:r w:rsidR="009B204A" w:rsidRPr="009B204A">
        <w:t xml:space="preserve"> Суксунского муниципального района, затрагивающих вопросы осуществления предпринимательской и инвестиционной де</w:t>
      </w:r>
      <w:r w:rsidR="009B204A" w:rsidRPr="009B204A">
        <w:t>я</w:t>
      </w:r>
      <w:r w:rsidR="009B204A" w:rsidRPr="009B204A">
        <w:t>тельности и порядка экспертизы муниципальных нормативных правовых актов Суксунского муниципального ра</w:t>
      </w:r>
      <w:r w:rsidR="009B204A" w:rsidRPr="009B204A">
        <w:t>й</w:t>
      </w:r>
      <w:r w:rsidR="009B204A" w:rsidRPr="009B204A">
        <w:t>она, затрагивающих вопросы осуществления предпринимательской и инвестиционной деятельности</w:t>
      </w:r>
      <w:r w:rsidRPr="009B204A">
        <w:t>»</w:t>
      </w:r>
      <w:r w:rsidR="00E43E7B" w:rsidRPr="009B204A">
        <w:t xml:space="preserve"> (</w:t>
      </w:r>
      <w:r w:rsidR="00E43E7B">
        <w:t>далее – проект Реш</w:t>
      </w:r>
      <w:r w:rsidR="00E43E7B">
        <w:t>е</w:t>
      </w:r>
      <w:r w:rsidR="00E43E7B">
        <w:t>ния)</w:t>
      </w:r>
      <w:r w:rsidR="00A34169">
        <w:t>;</w:t>
      </w:r>
    </w:p>
    <w:p w:rsidR="00D626B6" w:rsidRDefault="006225DC" w:rsidP="00D626B6">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Pr="006A1C99">
        <w:t>Решения Земского собрания «</w:t>
      </w:r>
      <w:r w:rsidR="009B204A" w:rsidRPr="009B204A">
        <w:t>Об утвержд</w:t>
      </w:r>
      <w:r w:rsidR="009B204A" w:rsidRPr="009B204A">
        <w:t>е</w:t>
      </w:r>
      <w:r w:rsidR="009B204A" w:rsidRPr="009B204A">
        <w:t xml:space="preserve">нии </w:t>
      </w:r>
      <w:proofErr w:type="gramStart"/>
      <w:r w:rsidR="009B204A" w:rsidRPr="009B204A">
        <w:t>порядка оценки регулирующего воздействия проектов муниципальных нормативных пр</w:t>
      </w:r>
      <w:r w:rsidR="009B204A" w:rsidRPr="009B204A">
        <w:t>а</w:t>
      </w:r>
      <w:r w:rsidR="009B204A" w:rsidRPr="009B204A">
        <w:t>вовых актов</w:t>
      </w:r>
      <w:proofErr w:type="gramEnd"/>
      <w:r w:rsidR="009B204A" w:rsidRPr="009B204A">
        <w:t xml:space="preserve"> Суксунского муниципального района, затрагивающих вопросы осуществления предприним</w:t>
      </w:r>
      <w:r w:rsidR="009B204A" w:rsidRPr="009B204A">
        <w:t>а</w:t>
      </w:r>
      <w:r w:rsidR="009B204A" w:rsidRPr="009B204A">
        <w:t>тельской и инвестиционной де</w:t>
      </w:r>
      <w:r w:rsidR="009B204A" w:rsidRPr="009B204A">
        <w:t>я</w:t>
      </w:r>
      <w:r w:rsidR="009B204A" w:rsidRPr="009B204A">
        <w:t>тельности и порядка экспертизы муниципальных нормативных правовых актов Суксунского муниципального ра</w:t>
      </w:r>
      <w:r w:rsidR="009B204A" w:rsidRPr="009B204A">
        <w:t>й</w:t>
      </w:r>
      <w:r w:rsidR="009B204A" w:rsidRPr="009B204A">
        <w:t>она, затрагивающих вопросы осуществления предпринимательской и инвестиционной деятельности</w:t>
      </w:r>
      <w:r w:rsidRPr="006A1C99">
        <w:t>»</w:t>
      </w:r>
      <w:r w:rsidR="00D626B6">
        <w:t>.</w:t>
      </w:r>
    </w:p>
    <w:p w:rsidR="00642145" w:rsidRDefault="00642145"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FA04A4">
        <w:t>1</w:t>
      </w:r>
      <w:r w:rsidR="009B204A">
        <w:t>9</w:t>
      </w:r>
      <w:r w:rsidRPr="004714FD">
        <w:t>.</w:t>
      </w:r>
      <w:r w:rsidR="00A34169">
        <w:t>0</w:t>
      </w:r>
      <w:r w:rsidR="009B204A">
        <w:t>1</w:t>
      </w:r>
      <w:r w:rsidRPr="006A1C99">
        <w:t>.201</w:t>
      </w:r>
      <w:r w:rsidR="009B204A">
        <w:t>5</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F67F75">
        <w:t>:</w:t>
      </w:r>
    </w:p>
    <w:p w:rsidR="00F67F75" w:rsidRPr="00A40DD1" w:rsidRDefault="00F67F75" w:rsidP="00D4471F">
      <w:pPr>
        <w:autoSpaceDE w:val="0"/>
        <w:autoSpaceDN w:val="0"/>
        <w:adjustRightInd w:val="0"/>
        <w:ind w:firstLine="709"/>
        <w:jc w:val="both"/>
        <w:outlineLvl w:val="0"/>
        <w:rPr>
          <w:bCs/>
        </w:rPr>
      </w:pPr>
      <w:r w:rsidRPr="00A40DD1">
        <w:rPr>
          <w:bCs/>
        </w:rPr>
        <w:t>необходимость разработки представленного проекта Решения обусловлена следующим:</w:t>
      </w:r>
    </w:p>
    <w:p w:rsidR="00236313" w:rsidRPr="00674EF9" w:rsidRDefault="00F67F75" w:rsidP="00D4471F">
      <w:pPr>
        <w:autoSpaceDE w:val="0"/>
        <w:autoSpaceDN w:val="0"/>
        <w:adjustRightInd w:val="0"/>
        <w:ind w:firstLine="709"/>
        <w:jc w:val="both"/>
        <w:outlineLvl w:val="0"/>
      </w:pPr>
      <w:proofErr w:type="gramStart"/>
      <w:r w:rsidRPr="00BB3928">
        <w:rPr>
          <w:bCs/>
        </w:rPr>
        <w:t>в</w:t>
      </w:r>
      <w:r w:rsidR="00E041CC" w:rsidRPr="00BB3928">
        <w:rPr>
          <w:bCs/>
        </w:rPr>
        <w:t xml:space="preserve"> соответствии с </w:t>
      </w:r>
      <w:r w:rsidR="00BB3928" w:rsidRPr="00BB3928">
        <w:rPr>
          <w:bCs/>
        </w:rPr>
        <w:t>частью</w:t>
      </w:r>
      <w:r w:rsidR="003E3CF3" w:rsidRPr="00BB3928">
        <w:rPr>
          <w:bCs/>
        </w:rPr>
        <w:t xml:space="preserve"> </w:t>
      </w:r>
      <w:r w:rsidR="00BB3928" w:rsidRPr="00BB3928">
        <w:rPr>
          <w:bCs/>
        </w:rPr>
        <w:t>6</w:t>
      </w:r>
      <w:r w:rsidR="003E3CF3" w:rsidRPr="00BB3928">
        <w:rPr>
          <w:bCs/>
        </w:rPr>
        <w:t xml:space="preserve"> </w:t>
      </w:r>
      <w:r w:rsidR="004F78B7" w:rsidRPr="00BB3928">
        <w:t xml:space="preserve">статьи </w:t>
      </w:r>
      <w:r w:rsidR="00BB3928" w:rsidRPr="00BB3928">
        <w:t>7</w:t>
      </w:r>
      <w:r w:rsidR="007A1C4A" w:rsidRPr="00BB3928">
        <w:t xml:space="preserve"> </w:t>
      </w:r>
      <w:r w:rsidR="003E3CF3" w:rsidRPr="00BB3928">
        <w:t>Федерального з</w:t>
      </w:r>
      <w:r w:rsidR="007A1C4A" w:rsidRPr="00BB3928">
        <w:t xml:space="preserve">акона от </w:t>
      </w:r>
      <w:r w:rsidR="00BB3928" w:rsidRPr="00BB3928">
        <w:t>06</w:t>
      </w:r>
      <w:r w:rsidR="007A1C4A" w:rsidRPr="00BB3928">
        <w:t>.</w:t>
      </w:r>
      <w:r w:rsidR="00BB3928" w:rsidRPr="00BB3928">
        <w:t>1</w:t>
      </w:r>
      <w:r w:rsidR="00676FEA" w:rsidRPr="00BB3928">
        <w:t>0</w:t>
      </w:r>
      <w:r w:rsidR="007A1C4A" w:rsidRPr="00BB3928">
        <w:t>.20</w:t>
      </w:r>
      <w:r w:rsidR="00A60198" w:rsidRPr="00BB3928">
        <w:t>0</w:t>
      </w:r>
      <w:r w:rsidR="00BB3928" w:rsidRPr="00BB3928">
        <w:t>3</w:t>
      </w:r>
      <w:r w:rsidR="007A1C4A" w:rsidRPr="00BB3928">
        <w:t xml:space="preserve"> № </w:t>
      </w:r>
      <w:r w:rsidR="00A60198" w:rsidRPr="00BB3928">
        <w:t>1</w:t>
      </w:r>
      <w:r w:rsidR="00BB3928" w:rsidRPr="00BB3928">
        <w:t>31</w:t>
      </w:r>
      <w:r w:rsidR="007A1C4A" w:rsidRPr="00BB3928">
        <w:t>-</w:t>
      </w:r>
      <w:r w:rsidR="003E3CF3" w:rsidRPr="00BB3928">
        <w:t>Ф</w:t>
      </w:r>
      <w:r w:rsidR="007A1C4A" w:rsidRPr="00BB3928">
        <w:t>З «О</w:t>
      </w:r>
      <w:r w:rsidR="00BB3928" w:rsidRPr="00BB3928">
        <w:t xml:space="preserve">б общих </w:t>
      </w:r>
      <w:r w:rsidR="00A60198" w:rsidRPr="00BB3928">
        <w:t>при</w:t>
      </w:r>
      <w:r w:rsidR="00BB3928" w:rsidRPr="00BB3928">
        <w:t>нципах организации местного самоуправления в Российской Федерации</w:t>
      </w:r>
      <w:r w:rsidR="007A1C4A" w:rsidRPr="00674EF9">
        <w:t>»</w:t>
      </w:r>
      <w:r w:rsidR="004F78B7" w:rsidRPr="00674EF9">
        <w:t xml:space="preserve"> </w:t>
      </w:r>
      <w:r w:rsidR="00BB3928" w:rsidRPr="00674EF9">
        <w:t>м</w:t>
      </w:r>
      <w:r w:rsidR="00236313" w:rsidRPr="00674EF9">
        <w:t>униц</w:t>
      </w:r>
      <w:r w:rsidR="00236313" w:rsidRPr="00674EF9">
        <w:t>и</w:t>
      </w:r>
      <w:r w:rsidR="00236313" w:rsidRPr="00674EF9">
        <w:t>пальные нормативные правовые акты, затрагивающие вопросы осуществления предприним</w:t>
      </w:r>
      <w:r w:rsidR="00236313" w:rsidRPr="00674EF9">
        <w:t>а</w:t>
      </w:r>
      <w:r w:rsidR="00236313" w:rsidRPr="00674EF9">
        <w:lastRenderedPageBreak/>
        <w:t>тельской и инвестиционной деятельности, в целях выявления положений, необоснованно з</w:t>
      </w:r>
      <w:r w:rsidR="00236313" w:rsidRPr="00674EF9">
        <w:t>а</w:t>
      </w:r>
      <w:r w:rsidR="00236313" w:rsidRPr="00674EF9">
        <w:t>трудняющих осуществление предпринимательской и инвестиционной деятельности, подл</w:t>
      </w:r>
      <w:r w:rsidR="00236313" w:rsidRPr="00674EF9">
        <w:t>е</w:t>
      </w:r>
      <w:r w:rsidR="00236313" w:rsidRPr="00674EF9">
        <w:t>жат экспертизе, проводимой органами местного самоуправления в порядке, установленном мун</w:t>
      </w:r>
      <w:r w:rsidR="00236313" w:rsidRPr="00674EF9">
        <w:t>и</w:t>
      </w:r>
      <w:r w:rsidR="00236313" w:rsidRPr="00674EF9">
        <w:t>ципальными нормативными правовыми актами в соответствии с законом</w:t>
      </w:r>
      <w:proofErr w:type="gramEnd"/>
      <w:r w:rsidR="00236313" w:rsidRPr="00674EF9">
        <w:t xml:space="preserve"> субъекта Ро</w:t>
      </w:r>
      <w:r w:rsidR="00236313" w:rsidRPr="00674EF9">
        <w:t>с</w:t>
      </w:r>
      <w:r w:rsidR="00236313" w:rsidRPr="00674EF9">
        <w:t>сийской Федерации</w:t>
      </w:r>
      <w:r w:rsidR="00674EF9" w:rsidRPr="00674EF9">
        <w:t xml:space="preserve"> </w:t>
      </w:r>
      <w:r w:rsidR="00236313" w:rsidRPr="00674EF9">
        <w:t>(</w:t>
      </w:r>
      <w:r w:rsidR="00674EF9" w:rsidRPr="00674EF9">
        <w:t xml:space="preserve">указанная </w:t>
      </w:r>
      <w:r w:rsidR="00236313" w:rsidRPr="00674EF9">
        <w:t xml:space="preserve">часть </w:t>
      </w:r>
      <w:r w:rsidR="00BA627B" w:rsidRPr="00BB3928">
        <w:t>статьи 7 Федерального закона от 06.10.2003 № 131-ФЗ</w:t>
      </w:r>
      <w:r w:rsidR="00BA627B" w:rsidRPr="00674EF9">
        <w:t xml:space="preserve"> </w:t>
      </w:r>
      <w:r w:rsidR="00236313" w:rsidRPr="00674EF9">
        <w:t>введена Ф</w:t>
      </w:r>
      <w:r w:rsidR="00236313" w:rsidRPr="00674EF9">
        <w:t>е</w:t>
      </w:r>
      <w:r w:rsidR="00236313" w:rsidRPr="00674EF9">
        <w:t xml:space="preserve">деральным </w:t>
      </w:r>
      <w:hyperlink r:id="rId8" w:history="1">
        <w:r w:rsidR="00236313" w:rsidRPr="00674EF9">
          <w:t>законом</w:t>
        </w:r>
      </w:hyperlink>
      <w:r w:rsidR="00236313" w:rsidRPr="00674EF9">
        <w:t xml:space="preserve"> от 02.07.2013 </w:t>
      </w:r>
      <w:r w:rsidR="00674EF9" w:rsidRPr="00674EF9">
        <w:t>№</w:t>
      </w:r>
      <w:r w:rsidR="00236313" w:rsidRPr="00674EF9">
        <w:t xml:space="preserve"> 176-ФЗ)</w:t>
      </w:r>
      <w:r w:rsidR="00674EF9" w:rsidRPr="00674EF9">
        <w:t>;</w:t>
      </w:r>
    </w:p>
    <w:p w:rsidR="00674EF9" w:rsidRPr="00BA627B" w:rsidRDefault="00674EF9" w:rsidP="00D4471F">
      <w:pPr>
        <w:autoSpaceDE w:val="0"/>
        <w:autoSpaceDN w:val="0"/>
        <w:adjustRightInd w:val="0"/>
        <w:ind w:firstLine="709"/>
        <w:jc w:val="both"/>
        <w:outlineLvl w:val="0"/>
      </w:pPr>
      <w:proofErr w:type="gramStart"/>
      <w:r w:rsidRPr="00BB3928">
        <w:rPr>
          <w:bCs/>
        </w:rPr>
        <w:t>в соответствии с</w:t>
      </w:r>
      <w:r>
        <w:rPr>
          <w:bCs/>
        </w:rPr>
        <w:t>о</w:t>
      </w:r>
      <w:r w:rsidRPr="00BB3928">
        <w:rPr>
          <w:bCs/>
        </w:rPr>
        <w:t xml:space="preserve"> </w:t>
      </w:r>
      <w:r w:rsidRPr="00BB3928">
        <w:t>стать</w:t>
      </w:r>
      <w:r>
        <w:t>ей</w:t>
      </w:r>
      <w:r w:rsidRPr="00BB3928">
        <w:t xml:space="preserve"> </w:t>
      </w:r>
      <w:r>
        <w:t>4</w:t>
      </w:r>
      <w:r w:rsidRPr="00BB3928">
        <w:t xml:space="preserve"> </w:t>
      </w:r>
      <w:r w:rsidR="009B68EE">
        <w:t>З</w:t>
      </w:r>
      <w:r w:rsidRPr="00BB3928">
        <w:t xml:space="preserve">акона </w:t>
      </w:r>
      <w:r w:rsidR="009B68EE">
        <w:t xml:space="preserve">Пермского края </w:t>
      </w:r>
      <w:r w:rsidRPr="00BB3928">
        <w:t xml:space="preserve">от </w:t>
      </w:r>
      <w:r>
        <w:t>11</w:t>
      </w:r>
      <w:r w:rsidRPr="00BB3928">
        <w:t>.1</w:t>
      </w:r>
      <w:r>
        <w:t>2</w:t>
      </w:r>
      <w:r w:rsidRPr="00BB3928">
        <w:t>.20</w:t>
      </w:r>
      <w:r>
        <w:t>14</w:t>
      </w:r>
      <w:r w:rsidRPr="00BB3928">
        <w:t xml:space="preserve"> № </w:t>
      </w:r>
      <w:r>
        <w:t>4</w:t>
      </w:r>
      <w:r w:rsidRPr="00BB3928">
        <w:t>1</w:t>
      </w:r>
      <w:r>
        <w:t>2</w:t>
      </w:r>
      <w:r w:rsidRPr="00BB3928">
        <w:t>-</w:t>
      </w:r>
      <w:r w:rsidR="009B68EE">
        <w:t>ПК</w:t>
      </w:r>
      <w:r w:rsidRPr="00BB3928">
        <w:t xml:space="preserve"> «Об о</w:t>
      </w:r>
      <w:r>
        <w:t xml:space="preserve">ценке регулирующего воздействия проектов нормативных правовых актов Пермского края и проектов муниципальных нормативных правовых актов, </w:t>
      </w:r>
      <w:r w:rsidRPr="009B204A">
        <w:t>затрагивающих вопросы осуществления пре</w:t>
      </w:r>
      <w:r w:rsidRPr="009B204A">
        <w:t>д</w:t>
      </w:r>
      <w:r w:rsidRPr="009B204A">
        <w:t>принимательской и инвестиционной деятельности</w:t>
      </w:r>
      <w:r>
        <w:t>,</w:t>
      </w:r>
      <w:r w:rsidRPr="009B204A">
        <w:t xml:space="preserve"> </w:t>
      </w:r>
      <w:r>
        <w:t>и</w:t>
      </w:r>
      <w:r w:rsidRPr="009B204A">
        <w:t xml:space="preserve"> экспертиз</w:t>
      </w:r>
      <w:r>
        <w:t xml:space="preserve">е нормативных правовых актов Пермского края и </w:t>
      </w:r>
      <w:r w:rsidRPr="009B204A">
        <w:t>муниципальных нормативных правовых актов, затрагивающих вопросы ос</w:t>
      </w:r>
      <w:r w:rsidRPr="009B204A">
        <w:t>у</w:t>
      </w:r>
      <w:r w:rsidRPr="009B204A">
        <w:t xml:space="preserve">ществления предпринимательской и инвестиционной </w:t>
      </w:r>
      <w:r w:rsidRPr="00BA627B">
        <w:t>деятельности»</w:t>
      </w:r>
      <w:r w:rsidR="00D4471F" w:rsidRPr="00BA627B">
        <w:t xml:space="preserve"> </w:t>
      </w:r>
      <w:r w:rsidR="00BA627B" w:rsidRPr="00BA627B">
        <w:t>п</w:t>
      </w:r>
      <w:r w:rsidR="00D4471F" w:rsidRPr="00BA627B">
        <w:rPr>
          <w:iCs/>
        </w:rPr>
        <w:t>орядок проведения оце</w:t>
      </w:r>
      <w:r w:rsidR="00D4471F" w:rsidRPr="00BA627B">
        <w:rPr>
          <w:iCs/>
        </w:rPr>
        <w:t>н</w:t>
      </w:r>
      <w:r w:rsidR="00D4471F" w:rsidRPr="00BA627B">
        <w:rPr>
          <w:iCs/>
        </w:rPr>
        <w:t>ки регулирующего воздействия проектов муниципальных</w:t>
      </w:r>
      <w:proofErr w:type="gramEnd"/>
      <w:r w:rsidR="00D4471F" w:rsidRPr="00BA627B">
        <w:rPr>
          <w:iCs/>
        </w:rPr>
        <w:t xml:space="preserve"> нормативных правовых актов уст</w:t>
      </w:r>
      <w:r w:rsidR="00D4471F" w:rsidRPr="00BA627B">
        <w:rPr>
          <w:iCs/>
        </w:rPr>
        <w:t>а</w:t>
      </w:r>
      <w:r w:rsidR="00D4471F" w:rsidRPr="00BA627B">
        <w:rPr>
          <w:iCs/>
        </w:rPr>
        <w:t xml:space="preserve">навливается муниципальными нормативными правовыми актами с учетом положений </w:t>
      </w:r>
      <w:r w:rsidR="00BA627B" w:rsidRPr="00BA627B">
        <w:rPr>
          <w:iCs/>
        </w:rPr>
        <w:t>указа</w:t>
      </w:r>
      <w:r w:rsidR="00BA627B" w:rsidRPr="00BA627B">
        <w:rPr>
          <w:iCs/>
        </w:rPr>
        <w:t>н</w:t>
      </w:r>
      <w:r w:rsidR="00BA627B" w:rsidRPr="00BA627B">
        <w:rPr>
          <w:iCs/>
        </w:rPr>
        <w:t>ной</w:t>
      </w:r>
      <w:r w:rsidR="00D4471F" w:rsidRPr="00BA627B">
        <w:rPr>
          <w:iCs/>
        </w:rPr>
        <w:t xml:space="preserve"> статьи</w:t>
      </w:r>
      <w:r w:rsidR="00BA627B" w:rsidRPr="00BA627B">
        <w:rPr>
          <w:iCs/>
        </w:rPr>
        <w:t xml:space="preserve"> </w:t>
      </w:r>
      <w:r w:rsidR="00BA627B" w:rsidRPr="00BA627B">
        <w:t>Закона Пермского края</w:t>
      </w:r>
      <w:r w:rsidR="009B68EE" w:rsidRPr="00BA627B">
        <w:t>;</w:t>
      </w:r>
    </w:p>
    <w:p w:rsidR="009B68EE" w:rsidRDefault="009B68EE" w:rsidP="00D4471F">
      <w:pPr>
        <w:autoSpaceDE w:val="0"/>
        <w:autoSpaceDN w:val="0"/>
        <w:adjustRightInd w:val="0"/>
        <w:ind w:firstLine="709"/>
        <w:jc w:val="both"/>
        <w:outlineLvl w:val="0"/>
      </w:pPr>
      <w:r w:rsidRPr="00BA627B">
        <w:rPr>
          <w:bCs/>
        </w:rPr>
        <w:t xml:space="preserve">в соответствии со </w:t>
      </w:r>
      <w:r w:rsidRPr="00BA627B">
        <w:t>статьей 5 Закона Пермского края от 11.12.2014 № 412-ПК</w:t>
      </w:r>
      <w:r w:rsidR="00D4471F" w:rsidRPr="00BA627B">
        <w:t xml:space="preserve"> </w:t>
      </w:r>
      <w:r w:rsidR="00BA627B" w:rsidRPr="00BA627B">
        <w:t>п</w:t>
      </w:r>
      <w:r w:rsidR="00D4471F" w:rsidRPr="00BA627B">
        <w:t>орядок проведения экспертизы муниципальных нормативных правовых актов устанавливается мун</w:t>
      </w:r>
      <w:r w:rsidR="00D4471F" w:rsidRPr="00BA627B">
        <w:t>и</w:t>
      </w:r>
      <w:r w:rsidR="00D4471F" w:rsidRPr="00BA627B">
        <w:t xml:space="preserve">ципальными нормативными правовыми актами с учетом положений </w:t>
      </w:r>
      <w:r w:rsidR="00BA627B" w:rsidRPr="00BA627B">
        <w:t>указанной</w:t>
      </w:r>
      <w:r w:rsidR="00D4471F" w:rsidRPr="00BA627B">
        <w:t xml:space="preserve"> статьи</w:t>
      </w:r>
      <w:r w:rsidR="00BA627B" w:rsidRPr="00BA627B">
        <w:t xml:space="preserve"> Зак</w:t>
      </w:r>
      <w:r w:rsidR="00BA627B" w:rsidRPr="00BA627B">
        <w:t>о</w:t>
      </w:r>
      <w:r w:rsidR="00BA627B" w:rsidRPr="00BA627B">
        <w:t>на Пермского края.</w:t>
      </w:r>
    </w:p>
    <w:p w:rsidR="008A1F86" w:rsidRDefault="008A1F86" w:rsidP="008A1F86">
      <w:pPr>
        <w:autoSpaceDE w:val="0"/>
        <w:autoSpaceDN w:val="0"/>
        <w:adjustRightInd w:val="0"/>
        <w:ind w:firstLine="709"/>
        <w:jc w:val="both"/>
        <w:rPr>
          <w:bCs/>
        </w:rPr>
      </w:pPr>
    </w:p>
    <w:p w:rsidR="008A1F86" w:rsidRPr="00E041CC" w:rsidRDefault="008A1F86" w:rsidP="008A1F86">
      <w:pPr>
        <w:autoSpaceDE w:val="0"/>
        <w:autoSpaceDN w:val="0"/>
        <w:adjustRightInd w:val="0"/>
        <w:ind w:firstLine="709"/>
        <w:jc w:val="both"/>
        <w:rPr>
          <w:bCs/>
        </w:rPr>
      </w:pPr>
      <w:r>
        <w:rPr>
          <w:bCs/>
        </w:rPr>
        <w:t>П</w:t>
      </w:r>
      <w:r w:rsidRPr="00E041CC">
        <w:rPr>
          <w:bCs/>
        </w:rPr>
        <w:t>роект Решения соответствует компетенции Земского собрания Суксунского муниц</w:t>
      </w:r>
      <w:r w:rsidRPr="00E041CC">
        <w:rPr>
          <w:bCs/>
        </w:rPr>
        <w:t>и</w:t>
      </w:r>
      <w:r w:rsidRPr="00E041CC">
        <w:rPr>
          <w:bCs/>
        </w:rPr>
        <w:t>пального ра</w:t>
      </w:r>
      <w:r w:rsidRPr="00E041CC">
        <w:rPr>
          <w:bCs/>
        </w:rPr>
        <w:t>й</w:t>
      </w:r>
      <w:r w:rsidRPr="00E041CC">
        <w:rPr>
          <w:bCs/>
        </w:rPr>
        <w:t>она.</w:t>
      </w:r>
    </w:p>
    <w:p w:rsidR="00236313" w:rsidRPr="00CD4E75" w:rsidRDefault="00236313" w:rsidP="00D4471F">
      <w:pPr>
        <w:autoSpaceDE w:val="0"/>
        <w:autoSpaceDN w:val="0"/>
        <w:adjustRightInd w:val="0"/>
        <w:ind w:firstLine="709"/>
        <w:jc w:val="both"/>
      </w:pPr>
    </w:p>
    <w:p w:rsidR="00704161" w:rsidRPr="00CD4E75" w:rsidRDefault="00704161" w:rsidP="008C0BED">
      <w:pPr>
        <w:autoSpaceDE w:val="0"/>
        <w:autoSpaceDN w:val="0"/>
        <w:adjustRightInd w:val="0"/>
        <w:ind w:firstLine="709"/>
        <w:jc w:val="both"/>
      </w:pPr>
      <w:r w:rsidRPr="00CD4E75">
        <w:t xml:space="preserve">Проектом Решения предлагается </w:t>
      </w:r>
      <w:r w:rsidR="004B5473" w:rsidRPr="00CD4E75">
        <w:t xml:space="preserve">утвердить </w:t>
      </w:r>
      <w:r w:rsidR="00CD4E75" w:rsidRPr="00CD4E75">
        <w:t>Порядок оценки регулирующего возде</w:t>
      </w:r>
      <w:r w:rsidR="00CD4E75" w:rsidRPr="00CD4E75">
        <w:t>й</w:t>
      </w:r>
      <w:r w:rsidR="00CD4E75" w:rsidRPr="00CD4E75">
        <w:t>ствия проектов муниципальных но</w:t>
      </w:r>
      <w:r w:rsidR="00CD4E75" w:rsidRPr="00CD4E75">
        <w:t>р</w:t>
      </w:r>
      <w:r w:rsidR="00CD4E75" w:rsidRPr="00CD4E75">
        <w:t>мативных правовых актов Суксунского муниципального района, затрагивающих вопросы осуществления предпринимательской и инвестиционной деятельн</w:t>
      </w:r>
      <w:r w:rsidR="00CD4E75" w:rsidRPr="00CD4E75">
        <w:t>о</w:t>
      </w:r>
      <w:r w:rsidR="00CD4E75" w:rsidRPr="00CD4E75">
        <w:t>сти и Порядок экспертизы муниципальных нормативных правовых актов Суксунского муниц</w:t>
      </w:r>
      <w:r w:rsidR="00CD4E75" w:rsidRPr="00CD4E75">
        <w:t>и</w:t>
      </w:r>
      <w:r w:rsidR="00CD4E75" w:rsidRPr="00CD4E75">
        <w:t>пального района, затрагивающих вопросы осуществления предпринимательской и инвестиц</w:t>
      </w:r>
      <w:r w:rsidR="00CD4E75" w:rsidRPr="00CD4E75">
        <w:t>и</w:t>
      </w:r>
      <w:r w:rsidR="00CD4E75" w:rsidRPr="00CD4E75">
        <w:t>онной деятельности</w:t>
      </w:r>
      <w:r w:rsidRPr="00CD4E75">
        <w:t>.</w:t>
      </w:r>
    </w:p>
    <w:p w:rsidR="008C0BED" w:rsidRPr="00CD4E75" w:rsidRDefault="008C0BED" w:rsidP="001C2F50">
      <w:pPr>
        <w:widowControl w:val="0"/>
        <w:autoSpaceDE w:val="0"/>
        <w:autoSpaceDN w:val="0"/>
        <w:adjustRightInd w:val="0"/>
        <w:ind w:firstLine="709"/>
        <w:jc w:val="both"/>
      </w:pPr>
    </w:p>
    <w:p w:rsidR="00704161" w:rsidRPr="00337D6E" w:rsidRDefault="00704161" w:rsidP="001C2F50">
      <w:pPr>
        <w:pStyle w:val="23"/>
        <w:widowControl w:val="0"/>
        <w:spacing w:after="0" w:line="240" w:lineRule="auto"/>
        <w:ind w:firstLine="709"/>
        <w:jc w:val="both"/>
      </w:pPr>
      <w:r w:rsidRPr="00337D6E">
        <w:t>Принятие проекта Решения не повлечёт дополнительных затрат бюджета Суксунского муниципального района. Замечаний финансового х</w:t>
      </w:r>
      <w:r w:rsidRPr="00337D6E">
        <w:t>а</w:t>
      </w:r>
      <w:r w:rsidRPr="00337D6E">
        <w:t>рактера нет.</w:t>
      </w:r>
    </w:p>
    <w:p w:rsidR="00704161" w:rsidRPr="00337D6E" w:rsidRDefault="00704161" w:rsidP="001C2F50">
      <w:pPr>
        <w:widowControl w:val="0"/>
        <w:ind w:firstLine="709"/>
        <w:jc w:val="both"/>
      </w:pPr>
      <w:r w:rsidRPr="00337D6E">
        <w:t>Таким образом, проект Решения соответствует нормам действующего бюджетного зак</w:t>
      </w:r>
      <w:r w:rsidRPr="00337D6E">
        <w:t>о</w:t>
      </w:r>
      <w:r w:rsidRPr="00337D6E">
        <w:t>нодательства.</w:t>
      </w:r>
    </w:p>
    <w:p w:rsidR="009010FE" w:rsidRPr="00A40DD1" w:rsidRDefault="009010FE" w:rsidP="0039299A">
      <w:pPr>
        <w:pStyle w:val="23"/>
        <w:spacing w:after="0" w:line="240" w:lineRule="auto"/>
        <w:ind w:firstLine="709"/>
        <w:jc w:val="both"/>
      </w:pPr>
    </w:p>
    <w:p w:rsidR="001C7347" w:rsidRPr="00FC586B" w:rsidRDefault="00640343" w:rsidP="001C7347">
      <w:pPr>
        <w:pStyle w:val="23"/>
        <w:spacing w:after="0" w:line="240" w:lineRule="auto"/>
        <w:ind w:firstLine="709"/>
        <w:jc w:val="both"/>
      </w:pPr>
      <w:proofErr w:type="gramStart"/>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AD3EB0" w:rsidRPr="009B204A">
        <w:t>Об утверждении порядка оценки регулирующего воздействия проектов муниципальных нормати</w:t>
      </w:r>
      <w:r w:rsidR="00AD3EB0" w:rsidRPr="009B204A">
        <w:t>в</w:t>
      </w:r>
      <w:r w:rsidR="00AD3EB0" w:rsidRPr="009B204A">
        <w:t>ных правовых актов Суксунского муниципального района, затрагивающих вопросы осущест</w:t>
      </w:r>
      <w:r w:rsidR="00AD3EB0" w:rsidRPr="009B204A">
        <w:t>в</w:t>
      </w:r>
      <w:r w:rsidR="00AD3EB0" w:rsidRPr="009B204A">
        <w:t>ления предпринимательской и инвестиционной деятельности и порядка экспертизы муниц</w:t>
      </w:r>
      <w:r w:rsidR="00AD3EB0" w:rsidRPr="009B204A">
        <w:t>и</w:t>
      </w:r>
      <w:r w:rsidR="00AD3EB0" w:rsidRPr="009B204A">
        <w:t>пальных нормативных правовых актов Суксунского муниципального района, затрагива</w:t>
      </w:r>
      <w:r w:rsidR="00AD3EB0" w:rsidRPr="009B204A">
        <w:t>ю</w:t>
      </w:r>
      <w:r w:rsidR="00AD3EB0" w:rsidRPr="009B204A">
        <w:t>щих вопросы осуществления предпринимательской и инвестиционной деятельности</w:t>
      </w:r>
      <w:r w:rsidR="001C7347">
        <w:t xml:space="preserve">» может быть рассмотрен на заседании Земского собрания Суксунского муниципального </w:t>
      </w:r>
      <w:r w:rsidR="001C7347" w:rsidRPr="00FC586B">
        <w:t>района</w:t>
      </w:r>
      <w:r w:rsidR="00A60198" w:rsidRPr="00FC586B">
        <w:t>.</w:t>
      </w:r>
      <w:proofErr w:type="gramEnd"/>
    </w:p>
    <w:p w:rsidR="00ED2A7C" w:rsidRDefault="00ED2A7C" w:rsidP="00520181">
      <w:pPr>
        <w:widowControl w:val="0"/>
        <w:tabs>
          <w:tab w:val="left" w:pos="540"/>
        </w:tabs>
        <w:spacing w:line="240" w:lineRule="exact"/>
      </w:pPr>
    </w:p>
    <w:p w:rsidR="00FC586B" w:rsidRPr="00A40DD1" w:rsidRDefault="00FC586B" w:rsidP="00520181">
      <w:pPr>
        <w:widowControl w:val="0"/>
        <w:tabs>
          <w:tab w:val="left" w:pos="540"/>
        </w:tabs>
        <w:spacing w:line="240" w:lineRule="exact"/>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9"/>
      <w:footerReference w:type="even" r:id="rId1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48" w:rsidRDefault="002C7748">
      <w:r>
        <w:separator/>
      </w:r>
    </w:p>
  </w:endnote>
  <w:endnote w:type="continuationSeparator" w:id="0">
    <w:p w:rsidR="002C7748" w:rsidRDefault="002C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48" w:rsidRDefault="002C7748">
      <w:r>
        <w:separator/>
      </w:r>
    </w:p>
  </w:footnote>
  <w:footnote w:type="continuationSeparator" w:id="0">
    <w:p w:rsidR="002C7748" w:rsidRDefault="002C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95232E">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080D"/>
    <w:rsid w:val="00001E8B"/>
    <w:rsid w:val="00002D07"/>
    <w:rsid w:val="00005E35"/>
    <w:rsid w:val="00005EA4"/>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0E04"/>
    <w:rsid w:val="000514F7"/>
    <w:rsid w:val="00052FBF"/>
    <w:rsid w:val="000533C0"/>
    <w:rsid w:val="00053EF2"/>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E6"/>
    <w:rsid w:val="00094AD5"/>
    <w:rsid w:val="00094E67"/>
    <w:rsid w:val="000960D5"/>
    <w:rsid w:val="00097CBB"/>
    <w:rsid w:val="00097E75"/>
    <w:rsid w:val="000A1D18"/>
    <w:rsid w:val="000A5634"/>
    <w:rsid w:val="000A5B3F"/>
    <w:rsid w:val="000A79B4"/>
    <w:rsid w:val="000B106B"/>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F0445"/>
    <w:rsid w:val="000F0BC0"/>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187C"/>
    <w:rsid w:val="00141BA4"/>
    <w:rsid w:val="001440C0"/>
    <w:rsid w:val="00144280"/>
    <w:rsid w:val="001442A9"/>
    <w:rsid w:val="001451D6"/>
    <w:rsid w:val="001454AC"/>
    <w:rsid w:val="001468A9"/>
    <w:rsid w:val="00146AE0"/>
    <w:rsid w:val="00147721"/>
    <w:rsid w:val="00147E13"/>
    <w:rsid w:val="001503FD"/>
    <w:rsid w:val="00150619"/>
    <w:rsid w:val="00150DF8"/>
    <w:rsid w:val="00154B33"/>
    <w:rsid w:val="00157232"/>
    <w:rsid w:val="0015769C"/>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6A4"/>
    <w:rsid w:val="001B3E75"/>
    <w:rsid w:val="001B6086"/>
    <w:rsid w:val="001C07A1"/>
    <w:rsid w:val="001C1564"/>
    <w:rsid w:val="001C2B47"/>
    <w:rsid w:val="001C2F50"/>
    <w:rsid w:val="001C547B"/>
    <w:rsid w:val="001C6A50"/>
    <w:rsid w:val="001C6D5E"/>
    <w:rsid w:val="001C71AB"/>
    <w:rsid w:val="001C7347"/>
    <w:rsid w:val="001D0F3B"/>
    <w:rsid w:val="001D13D1"/>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7555"/>
    <w:rsid w:val="00200502"/>
    <w:rsid w:val="0020278E"/>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771"/>
    <w:rsid w:val="00222FC9"/>
    <w:rsid w:val="002232F0"/>
    <w:rsid w:val="00223F49"/>
    <w:rsid w:val="00224D0D"/>
    <w:rsid w:val="002250D7"/>
    <w:rsid w:val="00226437"/>
    <w:rsid w:val="00226813"/>
    <w:rsid w:val="002310C8"/>
    <w:rsid w:val="002321E0"/>
    <w:rsid w:val="002327B1"/>
    <w:rsid w:val="00232A03"/>
    <w:rsid w:val="0023302E"/>
    <w:rsid w:val="00234467"/>
    <w:rsid w:val="00236313"/>
    <w:rsid w:val="00236ABE"/>
    <w:rsid w:val="002407CD"/>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506"/>
    <w:rsid w:val="002C270E"/>
    <w:rsid w:val="002C2D37"/>
    <w:rsid w:val="002C392D"/>
    <w:rsid w:val="002C4303"/>
    <w:rsid w:val="002C72BE"/>
    <w:rsid w:val="002C7669"/>
    <w:rsid w:val="002C7748"/>
    <w:rsid w:val="002C7888"/>
    <w:rsid w:val="002D1587"/>
    <w:rsid w:val="002D208A"/>
    <w:rsid w:val="002D2264"/>
    <w:rsid w:val="002D2695"/>
    <w:rsid w:val="002D36FB"/>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2360"/>
    <w:rsid w:val="00333FCA"/>
    <w:rsid w:val="003341B9"/>
    <w:rsid w:val="00334728"/>
    <w:rsid w:val="00334AD4"/>
    <w:rsid w:val="00334EF7"/>
    <w:rsid w:val="003359C5"/>
    <w:rsid w:val="003374B5"/>
    <w:rsid w:val="00337D6E"/>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3266"/>
    <w:rsid w:val="0038366F"/>
    <w:rsid w:val="003856F7"/>
    <w:rsid w:val="00386D9B"/>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25F"/>
    <w:rsid w:val="004A4DAA"/>
    <w:rsid w:val="004A5A6F"/>
    <w:rsid w:val="004A6452"/>
    <w:rsid w:val="004A64CD"/>
    <w:rsid w:val="004A6A40"/>
    <w:rsid w:val="004B04E4"/>
    <w:rsid w:val="004B07AF"/>
    <w:rsid w:val="004B2CA2"/>
    <w:rsid w:val="004B2E69"/>
    <w:rsid w:val="004B5473"/>
    <w:rsid w:val="004B5A28"/>
    <w:rsid w:val="004B6112"/>
    <w:rsid w:val="004C0847"/>
    <w:rsid w:val="004C385D"/>
    <w:rsid w:val="004C3DCB"/>
    <w:rsid w:val="004C3F29"/>
    <w:rsid w:val="004C4499"/>
    <w:rsid w:val="004C6570"/>
    <w:rsid w:val="004C682F"/>
    <w:rsid w:val="004C7295"/>
    <w:rsid w:val="004C7304"/>
    <w:rsid w:val="004C78C1"/>
    <w:rsid w:val="004C79AA"/>
    <w:rsid w:val="004D1BFD"/>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05EE"/>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601C"/>
    <w:rsid w:val="005B62BC"/>
    <w:rsid w:val="005B78BE"/>
    <w:rsid w:val="005B79EE"/>
    <w:rsid w:val="005B7A63"/>
    <w:rsid w:val="005B7FCC"/>
    <w:rsid w:val="005C128E"/>
    <w:rsid w:val="005C73E9"/>
    <w:rsid w:val="005D274E"/>
    <w:rsid w:val="005D5E81"/>
    <w:rsid w:val="005D616E"/>
    <w:rsid w:val="005D6634"/>
    <w:rsid w:val="005D6F09"/>
    <w:rsid w:val="005D7E7E"/>
    <w:rsid w:val="005E0D86"/>
    <w:rsid w:val="005E186F"/>
    <w:rsid w:val="005E1E3C"/>
    <w:rsid w:val="005E2359"/>
    <w:rsid w:val="005E271A"/>
    <w:rsid w:val="005E355D"/>
    <w:rsid w:val="005E3B27"/>
    <w:rsid w:val="005E443B"/>
    <w:rsid w:val="005E4E31"/>
    <w:rsid w:val="005E5F7F"/>
    <w:rsid w:val="005E621C"/>
    <w:rsid w:val="005E6FB1"/>
    <w:rsid w:val="005F051B"/>
    <w:rsid w:val="005F0EE0"/>
    <w:rsid w:val="005F297D"/>
    <w:rsid w:val="005F5E66"/>
    <w:rsid w:val="005F6E8D"/>
    <w:rsid w:val="005F741F"/>
    <w:rsid w:val="005F791C"/>
    <w:rsid w:val="005F7D2F"/>
    <w:rsid w:val="0060087E"/>
    <w:rsid w:val="00600F95"/>
    <w:rsid w:val="006011B3"/>
    <w:rsid w:val="0060243D"/>
    <w:rsid w:val="006036B9"/>
    <w:rsid w:val="00606A95"/>
    <w:rsid w:val="00606F8F"/>
    <w:rsid w:val="00610828"/>
    <w:rsid w:val="0061232D"/>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4EF9"/>
    <w:rsid w:val="00675064"/>
    <w:rsid w:val="00676FEA"/>
    <w:rsid w:val="00681961"/>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D68"/>
    <w:rsid w:val="00812FBE"/>
    <w:rsid w:val="0081534E"/>
    <w:rsid w:val="00816D0F"/>
    <w:rsid w:val="0082016A"/>
    <w:rsid w:val="00821B7E"/>
    <w:rsid w:val="00821E0C"/>
    <w:rsid w:val="008232CF"/>
    <w:rsid w:val="00823879"/>
    <w:rsid w:val="008255E4"/>
    <w:rsid w:val="00825C96"/>
    <w:rsid w:val="00825D21"/>
    <w:rsid w:val="00827BE9"/>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1F86"/>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7AED"/>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2E"/>
    <w:rsid w:val="009523A2"/>
    <w:rsid w:val="00953F7B"/>
    <w:rsid w:val="00956F91"/>
    <w:rsid w:val="00962B7E"/>
    <w:rsid w:val="00964190"/>
    <w:rsid w:val="0096543E"/>
    <w:rsid w:val="0096668E"/>
    <w:rsid w:val="00966C11"/>
    <w:rsid w:val="009673BD"/>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04A"/>
    <w:rsid w:val="009B21E2"/>
    <w:rsid w:val="009B5845"/>
    <w:rsid w:val="009B68EE"/>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1A2"/>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DD1"/>
    <w:rsid w:val="00A40EFF"/>
    <w:rsid w:val="00A43C2A"/>
    <w:rsid w:val="00A43D2E"/>
    <w:rsid w:val="00A45997"/>
    <w:rsid w:val="00A46561"/>
    <w:rsid w:val="00A4672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2B5"/>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A3B"/>
    <w:rsid w:val="00AD3EB0"/>
    <w:rsid w:val="00AD51DC"/>
    <w:rsid w:val="00AD5FB4"/>
    <w:rsid w:val="00AE035F"/>
    <w:rsid w:val="00AE0A27"/>
    <w:rsid w:val="00AE3113"/>
    <w:rsid w:val="00AE3120"/>
    <w:rsid w:val="00AE4AB0"/>
    <w:rsid w:val="00AF083D"/>
    <w:rsid w:val="00AF112B"/>
    <w:rsid w:val="00AF12A0"/>
    <w:rsid w:val="00AF418B"/>
    <w:rsid w:val="00AF4ADC"/>
    <w:rsid w:val="00AF5046"/>
    <w:rsid w:val="00AF54CA"/>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32E7"/>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0082"/>
    <w:rsid w:val="00B81218"/>
    <w:rsid w:val="00B81331"/>
    <w:rsid w:val="00B8335E"/>
    <w:rsid w:val="00B8408F"/>
    <w:rsid w:val="00B843F9"/>
    <w:rsid w:val="00B85802"/>
    <w:rsid w:val="00B85876"/>
    <w:rsid w:val="00B85E5F"/>
    <w:rsid w:val="00B90695"/>
    <w:rsid w:val="00B90DCD"/>
    <w:rsid w:val="00B92EA7"/>
    <w:rsid w:val="00B94988"/>
    <w:rsid w:val="00B9611A"/>
    <w:rsid w:val="00BA0DEC"/>
    <w:rsid w:val="00BA1C35"/>
    <w:rsid w:val="00BA28DC"/>
    <w:rsid w:val="00BA5813"/>
    <w:rsid w:val="00BA5820"/>
    <w:rsid w:val="00BA627B"/>
    <w:rsid w:val="00BA6BF2"/>
    <w:rsid w:val="00BA7906"/>
    <w:rsid w:val="00BB005A"/>
    <w:rsid w:val="00BB0AD1"/>
    <w:rsid w:val="00BB2125"/>
    <w:rsid w:val="00BB33B8"/>
    <w:rsid w:val="00BB3878"/>
    <w:rsid w:val="00BB392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CB7"/>
    <w:rsid w:val="00BE2D52"/>
    <w:rsid w:val="00BE351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6935"/>
    <w:rsid w:val="00BF7FC5"/>
    <w:rsid w:val="00C02D44"/>
    <w:rsid w:val="00C056DF"/>
    <w:rsid w:val="00C05E26"/>
    <w:rsid w:val="00C065C9"/>
    <w:rsid w:val="00C13120"/>
    <w:rsid w:val="00C131B6"/>
    <w:rsid w:val="00C1394E"/>
    <w:rsid w:val="00C13A51"/>
    <w:rsid w:val="00C13B6E"/>
    <w:rsid w:val="00C144FD"/>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2144"/>
    <w:rsid w:val="00CB3858"/>
    <w:rsid w:val="00CB502F"/>
    <w:rsid w:val="00CB5A4A"/>
    <w:rsid w:val="00CB5F94"/>
    <w:rsid w:val="00CC15CC"/>
    <w:rsid w:val="00CC1C7E"/>
    <w:rsid w:val="00CC4048"/>
    <w:rsid w:val="00CC54D8"/>
    <w:rsid w:val="00CC65E8"/>
    <w:rsid w:val="00CC72CF"/>
    <w:rsid w:val="00CD036A"/>
    <w:rsid w:val="00CD4E75"/>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0B8A"/>
    <w:rsid w:val="00D01B5E"/>
    <w:rsid w:val="00D027EC"/>
    <w:rsid w:val="00D0287B"/>
    <w:rsid w:val="00D04B76"/>
    <w:rsid w:val="00D06FDA"/>
    <w:rsid w:val="00D11ABD"/>
    <w:rsid w:val="00D12890"/>
    <w:rsid w:val="00D12F53"/>
    <w:rsid w:val="00D14539"/>
    <w:rsid w:val="00D16E61"/>
    <w:rsid w:val="00D17924"/>
    <w:rsid w:val="00D21810"/>
    <w:rsid w:val="00D21F3B"/>
    <w:rsid w:val="00D225A6"/>
    <w:rsid w:val="00D22658"/>
    <w:rsid w:val="00D22B53"/>
    <w:rsid w:val="00D22E25"/>
    <w:rsid w:val="00D233D1"/>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471F"/>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B4E"/>
    <w:rsid w:val="00E136A4"/>
    <w:rsid w:val="00E13D29"/>
    <w:rsid w:val="00E1491D"/>
    <w:rsid w:val="00E15383"/>
    <w:rsid w:val="00E15F20"/>
    <w:rsid w:val="00E20A4E"/>
    <w:rsid w:val="00E20ED5"/>
    <w:rsid w:val="00E22041"/>
    <w:rsid w:val="00E225FC"/>
    <w:rsid w:val="00E23F11"/>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675E"/>
    <w:rsid w:val="00EE75FE"/>
    <w:rsid w:val="00EF1A22"/>
    <w:rsid w:val="00EF1AE9"/>
    <w:rsid w:val="00EF3178"/>
    <w:rsid w:val="00EF3D5C"/>
    <w:rsid w:val="00EF3D8B"/>
    <w:rsid w:val="00EF498C"/>
    <w:rsid w:val="00EF5D19"/>
    <w:rsid w:val="00EF5E35"/>
    <w:rsid w:val="00EF6D32"/>
    <w:rsid w:val="00F004A3"/>
    <w:rsid w:val="00F007FE"/>
    <w:rsid w:val="00F018B8"/>
    <w:rsid w:val="00F01EF0"/>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586B"/>
    <w:rsid w:val="00FC6517"/>
    <w:rsid w:val="00FC6681"/>
    <w:rsid w:val="00FC7668"/>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789D78396996ECD558B56117017D45DFC7D94C9300ECD6D5D4A17323174CA59A25F53B103D13BG9c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DC69-9C5C-4320-8004-80C7DE91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6304</CharactersWithSpaces>
  <SharedDoc>false</SharedDoc>
  <HLinks>
    <vt:vector size="6" baseType="variant">
      <vt:variant>
        <vt:i4>3080298</vt:i4>
      </vt:variant>
      <vt:variant>
        <vt:i4>0</vt:i4>
      </vt:variant>
      <vt:variant>
        <vt:i4>0</vt:i4>
      </vt:variant>
      <vt:variant>
        <vt:i4>5</vt:i4>
      </vt:variant>
      <vt:variant>
        <vt:lpwstr>consultantplus://offline/ref=546789D78396996ECD558B56117017D45DFC7D94C9300ECD6D5D4A17323174CA59A25F53B103D13BG9c1K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2014-02-20T05:22:00Z</cp:lastPrinted>
  <dcterms:created xsi:type="dcterms:W3CDTF">2015-07-10T08:36:00Z</dcterms:created>
  <dcterms:modified xsi:type="dcterms:W3CDTF">2015-07-10T08:36:00Z</dcterms:modified>
</cp:coreProperties>
</file>