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pPr>
        <w:jc w:val="center"/>
      </w:pPr>
    </w:p>
    <w:p w:rsidR="00BC7074" w:rsidRDefault="00BC7074">
      <w:pPr>
        <w:jc w:val="center"/>
      </w:pPr>
    </w:p>
    <w:p w:rsidR="00BC7074" w:rsidRDefault="00C617F1">
      <w:pPr>
        <w:jc w:val="both"/>
      </w:pPr>
      <w:r>
        <w:t>«</w:t>
      </w:r>
      <w:r w:rsidR="000155A2">
        <w:t>20</w:t>
      </w:r>
      <w:r>
        <w:t xml:space="preserve">» </w:t>
      </w:r>
      <w:r w:rsidR="000155A2">
        <w:t>августа</w:t>
      </w:r>
      <w:r w:rsidR="00BC7074">
        <w:t xml:space="preserve"> 20</w:t>
      </w:r>
      <w:r w:rsidR="00D1789D">
        <w:t>14</w:t>
      </w:r>
      <w:r w:rsidR="00BC7074">
        <w:t xml:space="preserve"> г.                                                                       </w:t>
      </w:r>
      <w:r w:rsidR="00D1789D">
        <w:t xml:space="preserve">                  </w:t>
      </w:r>
      <w:r w:rsidR="00A83014">
        <w:t xml:space="preserve">         </w:t>
      </w:r>
      <w:r w:rsidR="00D1789D">
        <w:t xml:space="preserve">  </w:t>
      </w:r>
      <w:r w:rsidR="00BC7074">
        <w:t xml:space="preserve"> </w:t>
      </w:r>
      <w:r w:rsidR="000155A2">
        <w:t xml:space="preserve">                     </w:t>
      </w:r>
      <w:r w:rsidR="00BC7074">
        <w:t xml:space="preserve">№ </w:t>
      </w:r>
      <w:r w:rsidR="000155A2">
        <w:t>10</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ский муниципальный район», от 28.11.2011 № 197 «Об утверждении Положения о Ревизионной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8E6F7B" w:rsidRDefault="008E6F7B">
      <w:pPr>
        <w:widowControl w:val="0"/>
        <w:ind w:firstLine="709"/>
        <w:jc w:val="both"/>
      </w:pPr>
      <w:r>
        <w:t>Пояснительная записка к проекту Решения Земского собрания «О внесении изменений и дополнений в Решение Земского собрания Суксунского муниципального района «О бю</w:t>
      </w:r>
      <w:r>
        <w:t>д</w:t>
      </w:r>
      <w:r>
        <w:t>жете Суксунского муниципального района на 2014 год и на плановый период 2015 и 2016 г</w:t>
      </w:r>
      <w:r>
        <w:t>о</w:t>
      </w:r>
      <w:r>
        <w:t>дов»»;</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2014 год и на плановый период 2015 и 2016 годов»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Проект решения Земского собрания Суксунского муниципального района «О внесении изменений и дополнений в решение 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муниципального района 1</w:t>
      </w:r>
      <w:r w:rsidR="00E727B8">
        <w:t>9</w:t>
      </w:r>
      <w:r>
        <w:t>.0</w:t>
      </w:r>
      <w:r w:rsidR="00E727B8">
        <w:t>8</w:t>
      </w:r>
      <w:r>
        <w:t>.2014 в электронном виде.</w:t>
      </w:r>
    </w:p>
    <w:p w:rsidR="00BC7074" w:rsidRDefault="00BC7074">
      <w:pPr>
        <w:pStyle w:val="af1"/>
        <w:tabs>
          <w:tab w:val="left" w:pos="600"/>
          <w:tab w:val="left" w:pos="5940"/>
        </w:tabs>
        <w:spacing w:after="0"/>
        <w:ind w:firstLine="709"/>
        <w:jc w:val="both"/>
      </w:pPr>
    </w:p>
    <w:p w:rsidR="00FF0E94" w:rsidRPr="009548B6" w:rsidRDefault="00FF0E94" w:rsidP="00FF0E94">
      <w:pPr>
        <w:pStyle w:val="af1"/>
        <w:tabs>
          <w:tab w:val="left" w:pos="600"/>
          <w:tab w:val="left" w:pos="5940"/>
        </w:tabs>
        <w:spacing w:after="0"/>
        <w:ind w:firstLine="709"/>
        <w:jc w:val="both"/>
      </w:pPr>
      <w:r w:rsidRPr="009548B6">
        <w:t xml:space="preserve">Проектом Решения вносятся изменения в бюджет Суксунского муниципального района на 2014 год в части увеличения доходов на </w:t>
      </w:r>
      <w:r w:rsidR="009548B6" w:rsidRPr="009548B6">
        <w:t>3</w:t>
      </w:r>
      <w:r w:rsidR="0021516F" w:rsidRPr="009548B6">
        <w:t> 9</w:t>
      </w:r>
      <w:r w:rsidR="009548B6" w:rsidRPr="009548B6">
        <w:t>4</w:t>
      </w:r>
      <w:r w:rsidR="0021516F" w:rsidRPr="009548B6">
        <w:t>6,</w:t>
      </w:r>
      <w:r w:rsidR="009548B6" w:rsidRPr="009548B6">
        <w:t>3</w:t>
      </w:r>
      <w:r w:rsidR="0021516F" w:rsidRPr="009548B6">
        <w:t>0</w:t>
      </w:r>
      <w:r w:rsidRPr="009548B6">
        <w:t xml:space="preserve"> тыс. рублей (на </w:t>
      </w:r>
      <w:r w:rsidR="009548B6" w:rsidRPr="009548B6">
        <w:t>0</w:t>
      </w:r>
      <w:r w:rsidRPr="009548B6">
        <w:t>,</w:t>
      </w:r>
      <w:r w:rsidR="009548B6" w:rsidRPr="009548B6">
        <w:t>85</w:t>
      </w:r>
      <w:r w:rsidRPr="009548B6">
        <w:t>%), которые составят 4</w:t>
      </w:r>
      <w:r w:rsidR="0021516F" w:rsidRPr="009548B6">
        <w:t>6</w:t>
      </w:r>
      <w:r w:rsidR="009548B6" w:rsidRPr="009548B6">
        <w:t>9</w:t>
      </w:r>
      <w:r w:rsidRPr="009548B6">
        <w:t> 2</w:t>
      </w:r>
      <w:r w:rsidR="009548B6" w:rsidRPr="009548B6">
        <w:t>25</w:t>
      </w:r>
      <w:r w:rsidRPr="009548B6">
        <w:t>,</w:t>
      </w:r>
      <w:r w:rsidR="009548B6" w:rsidRPr="009548B6">
        <w:t>9</w:t>
      </w:r>
      <w:r w:rsidRPr="009548B6">
        <w:t xml:space="preserve">0 тыс. рублей, и расходов – на </w:t>
      </w:r>
      <w:r w:rsidR="009548B6" w:rsidRPr="009548B6">
        <w:t>13</w:t>
      </w:r>
      <w:r w:rsidRPr="009548B6">
        <w:t> </w:t>
      </w:r>
      <w:r w:rsidR="009548B6" w:rsidRPr="009548B6">
        <w:t>822</w:t>
      </w:r>
      <w:r w:rsidRPr="009548B6">
        <w:t>,</w:t>
      </w:r>
      <w:r w:rsidR="009548B6" w:rsidRPr="009548B6">
        <w:t>8</w:t>
      </w:r>
      <w:r w:rsidRPr="009548B6">
        <w:t xml:space="preserve">0 тыс. рублей (на </w:t>
      </w:r>
      <w:r w:rsidR="009548B6" w:rsidRPr="009548B6">
        <w:t>2</w:t>
      </w:r>
      <w:r w:rsidRPr="009548B6">
        <w:t>,</w:t>
      </w:r>
      <w:r w:rsidR="009548B6" w:rsidRPr="009548B6">
        <w:t>91</w:t>
      </w:r>
      <w:r w:rsidRPr="009548B6">
        <w:t>%), которые составят 4</w:t>
      </w:r>
      <w:r w:rsidR="009548B6" w:rsidRPr="009548B6">
        <w:t>88</w:t>
      </w:r>
      <w:r w:rsidRPr="009548B6">
        <w:t> </w:t>
      </w:r>
      <w:r w:rsidR="009548B6" w:rsidRPr="009548B6">
        <w:t>928</w:t>
      </w:r>
      <w:r w:rsidRPr="009548B6">
        <w:t>,</w:t>
      </w:r>
      <w:r w:rsidR="009548B6" w:rsidRPr="009548B6">
        <w:t>0</w:t>
      </w:r>
      <w:r w:rsidRPr="009548B6">
        <w:t>0 тыс. рублей.</w:t>
      </w:r>
    </w:p>
    <w:p w:rsidR="00FF0E94" w:rsidRPr="009548B6" w:rsidRDefault="00FF0E94">
      <w:pPr>
        <w:pStyle w:val="af1"/>
        <w:tabs>
          <w:tab w:val="left" w:pos="600"/>
          <w:tab w:val="left" w:pos="5940"/>
        </w:tabs>
        <w:spacing w:after="0"/>
        <w:ind w:firstLine="709"/>
        <w:jc w:val="both"/>
      </w:pPr>
    </w:p>
    <w:p w:rsidR="00626D24" w:rsidRPr="009548B6" w:rsidRDefault="00626D24" w:rsidP="00626D24">
      <w:pPr>
        <w:pStyle w:val="af1"/>
        <w:widowControl w:val="0"/>
        <w:tabs>
          <w:tab w:val="left" w:pos="600"/>
          <w:tab w:val="left" w:pos="5940"/>
        </w:tabs>
        <w:spacing w:after="0"/>
        <w:ind w:firstLine="709"/>
        <w:jc w:val="both"/>
      </w:pPr>
      <w:r w:rsidRPr="009548B6">
        <w:t xml:space="preserve">Размер дефицита местного бюджета увеличится на </w:t>
      </w:r>
      <w:r w:rsidR="009548B6" w:rsidRPr="009548B6">
        <w:t>9</w:t>
      </w:r>
      <w:r w:rsidR="00FF0E94" w:rsidRPr="009548B6">
        <w:t> </w:t>
      </w:r>
      <w:r w:rsidR="009548B6" w:rsidRPr="009548B6">
        <w:t>87</w:t>
      </w:r>
      <w:r w:rsidR="0021516F" w:rsidRPr="009548B6">
        <w:t>6</w:t>
      </w:r>
      <w:r w:rsidR="00FF0E94" w:rsidRPr="009548B6">
        <w:t>,</w:t>
      </w:r>
      <w:r w:rsidR="009548B6" w:rsidRPr="009548B6">
        <w:t>5</w:t>
      </w:r>
      <w:r w:rsidR="00FF0E94" w:rsidRPr="009548B6">
        <w:t>0</w:t>
      </w:r>
      <w:r w:rsidRPr="009548B6">
        <w:t xml:space="preserve"> тыс. рублей (</w:t>
      </w:r>
      <w:r w:rsidR="009548B6" w:rsidRPr="009548B6">
        <w:t>в 2,01 раза</w:t>
      </w:r>
      <w:r w:rsidRPr="009548B6">
        <w:t xml:space="preserve">) и составит </w:t>
      </w:r>
      <w:r w:rsidR="009548B6" w:rsidRPr="009548B6">
        <w:t>1</w:t>
      </w:r>
      <w:r w:rsidR="0021516F" w:rsidRPr="009548B6">
        <w:t>9</w:t>
      </w:r>
      <w:r w:rsidRPr="009548B6">
        <w:t> </w:t>
      </w:r>
      <w:r w:rsidR="009548B6" w:rsidRPr="009548B6">
        <w:t>70</w:t>
      </w:r>
      <w:r w:rsidR="0021516F" w:rsidRPr="009548B6">
        <w:t>2</w:t>
      </w:r>
      <w:r w:rsidRPr="009548B6">
        <w:t>,</w:t>
      </w:r>
      <w:r w:rsidR="009548B6" w:rsidRPr="009548B6">
        <w:t>1</w:t>
      </w:r>
      <w:r w:rsidRPr="009548B6">
        <w:t>0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9548B6">
        <w:t>у</w:t>
      </w:r>
      <w:r w:rsidRPr="009548B6">
        <w:t>ниц</w:t>
      </w:r>
      <w:r w:rsidRPr="009548B6">
        <w:t>и</w:t>
      </w:r>
      <w:r w:rsidRPr="009548B6">
        <w:t>пальный район».</w:t>
      </w:r>
    </w:p>
    <w:p w:rsidR="00427BA9" w:rsidRPr="009548B6" w:rsidRDefault="00427BA9">
      <w:pPr>
        <w:pStyle w:val="af1"/>
        <w:widowControl w:val="0"/>
        <w:tabs>
          <w:tab w:val="left" w:pos="600"/>
          <w:tab w:val="left" w:pos="5940"/>
        </w:tabs>
        <w:spacing w:after="0"/>
        <w:ind w:firstLine="709"/>
        <w:jc w:val="both"/>
      </w:pPr>
    </w:p>
    <w:p w:rsidR="00BC7074" w:rsidRPr="00095221" w:rsidRDefault="00BC7074">
      <w:pPr>
        <w:pStyle w:val="af1"/>
        <w:widowControl w:val="0"/>
        <w:tabs>
          <w:tab w:val="left" w:pos="600"/>
          <w:tab w:val="left" w:pos="5940"/>
        </w:tabs>
        <w:spacing w:after="0"/>
        <w:ind w:firstLine="709"/>
        <w:jc w:val="both"/>
      </w:pPr>
      <w:r w:rsidRPr="00095221">
        <w:t>Проект Решения содержит следующие приложения:</w:t>
      </w:r>
    </w:p>
    <w:p w:rsidR="00BC7074" w:rsidRPr="00095221" w:rsidRDefault="00DE2D88">
      <w:pPr>
        <w:widowControl w:val="0"/>
        <w:tabs>
          <w:tab w:val="left" w:pos="900"/>
        </w:tabs>
        <w:ind w:firstLine="709"/>
        <w:jc w:val="both"/>
      </w:pPr>
      <w:r w:rsidRPr="00095221">
        <w:t xml:space="preserve">приложение № 1 </w:t>
      </w:r>
      <w:r w:rsidR="00E147CE" w:rsidRPr="009548B6">
        <w:t>–</w:t>
      </w:r>
      <w:r w:rsidRPr="00095221">
        <w:t xml:space="preserve"> </w:t>
      </w:r>
      <w:r w:rsidR="00BC7074" w:rsidRPr="00095221">
        <w:t>новая редакция приложения № 6 «Распределение бюджетных асси</w:t>
      </w:r>
      <w:r w:rsidR="00BC7074" w:rsidRPr="00095221">
        <w:t>г</w:t>
      </w:r>
      <w:r w:rsidR="00BC7074" w:rsidRPr="00095221">
        <w:t>нований по разделам и подразделам, целевым статьям, группам видам расходов классификации расходов бюджета на 2014 год, тыс. рублей»;</w:t>
      </w:r>
    </w:p>
    <w:p w:rsidR="00427BA9" w:rsidRPr="00095221" w:rsidRDefault="00BC7074">
      <w:pPr>
        <w:widowControl w:val="0"/>
        <w:tabs>
          <w:tab w:val="left" w:pos="900"/>
        </w:tabs>
        <w:ind w:firstLine="709"/>
        <w:jc w:val="both"/>
      </w:pPr>
      <w:r w:rsidRPr="00095221">
        <w:t xml:space="preserve">приложение № </w:t>
      </w:r>
      <w:r w:rsidR="00D12594" w:rsidRPr="00095221">
        <w:t>2</w:t>
      </w:r>
      <w:r w:rsidRPr="00095221">
        <w:t xml:space="preserve"> </w:t>
      </w:r>
      <w:r w:rsidR="00E147CE" w:rsidRPr="009548B6">
        <w:t>–</w:t>
      </w:r>
      <w:r w:rsidRPr="00095221">
        <w:t xml:space="preserve"> новая редакция приложения № 8 «Ведомственная структура расх</w:t>
      </w:r>
      <w:r w:rsidRPr="00095221">
        <w:t>о</w:t>
      </w:r>
      <w:r w:rsidRPr="00095221">
        <w:t xml:space="preserve">дов </w:t>
      </w:r>
      <w:r w:rsidRPr="00095221">
        <w:lastRenderedPageBreak/>
        <w:t>бюджета муниципального района на 2014 год, тыс. рублей»;</w:t>
      </w:r>
    </w:p>
    <w:p w:rsidR="001B475A" w:rsidRPr="00095221" w:rsidRDefault="001B475A" w:rsidP="001B475A">
      <w:pPr>
        <w:widowControl w:val="0"/>
        <w:tabs>
          <w:tab w:val="num" w:pos="900"/>
        </w:tabs>
        <w:ind w:firstLine="709"/>
        <w:jc w:val="both"/>
      </w:pPr>
      <w:r w:rsidRPr="00095221">
        <w:t xml:space="preserve">приложение № 3 </w:t>
      </w:r>
      <w:r w:rsidR="00E147CE" w:rsidRPr="009548B6">
        <w:t>–</w:t>
      </w:r>
      <w:r w:rsidRPr="00095221">
        <w:t xml:space="preserve"> новая редакция приложения № 12 «</w:t>
      </w:r>
      <w:r w:rsidR="00085B2A" w:rsidRPr="00095221">
        <w:t>Распределение расходов бюджета муниципального района на строительство (реконструкцию) объектов общественной инфр</w:t>
      </w:r>
      <w:r w:rsidR="00085B2A" w:rsidRPr="00095221">
        <w:t>а</w:t>
      </w:r>
      <w:r w:rsidR="00085B2A" w:rsidRPr="00095221">
        <w:t>структуры муниципального значения по разделам, подразделам классификации расходов бю</w:t>
      </w:r>
      <w:r w:rsidR="00085B2A" w:rsidRPr="00095221">
        <w:t>д</w:t>
      </w:r>
      <w:r w:rsidR="00085B2A" w:rsidRPr="00095221">
        <w:t>жета на 2014 год</w:t>
      </w:r>
      <w:r w:rsidRPr="00095221">
        <w:t>»;</w:t>
      </w:r>
    </w:p>
    <w:p w:rsidR="009548B6" w:rsidRPr="00095221" w:rsidRDefault="009548B6" w:rsidP="009548B6">
      <w:pPr>
        <w:widowControl w:val="0"/>
        <w:tabs>
          <w:tab w:val="num" w:pos="900"/>
        </w:tabs>
        <w:ind w:firstLine="709"/>
        <w:jc w:val="both"/>
      </w:pPr>
      <w:r w:rsidRPr="00095221">
        <w:t xml:space="preserve">приложение № 4 </w:t>
      </w:r>
      <w:r w:rsidR="00E147CE" w:rsidRPr="009548B6">
        <w:t>–</w:t>
      </w:r>
      <w:r w:rsidRPr="00095221">
        <w:t xml:space="preserve"> новая редакция приложения № 14 «Распределение бюджетных асси</w:t>
      </w:r>
      <w:r w:rsidRPr="00095221">
        <w:t>г</w:t>
      </w:r>
      <w:r w:rsidRPr="00095221">
        <w:t>нований на реализацию муниципальных целевых программ на 2014 год, тыс.</w:t>
      </w:r>
      <w:r w:rsidR="00E147CE">
        <w:t xml:space="preserve"> </w:t>
      </w:r>
      <w:r w:rsidRPr="00095221">
        <w:t>рублей»;</w:t>
      </w:r>
    </w:p>
    <w:p w:rsidR="008514D6" w:rsidRPr="00095221" w:rsidRDefault="008514D6" w:rsidP="008514D6">
      <w:pPr>
        <w:widowControl w:val="0"/>
        <w:tabs>
          <w:tab w:val="left" w:pos="900"/>
        </w:tabs>
        <w:ind w:firstLine="709"/>
        <w:jc w:val="both"/>
      </w:pPr>
      <w:r w:rsidRPr="00095221">
        <w:t xml:space="preserve">приложение № </w:t>
      </w:r>
      <w:r w:rsidR="009548B6" w:rsidRPr="00095221">
        <w:t>5</w:t>
      </w:r>
      <w:r w:rsidRPr="00095221">
        <w:t xml:space="preserve"> </w:t>
      </w:r>
      <w:r w:rsidR="00E147CE" w:rsidRPr="009548B6">
        <w:t>–</w:t>
      </w:r>
      <w:r w:rsidRPr="00095221">
        <w:t xml:space="preserve"> новая редакция приложения № 21 «Источники финансирования д</w:t>
      </w:r>
      <w:r w:rsidRPr="00095221">
        <w:t>е</w:t>
      </w:r>
      <w:r w:rsidRPr="00095221">
        <w:t>фицита бюджета муниципального района на 2014 год»</w:t>
      </w:r>
      <w:r w:rsidR="00A5017F" w:rsidRPr="00095221">
        <w:t>;</w:t>
      </w:r>
    </w:p>
    <w:p w:rsidR="009548B6" w:rsidRPr="00095221" w:rsidRDefault="00A5017F" w:rsidP="009D69C8">
      <w:pPr>
        <w:widowControl w:val="0"/>
        <w:tabs>
          <w:tab w:val="left" w:pos="900"/>
        </w:tabs>
        <w:ind w:firstLine="709"/>
        <w:jc w:val="both"/>
      </w:pPr>
      <w:r w:rsidRPr="00095221">
        <w:t xml:space="preserve">приложение № </w:t>
      </w:r>
      <w:r w:rsidR="009548B6" w:rsidRPr="00095221">
        <w:t>6</w:t>
      </w:r>
      <w:r w:rsidRPr="00095221">
        <w:t xml:space="preserve"> </w:t>
      </w:r>
      <w:r w:rsidR="009548B6" w:rsidRPr="00095221">
        <w:t>–</w:t>
      </w:r>
      <w:r w:rsidRPr="00095221">
        <w:t xml:space="preserve"> нов</w:t>
      </w:r>
      <w:r w:rsidR="009548B6" w:rsidRPr="00095221">
        <w:t xml:space="preserve">ая редакция </w:t>
      </w:r>
      <w:r w:rsidRPr="00095221">
        <w:t>приложени</w:t>
      </w:r>
      <w:r w:rsidR="009548B6" w:rsidRPr="00095221">
        <w:t>я</w:t>
      </w:r>
      <w:r w:rsidRPr="00095221">
        <w:t xml:space="preserve"> № 29 «Размеры межбюджетных тран</w:t>
      </w:r>
      <w:r w:rsidRPr="00095221">
        <w:t>с</w:t>
      </w:r>
      <w:r w:rsidRPr="00095221">
        <w:t>фертов, выделяемых из бюджета муниципального района органам местного самоуправления поселений на выполнение части полномочий по организации утилизации и переработки быт</w:t>
      </w:r>
      <w:r w:rsidRPr="00095221">
        <w:t>о</w:t>
      </w:r>
      <w:r w:rsidRPr="00095221">
        <w:t>вых и пр</w:t>
      </w:r>
      <w:r w:rsidRPr="00095221">
        <w:t>о</w:t>
      </w:r>
      <w:r w:rsidRPr="00095221">
        <w:t>мышленных отходов</w:t>
      </w:r>
      <w:r w:rsidR="00294086" w:rsidRPr="00095221">
        <w:t xml:space="preserve"> </w:t>
      </w:r>
      <w:r w:rsidRPr="00095221">
        <w:t>на 2014 год</w:t>
      </w:r>
      <w:r w:rsidR="00294086" w:rsidRPr="00095221">
        <w:t>, тыс. рублей</w:t>
      </w:r>
      <w:r w:rsidRPr="00095221">
        <w:t>»</w:t>
      </w:r>
      <w:r w:rsidR="009548B6" w:rsidRPr="00095221">
        <w:t>;</w:t>
      </w:r>
    </w:p>
    <w:p w:rsidR="009D69C8" w:rsidRPr="00095221" w:rsidRDefault="009548B6" w:rsidP="00095221">
      <w:pPr>
        <w:widowControl w:val="0"/>
        <w:tabs>
          <w:tab w:val="num" w:pos="900"/>
        </w:tabs>
        <w:ind w:firstLine="709"/>
        <w:jc w:val="both"/>
      </w:pPr>
      <w:r w:rsidRPr="00095221">
        <w:t xml:space="preserve">приложение № 7 </w:t>
      </w:r>
      <w:r w:rsidR="00E147CE" w:rsidRPr="009548B6">
        <w:t>–</w:t>
      </w:r>
      <w:r w:rsidRPr="00095221">
        <w:t xml:space="preserve"> новое приложение № 30 «</w:t>
      </w:r>
      <w:r w:rsidR="00095221" w:rsidRPr="00095221">
        <w:t>Объем иных межбюджетных трансфертов из бюджета муниципального района, передаваемые в бюджеты поселений, тыс. ру</w:t>
      </w:r>
      <w:r w:rsidR="00095221" w:rsidRPr="00095221">
        <w:t>б</w:t>
      </w:r>
      <w:r w:rsidR="00095221" w:rsidRPr="00095221">
        <w:t>лей</w:t>
      </w:r>
      <w:r w:rsidRPr="00095221">
        <w:t>»</w:t>
      </w:r>
      <w:r w:rsidR="00A5017F" w:rsidRPr="00095221">
        <w:t>.</w:t>
      </w:r>
    </w:p>
    <w:p w:rsidR="00A5017F" w:rsidRPr="00095221" w:rsidRDefault="00A5017F" w:rsidP="009D69C8">
      <w:pPr>
        <w:widowControl w:val="0"/>
        <w:tabs>
          <w:tab w:val="left" w:pos="900"/>
        </w:tabs>
        <w:ind w:firstLine="709"/>
        <w:jc w:val="both"/>
      </w:pPr>
    </w:p>
    <w:p w:rsidR="00BC7074" w:rsidRPr="008E14E0" w:rsidRDefault="00BC7074">
      <w:pPr>
        <w:autoSpaceDE w:val="0"/>
        <w:ind w:firstLine="709"/>
        <w:jc w:val="both"/>
        <w:rPr>
          <w:spacing w:val="-4"/>
        </w:rPr>
      </w:pPr>
      <w:r w:rsidRPr="008E14E0">
        <w:rPr>
          <w:u w:val="single"/>
        </w:rPr>
        <w:t>Доходы</w:t>
      </w:r>
    </w:p>
    <w:p w:rsidR="00BC7074" w:rsidRPr="008E14E0" w:rsidRDefault="00BC7074">
      <w:pPr>
        <w:ind w:firstLine="709"/>
        <w:jc w:val="both"/>
        <w:rPr>
          <w:spacing w:val="-4"/>
        </w:rPr>
      </w:pPr>
      <w:r w:rsidRPr="008E14E0">
        <w:rPr>
          <w:spacing w:val="-4"/>
        </w:rPr>
        <w:t>Общий объем доходов района состав</w:t>
      </w:r>
      <w:r w:rsidR="00301240" w:rsidRPr="008E14E0">
        <w:rPr>
          <w:spacing w:val="-4"/>
        </w:rPr>
        <w:t>и</w:t>
      </w:r>
      <w:r w:rsidRPr="008E14E0">
        <w:rPr>
          <w:spacing w:val="-4"/>
        </w:rPr>
        <w:t>т 4</w:t>
      </w:r>
      <w:r w:rsidR="0021516F" w:rsidRPr="008E14E0">
        <w:rPr>
          <w:spacing w:val="-4"/>
        </w:rPr>
        <w:t>6</w:t>
      </w:r>
      <w:r w:rsidR="008E14E0" w:rsidRPr="008E14E0">
        <w:rPr>
          <w:spacing w:val="-4"/>
        </w:rPr>
        <w:t>9</w:t>
      </w:r>
      <w:r w:rsidRPr="008E14E0">
        <w:rPr>
          <w:spacing w:val="-4"/>
        </w:rPr>
        <w:t> 2</w:t>
      </w:r>
      <w:r w:rsidR="008E14E0" w:rsidRPr="008E14E0">
        <w:rPr>
          <w:spacing w:val="-4"/>
        </w:rPr>
        <w:t>25</w:t>
      </w:r>
      <w:r w:rsidRPr="008E14E0">
        <w:rPr>
          <w:spacing w:val="-4"/>
        </w:rPr>
        <w:t>,</w:t>
      </w:r>
      <w:r w:rsidR="008E14E0" w:rsidRPr="008E14E0">
        <w:rPr>
          <w:spacing w:val="-4"/>
        </w:rPr>
        <w:t>9</w:t>
      </w:r>
      <w:r w:rsidRPr="008E14E0">
        <w:rPr>
          <w:spacing w:val="-4"/>
        </w:rPr>
        <w:t>0 тыс. рублей, из них:</w:t>
      </w:r>
    </w:p>
    <w:p w:rsidR="00BC7074" w:rsidRPr="008E14E0" w:rsidRDefault="00BC7074">
      <w:pPr>
        <w:ind w:firstLine="709"/>
        <w:jc w:val="both"/>
        <w:rPr>
          <w:spacing w:val="-4"/>
        </w:rPr>
      </w:pPr>
      <w:r w:rsidRPr="008E14E0">
        <w:rPr>
          <w:spacing w:val="-4"/>
        </w:rPr>
        <w:t xml:space="preserve">- налоговые и неналоговые доходы </w:t>
      </w:r>
      <w:r w:rsidR="00843144" w:rsidRPr="008E14E0">
        <w:rPr>
          <w:spacing w:val="-4"/>
        </w:rPr>
        <w:t xml:space="preserve">останутся без изменения и </w:t>
      </w:r>
      <w:r w:rsidRPr="008E14E0">
        <w:rPr>
          <w:spacing w:val="-4"/>
        </w:rPr>
        <w:t>составят 45 809,10 тыс. ру</w:t>
      </w:r>
      <w:r w:rsidRPr="008E14E0">
        <w:rPr>
          <w:spacing w:val="-4"/>
        </w:rPr>
        <w:t>б</w:t>
      </w:r>
      <w:r w:rsidRPr="008E14E0">
        <w:rPr>
          <w:spacing w:val="-4"/>
        </w:rPr>
        <w:t>лей, или 9,</w:t>
      </w:r>
      <w:r w:rsidR="008E14E0" w:rsidRPr="008E14E0">
        <w:rPr>
          <w:spacing w:val="-4"/>
        </w:rPr>
        <w:t>76</w:t>
      </w:r>
      <w:r w:rsidRPr="008E14E0">
        <w:rPr>
          <w:spacing w:val="-4"/>
        </w:rPr>
        <w:t>% поступлений от общего объема доходов района;</w:t>
      </w:r>
    </w:p>
    <w:p w:rsidR="00BC7074" w:rsidRPr="008E14E0" w:rsidRDefault="00BC7074">
      <w:pPr>
        <w:ind w:firstLine="709"/>
        <w:jc w:val="both"/>
        <w:rPr>
          <w:spacing w:val="-4"/>
        </w:rPr>
      </w:pPr>
      <w:r w:rsidRPr="008E14E0">
        <w:rPr>
          <w:spacing w:val="-4"/>
        </w:rPr>
        <w:t>- межбюджетные трансферты из бюджетов другого уровня составя</w:t>
      </w:r>
      <w:r w:rsidR="00301240" w:rsidRPr="008E14E0">
        <w:rPr>
          <w:spacing w:val="-4"/>
        </w:rPr>
        <w:t>т</w:t>
      </w:r>
      <w:r w:rsidRPr="008E14E0">
        <w:rPr>
          <w:spacing w:val="-4"/>
        </w:rPr>
        <w:t xml:space="preserve"> 4</w:t>
      </w:r>
      <w:r w:rsidR="008E14E0" w:rsidRPr="008E14E0">
        <w:rPr>
          <w:spacing w:val="-4"/>
        </w:rPr>
        <w:t>23</w:t>
      </w:r>
      <w:r w:rsidRPr="008E14E0">
        <w:rPr>
          <w:spacing w:val="-4"/>
        </w:rPr>
        <w:t> </w:t>
      </w:r>
      <w:r w:rsidR="0021516F" w:rsidRPr="008E14E0">
        <w:rPr>
          <w:spacing w:val="-4"/>
        </w:rPr>
        <w:t>4</w:t>
      </w:r>
      <w:r w:rsidR="008E14E0" w:rsidRPr="008E14E0">
        <w:rPr>
          <w:spacing w:val="-4"/>
        </w:rPr>
        <w:t>16</w:t>
      </w:r>
      <w:r w:rsidRPr="008E14E0">
        <w:rPr>
          <w:spacing w:val="-4"/>
        </w:rPr>
        <w:t>,</w:t>
      </w:r>
      <w:r w:rsidR="008E14E0" w:rsidRPr="008E14E0">
        <w:rPr>
          <w:spacing w:val="-4"/>
        </w:rPr>
        <w:t>8</w:t>
      </w:r>
      <w:r w:rsidRPr="008E14E0">
        <w:rPr>
          <w:spacing w:val="-4"/>
        </w:rPr>
        <w:t>0 тыс. ру</w:t>
      </w:r>
      <w:r w:rsidRPr="008E14E0">
        <w:rPr>
          <w:spacing w:val="-4"/>
        </w:rPr>
        <w:t>б</w:t>
      </w:r>
      <w:r w:rsidRPr="008E14E0">
        <w:rPr>
          <w:spacing w:val="-4"/>
        </w:rPr>
        <w:t>лей, или 90,</w:t>
      </w:r>
      <w:r w:rsidR="008E14E0" w:rsidRPr="008E14E0">
        <w:rPr>
          <w:spacing w:val="-4"/>
        </w:rPr>
        <w:t>24</w:t>
      </w:r>
      <w:r w:rsidRPr="008E14E0">
        <w:rPr>
          <w:spacing w:val="-4"/>
        </w:rPr>
        <w:t>% от общего объема доходов района.</w:t>
      </w:r>
    </w:p>
    <w:p w:rsidR="00536DB8" w:rsidRPr="008E14E0" w:rsidRDefault="00536DB8" w:rsidP="00536DB8">
      <w:pPr>
        <w:ind w:firstLine="709"/>
        <w:jc w:val="both"/>
        <w:rPr>
          <w:spacing w:val="-4"/>
        </w:rPr>
      </w:pPr>
    </w:p>
    <w:p w:rsidR="00473AE2" w:rsidRPr="000550D1" w:rsidRDefault="00473AE2" w:rsidP="00473AE2">
      <w:pPr>
        <w:ind w:firstLine="709"/>
        <w:jc w:val="both"/>
        <w:rPr>
          <w:spacing w:val="-4"/>
        </w:rPr>
      </w:pPr>
      <w:r w:rsidRPr="00624A21">
        <w:rPr>
          <w:spacing w:val="-4"/>
        </w:rPr>
        <w:t>В соответствии с уведомлениями государственных органов Пермского края проектом Реш</w:t>
      </w:r>
      <w:r w:rsidRPr="00624A21">
        <w:rPr>
          <w:spacing w:val="-4"/>
        </w:rPr>
        <w:t>е</w:t>
      </w:r>
      <w:r w:rsidRPr="00624A21">
        <w:rPr>
          <w:spacing w:val="-4"/>
        </w:rPr>
        <w:t xml:space="preserve">ния уточняются плановые назначения за счет краевых средств на сумму </w:t>
      </w:r>
      <w:r w:rsidR="000550D1" w:rsidRPr="00624A21">
        <w:rPr>
          <w:spacing w:val="-4"/>
        </w:rPr>
        <w:t>3</w:t>
      </w:r>
      <w:r w:rsidRPr="00624A21">
        <w:rPr>
          <w:spacing w:val="-4"/>
        </w:rPr>
        <w:t> 9</w:t>
      </w:r>
      <w:r w:rsidR="000550D1" w:rsidRPr="00624A21">
        <w:rPr>
          <w:spacing w:val="-4"/>
        </w:rPr>
        <w:t>4</w:t>
      </w:r>
      <w:r w:rsidRPr="00624A21">
        <w:rPr>
          <w:spacing w:val="-4"/>
        </w:rPr>
        <w:t>6,</w:t>
      </w:r>
      <w:r w:rsidR="000550D1" w:rsidRPr="00624A21">
        <w:rPr>
          <w:spacing w:val="-4"/>
        </w:rPr>
        <w:t>3</w:t>
      </w:r>
      <w:r w:rsidRPr="00624A21">
        <w:rPr>
          <w:spacing w:val="-4"/>
        </w:rPr>
        <w:t>0 тыс. рублей, п</w:t>
      </w:r>
      <w:r w:rsidRPr="00624A21">
        <w:rPr>
          <w:spacing w:val="-4"/>
        </w:rPr>
        <w:t>о</w:t>
      </w:r>
      <w:r w:rsidRPr="00624A21">
        <w:rPr>
          <w:spacing w:val="-4"/>
        </w:rPr>
        <w:t>лученных в виде суб</w:t>
      </w:r>
      <w:r w:rsidR="000550D1" w:rsidRPr="00624A21">
        <w:rPr>
          <w:spacing w:val="-4"/>
        </w:rPr>
        <w:t>венций</w:t>
      </w:r>
      <w:r w:rsidR="00624A21" w:rsidRPr="00624A21">
        <w:rPr>
          <w:spacing w:val="-4"/>
        </w:rPr>
        <w:t xml:space="preserve"> на обеспечение государственных гарантий прав</w:t>
      </w:r>
      <w:r w:rsidR="00624A21">
        <w:rPr>
          <w:spacing w:val="-4"/>
        </w:rPr>
        <w:t xml:space="preserve"> граждан на получение общедоступного и бесплатного дошкольного, начального общего, среднего (полного) общего обр</w:t>
      </w:r>
      <w:r w:rsidR="00624A21">
        <w:rPr>
          <w:spacing w:val="-4"/>
        </w:rPr>
        <w:t>а</w:t>
      </w:r>
      <w:r w:rsidR="00624A21">
        <w:rPr>
          <w:spacing w:val="-4"/>
        </w:rPr>
        <w:t>зования, а также дополнительного образования в общеобразовательных учреждениях</w:t>
      </w:r>
      <w:r w:rsidRPr="000550D1">
        <w:rPr>
          <w:spacing w:val="-4"/>
        </w:rPr>
        <w:t>.</w:t>
      </w:r>
    </w:p>
    <w:p w:rsidR="00536DB8" w:rsidRPr="00FD7678" w:rsidRDefault="00536DB8" w:rsidP="00536DB8">
      <w:pPr>
        <w:ind w:firstLine="709"/>
        <w:jc w:val="both"/>
        <w:rPr>
          <w:spacing w:val="-4"/>
        </w:rPr>
      </w:pPr>
      <w:r w:rsidRPr="00FD7678">
        <w:rPr>
          <w:spacing w:val="-4"/>
        </w:rPr>
        <w:t xml:space="preserve">В связи с этим </w:t>
      </w:r>
      <w:r w:rsidR="00590ABF" w:rsidRPr="00FD7678">
        <w:rPr>
          <w:spacing w:val="-4"/>
        </w:rPr>
        <w:t>подпунктом 1.2 пункта 1 проекта Решения предлагается внести соответс</w:t>
      </w:r>
      <w:r w:rsidR="00590ABF" w:rsidRPr="00FD7678">
        <w:rPr>
          <w:spacing w:val="-4"/>
        </w:rPr>
        <w:t>т</w:t>
      </w:r>
      <w:r w:rsidR="00590ABF" w:rsidRPr="00FD7678">
        <w:rPr>
          <w:spacing w:val="-4"/>
        </w:rPr>
        <w:t xml:space="preserve">вующие изменения </w:t>
      </w:r>
      <w:r w:rsidRPr="00FD7678">
        <w:rPr>
          <w:spacing w:val="-4"/>
        </w:rPr>
        <w:t xml:space="preserve">в приложение № 4 к </w:t>
      </w:r>
      <w:r w:rsidRPr="00FD7678">
        <w:t>Решению Земского собрания Суксунского муниципал</w:t>
      </w:r>
      <w:r w:rsidRPr="00FD7678">
        <w:t>ь</w:t>
      </w:r>
      <w:r w:rsidRPr="00FD7678">
        <w:t xml:space="preserve">ного района от 26.12.2013 № 149 «О бюджете Суксунского муниципального района на 2014 год и на плановый период 2015 и 2016 годов» (далее – </w:t>
      </w:r>
      <w:r w:rsidRPr="00FD7678">
        <w:rPr>
          <w:spacing w:val="-4"/>
        </w:rPr>
        <w:t>Решение о бюдж</w:t>
      </w:r>
      <w:r w:rsidRPr="00FD7678">
        <w:rPr>
          <w:spacing w:val="-4"/>
        </w:rPr>
        <w:t>е</w:t>
      </w:r>
      <w:r w:rsidRPr="00FD7678">
        <w:rPr>
          <w:spacing w:val="-4"/>
        </w:rPr>
        <w:t>те).</w:t>
      </w:r>
    </w:p>
    <w:p w:rsidR="00536DB8" w:rsidRPr="00FD7678" w:rsidRDefault="00536DB8">
      <w:pPr>
        <w:ind w:firstLine="709"/>
        <w:jc w:val="both"/>
        <w:rPr>
          <w:spacing w:val="-4"/>
        </w:rPr>
      </w:pPr>
    </w:p>
    <w:p w:rsidR="00536DB8" w:rsidRPr="00FD7678" w:rsidRDefault="00536DB8" w:rsidP="00536DB8">
      <w:pPr>
        <w:ind w:firstLine="709"/>
        <w:jc w:val="both"/>
        <w:rPr>
          <w:spacing w:val="-4"/>
        </w:rPr>
      </w:pPr>
      <w:r w:rsidRPr="00FD7678">
        <w:rPr>
          <w:spacing w:val="-4"/>
        </w:rPr>
        <w:t>Информация об изменении доходов бюджета муниципального района по видам доходов приведена в таблице 1.</w:t>
      </w:r>
    </w:p>
    <w:p w:rsidR="00536DB8" w:rsidRPr="00FD7678" w:rsidRDefault="00536DB8" w:rsidP="00536DB8">
      <w:pPr>
        <w:jc w:val="right"/>
        <w:rPr>
          <w:spacing w:val="-4"/>
          <w:sz w:val="20"/>
          <w:szCs w:val="20"/>
        </w:rPr>
      </w:pPr>
      <w:r w:rsidRPr="00FD7678">
        <w:rPr>
          <w:spacing w:val="-4"/>
          <w:sz w:val="20"/>
          <w:szCs w:val="20"/>
        </w:rPr>
        <w:t>Таблица 1</w:t>
      </w:r>
    </w:p>
    <w:p w:rsidR="00536DB8" w:rsidRPr="00FD7678" w:rsidRDefault="00536DB8" w:rsidP="00536DB8">
      <w:pPr>
        <w:ind w:firstLine="720"/>
        <w:jc w:val="right"/>
        <w:rPr>
          <w:spacing w:val="-4"/>
          <w:sz w:val="20"/>
          <w:szCs w:val="20"/>
        </w:rPr>
      </w:pPr>
      <w:r w:rsidRPr="00FD7678">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FD7678"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FD7678" w:rsidRDefault="00536DB8" w:rsidP="00D41667">
            <w:pPr>
              <w:spacing w:line="160" w:lineRule="exact"/>
              <w:jc w:val="center"/>
              <w:rPr>
                <w:b/>
                <w:spacing w:val="-4"/>
                <w:sz w:val="18"/>
                <w:szCs w:val="18"/>
              </w:rPr>
            </w:pPr>
            <w:r w:rsidRPr="00FD7678">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FD7678" w:rsidRDefault="00536DB8" w:rsidP="00D41667">
            <w:pPr>
              <w:spacing w:line="160" w:lineRule="exact"/>
              <w:jc w:val="center"/>
              <w:rPr>
                <w:b/>
                <w:spacing w:val="-4"/>
                <w:sz w:val="18"/>
                <w:szCs w:val="18"/>
              </w:rPr>
            </w:pPr>
            <w:r w:rsidRPr="00FD7678">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FD7678" w:rsidRDefault="00536DB8" w:rsidP="00FD7678">
            <w:pPr>
              <w:spacing w:line="160" w:lineRule="exact"/>
              <w:jc w:val="center"/>
              <w:rPr>
                <w:b/>
                <w:spacing w:val="-4"/>
                <w:sz w:val="18"/>
                <w:szCs w:val="18"/>
              </w:rPr>
            </w:pPr>
            <w:r w:rsidRPr="00FD7678">
              <w:rPr>
                <w:b/>
                <w:spacing w:val="-4"/>
                <w:sz w:val="18"/>
                <w:szCs w:val="18"/>
              </w:rPr>
              <w:t xml:space="preserve">Решение ЗС от </w:t>
            </w:r>
            <w:r w:rsidR="00D41667" w:rsidRPr="00FD7678">
              <w:rPr>
                <w:b/>
                <w:spacing w:val="-4"/>
                <w:sz w:val="18"/>
                <w:szCs w:val="18"/>
              </w:rPr>
              <w:t>2</w:t>
            </w:r>
            <w:r w:rsidR="00FD7678">
              <w:rPr>
                <w:b/>
                <w:spacing w:val="-4"/>
                <w:sz w:val="18"/>
                <w:szCs w:val="18"/>
              </w:rPr>
              <w:t>2</w:t>
            </w:r>
            <w:r w:rsidRPr="00FD7678">
              <w:rPr>
                <w:b/>
                <w:spacing w:val="-4"/>
                <w:sz w:val="18"/>
                <w:szCs w:val="18"/>
              </w:rPr>
              <w:t>.0</w:t>
            </w:r>
            <w:r w:rsidR="00FD7678">
              <w:rPr>
                <w:b/>
                <w:spacing w:val="-4"/>
                <w:sz w:val="18"/>
                <w:szCs w:val="18"/>
              </w:rPr>
              <w:t>5</w:t>
            </w:r>
            <w:r w:rsidRPr="00FD7678">
              <w:rPr>
                <w:b/>
                <w:spacing w:val="-4"/>
                <w:sz w:val="18"/>
                <w:szCs w:val="18"/>
              </w:rPr>
              <w:t>.201</w:t>
            </w:r>
            <w:r w:rsidR="00D41667" w:rsidRPr="00FD7678">
              <w:rPr>
                <w:b/>
                <w:spacing w:val="-4"/>
                <w:sz w:val="18"/>
                <w:szCs w:val="18"/>
              </w:rPr>
              <w:t>4</w:t>
            </w:r>
            <w:r w:rsidRPr="00FD7678">
              <w:rPr>
                <w:b/>
                <w:spacing w:val="-4"/>
                <w:sz w:val="18"/>
                <w:szCs w:val="18"/>
              </w:rPr>
              <w:t xml:space="preserve"> № 1</w:t>
            </w:r>
            <w:r w:rsidR="00FD7678">
              <w:rPr>
                <w:b/>
                <w:spacing w:val="-4"/>
                <w:sz w:val="18"/>
                <w:szCs w:val="18"/>
              </w:rPr>
              <w:t>73</w:t>
            </w:r>
          </w:p>
        </w:tc>
        <w:tc>
          <w:tcPr>
            <w:tcW w:w="1559" w:type="dxa"/>
            <w:tcBorders>
              <w:top w:val="single" w:sz="4" w:space="0" w:color="auto"/>
              <w:left w:val="single" w:sz="4" w:space="0" w:color="auto"/>
              <w:bottom w:val="single" w:sz="4" w:space="0" w:color="auto"/>
              <w:right w:val="single" w:sz="4" w:space="0" w:color="auto"/>
            </w:tcBorders>
            <w:hideMark/>
          </w:tcPr>
          <w:p w:rsidR="00536DB8" w:rsidRPr="00FD7678" w:rsidRDefault="00536DB8" w:rsidP="00D41667">
            <w:pPr>
              <w:spacing w:line="160" w:lineRule="exact"/>
              <w:jc w:val="center"/>
              <w:rPr>
                <w:b/>
                <w:spacing w:val="-4"/>
                <w:sz w:val="18"/>
                <w:szCs w:val="18"/>
              </w:rPr>
            </w:pPr>
            <w:r w:rsidRPr="00FD7678">
              <w:rPr>
                <w:b/>
                <w:spacing w:val="-4"/>
                <w:sz w:val="18"/>
                <w:szCs w:val="18"/>
              </w:rPr>
              <w:t>Проект Реш</w:t>
            </w:r>
            <w:r w:rsidRPr="00FD7678">
              <w:rPr>
                <w:b/>
                <w:spacing w:val="-4"/>
                <w:sz w:val="18"/>
                <w:szCs w:val="18"/>
              </w:rPr>
              <w:t>е</w:t>
            </w:r>
            <w:r w:rsidR="00A5017F" w:rsidRPr="00FD7678">
              <w:rPr>
                <w:b/>
                <w:spacing w:val="-4"/>
                <w:sz w:val="18"/>
                <w:szCs w:val="18"/>
              </w:rPr>
              <w:t>ния</w:t>
            </w:r>
          </w:p>
        </w:tc>
        <w:tc>
          <w:tcPr>
            <w:tcW w:w="1418" w:type="dxa"/>
            <w:tcBorders>
              <w:top w:val="single" w:sz="4" w:space="0" w:color="auto"/>
              <w:left w:val="single" w:sz="4" w:space="0" w:color="auto"/>
              <w:bottom w:val="single" w:sz="4" w:space="0" w:color="auto"/>
              <w:right w:val="single" w:sz="4" w:space="0" w:color="auto"/>
            </w:tcBorders>
            <w:hideMark/>
          </w:tcPr>
          <w:p w:rsidR="00536DB8" w:rsidRPr="00FD7678" w:rsidRDefault="00536DB8" w:rsidP="00D41667">
            <w:pPr>
              <w:spacing w:line="160" w:lineRule="exact"/>
              <w:jc w:val="center"/>
              <w:rPr>
                <w:b/>
                <w:spacing w:val="-4"/>
                <w:sz w:val="18"/>
                <w:szCs w:val="18"/>
              </w:rPr>
            </w:pPr>
            <w:r w:rsidRPr="00FD7678">
              <w:rPr>
                <w:b/>
                <w:spacing w:val="-4"/>
                <w:sz w:val="18"/>
                <w:szCs w:val="18"/>
              </w:rPr>
              <w:t>Отклонение</w:t>
            </w:r>
          </w:p>
        </w:tc>
      </w:tr>
      <w:tr w:rsidR="00536DB8" w:rsidRPr="00FD7678"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FD7678" w:rsidRDefault="00536DB8" w:rsidP="00D41667">
            <w:pPr>
              <w:ind w:right="-82"/>
              <w:jc w:val="center"/>
              <w:rPr>
                <w:spacing w:val="-4"/>
                <w:sz w:val="18"/>
                <w:szCs w:val="18"/>
              </w:rPr>
            </w:pPr>
            <w:r w:rsidRPr="00FD7678">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FD7678" w:rsidRDefault="00536DB8" w:rsidP="00D41667">
            <w:pPr>
              <w:ind w:left="-139" w:right="-82" w:firstLine="28"/>
              <w:jc w:val="center"/>
              <w:rPr>
                <w:spacing w:val="-4"/>
                <w:sz w:val="18"/>
                <w:szCs w:val="18"/>
              </w:rPr>
            </w:pPr>
            <w:r w:rsidRPr="00FD7678">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FD7678" w:rsidRDefault="00536DB8" w:rsidP="00D41667">
            <w:pPr>
              <w:ind w:right="-82"/>
              <w:jc w:val="center"/>
              <w:rPr>
                <w:spacing w:val="-4"/>
                <w:sz w:val="18"/>
                <w:szCs w:val="18"/>
              </w:rPr>
            </w:pPr>
            <w:r w:rsidRPr="00FD7678">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FD7678" w:rsidRDefault="00536DB8" w:rsidP="00D41667">
            <w:pPr>
              <w:ind w:right="-82" w:firstLine="9"/>
              <w:jc w:val="center"/>
              <w:rPr>
                <w:spacing w:val="-4"/>
                <w:sz w:val="18"/>
                <w:szCs w:val="18"/>
              </w:rPr>
            </w:pPr>
            <w:r w:rsidRPr="00FD7678">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FD7678" w:rsidRDefault="00536DB8" w:rsidP="00D41667">
            <w:pPr>
              <w:ind w:right="-82"/>
              <w:jc w:val="center"/>
              <w:rPr>
                <w:spacing w:val="-4"/>
                <w:sz w:val="18"/>
                <w:szCs w:val="18"/>
              </w:rPr>
            </w:pPr>
            <w:r w:rsidRPr="00FD7678">
              <w:rPr>
                <w:spacing w:val="-4"/>
                <w:sz w:val="18"/>
                <w:szCs w:val="18"/>
              </w:rPr>
              <w:t>5</w:t>
            </w:r>
          </w:p>
        </w:tc>
      </w:tr>
      <w:tr w:rsidR="00BE2E5B" w:rsidRPr="00BE2E5B" w:rsidTr="00D41667">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b/>
                <w:spacing w:val="-4"/>
                <w:sz w:val="18"/>
                <w:szCs w:val="18"/>
              </w:rPr>
            </w:pPr>
            <w:r w:rsidRPr="00BE2E5B">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widowControl w:val="0"/>
              <w:rPr>
                <w:b/>
                <w:spacing w:val="-4"/>
                <w:sz w:val="18"/>
                <w:szCs w:val="18"/>
              </w:rPr>
            </w:pPr>
            <w:r w:rsidRPr="00BE2E5B">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BE2E5B" w:rsidRPr="00BE2E5B" w:rsidRDefault="00BE2E5B" w:rsidP="00484997">
            <w:pPr>
              <w:ind w:right="34" w:firstLine="9"/>
              <w:jc w:val="right"/>
              <w:rPr>
                <w:b/>
                <w:spacing w:val="-4"/>
                <w:sz w:val="18"/>
                <w:szCs w:val="18"/>
              </w:rPr>
            </w:pPr>
            <w:r w:rsidRPr="00BE2E5B">
              <w:rPr>
                <w:b/>
                <w:spacing w:val="-4"/>
                <w:sz w:val="18"/>
                <w:szCs w:val="18"/>
              </w:rPr>
              <w:t>45 809,10</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7019D8">
            <w:pPr>
              <w:ind w:right="34" w:firstLine="9"/>
              <w:jc w:val="right"/>
              <w:rPr>
                <w:b/>
                <w:spacing w:val="-4"/>
                <w:sz w:val="18"/>
                <w:szCs w:val="18"/>
              </w:rPr>
            </w:pPr>
            <w:r w:rsidRPr="00BE2E5B">
              <w:rPr>
                <w:b/>
                <w:spacing w:val="-4"/>
                <w:sz w:val="18"/>
                <w:szCs w:val="18"/>
              </w:rPr>
              <w:t>45 809,10</w:t>
            </w:r>
          </w:p>
        </w:tc>
        <w:tc>
          <w:tcPr>
            <w:tcW w:w="1418" w:type="dxa"/>
            <w:tcBorders>
              <w:top w:val="single" w:sz="4" w:space="0" w:color="auto"/>
              <w:left w:val="single" w:sz="4" w:space="0" w:color="auto"/>
              <w:bottom w:val="single" w:sz="4" w:space="0" w:color="auto"/>
              <w:right w:val="single" w:sz="4" w:space="0" w:color="auto"/>
            </w:tcBorders>
          </w:tcPr>
          <w:p w:rsidR="00BE2E5B" w:rsidRPr="00BE2E5B" w:rsidRDefault="00BE2E5B" w:rsidP="00D41667">
            <w:pPr>
              <w:ind w:firstLine="24"/>
              <w:jc w:val="right"/>
              <w:rPr>
                <w:b/>
                <w:spacing w:val="-4"/>
                <w:sz w:val="18"/>
                <w:szCs w:val="18"/>
              </w:rPr>
            </w:pPr>
            <w:r w:rsidRPr="00BE2E5B">
              <w:rPr>
                <w:b/>
                <w:spacing w:val="-4"/>
                <w:sz w:val="18"/>
                <w:szCs w:val="18"/>
              </w:rPr>
              <w:t>0</w:t>
            </w:r>
          </w:p>
        </w:tc>
      </w:tr>
      <w:tr w:rsidR="00BE2E5B" w:rsidRPr="00BE2E5B" w:rsidTr="00D41667">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b/>
                <w:spacing w:val="-4"/>
                <w:sz w:val="18"/>
                <w:szCs w:val="18"/>
              </w:rPr>
            </w:pPr>
            <w:r w:rsidRPr="00BE2E5B">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widowControl w:val="0"/>
              <w:rPr>
                <w:b/>
                <w:spacing w:val="-4"/>
                <w:sz w:val="18"/>
                <w:szCs w:val="18"/>
              </w:rPr>
            </w:pPr>
            <w:r w:rsidRPr="00BE2E5B">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b/>
                <w:spacing w:val="-4"/>
                <w:sz w:val="18"/>
                <w:szCs w:val="18"/>
              </w:rPr>
            </w:pPr>
            <w:r w:rsidRPr="00BE2E5B">
              <w:rPr>
                <w:b/>
                <w:spacing w:val="-4"/>
                <w:sz w:val="18"/>
                <w:szCs w:val="18"/>
              </w:rPr>
              <w:t>419 470,50</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BE2E5B">
            <w:pPr>
              <w:ind w:right="34" w:firstLine="9"/>
              <w:jc w:val="right"/>
              <w:rPr>
                <w:b/>
                <w:spacing w:val="-4"/>
                <w:sz w:val="18"/>
                <w:szCs w:val="18"/>
              </w:rPr>
            </w:pPr>
            <w:r w:rsidRPr="00BE2E5B">
              <w:rPr>
                <w:b/>
                <w:spacing w:val="-4"/>
                <w:sz w:val="18"/>
                <w:szCs w:val="18"/>
              </w:rPr>
              <w:t>423 416,80</w:t>
            </w:r>
          </w:p>
        </w:tc>
        <w:tc>
          <w:tcPr>
            <w:tcW w:w="141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BE2E5B">
            <w:pPr>
              <w:ind w:firstLine="24"/>
              <w:jc w:val="right"/>
              <w:rPr>
                <w:b/>
                <w:spacing w:val="-4"/>
                <w:sz w:val="18"/>
                <w:szCs w:val="18"/>
              </w:rPr>
            </w:pPr>
            <w:r w:rsidRPr="00BE2E5B">
              <w:rPr>
                <w:b/>
                <w:spacing w:val="-4"/>
                <w:sz w:val="18"/>
                <w:szCs w:val="18"/>
              </w:rPr>
              <w:t>+3 946,30</w:t>
            </w:r>
          </w:p>
        </w:tc>
      </w:tr>
      <w:tr w:rsidR="00BE2E5B" w:rsidRPr="00BE2E5B"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spacing w:val="-4"/>
                <w:sz w:val="18"/>
                <w:szCs w:val="18"/>
              </w:rPr>
            </w:pPr>
            <w:r w:rsidRPr="00BE2E5B">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637F94">
            <w:pPr>
              <w:widowControl w:val="0"/>
              <w:rPr>
                <w:spacing w:val="-4"/>
                <w:sz w:val="18"/>
                <w:szCs w:val="18"/>
              </w:rPr>
            </w:pPr>
            <w:r w:rsidRPr="00BE2E5B">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spacing w:val="-4"/>
                <w:sz w:val="18"/>
                <w:szCs w:val="18"/>
              </w:rPr>
            </w:pPr>
            <w:r w:rsidRPr="00BE2E5B">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7019D8">
            <w:pPr>
              <w:ind w:right="34" w:firstLine="9"/>
              <w:jc w:val="right"/>
              <w:rPr>
                <w:spacing w:val="-4"/>
                <w:sz w:val="18"/>
                <w:szCs w:val="18"/>
              </w:rPr>
            </w:pPr>
            <w:r w:rsidRPr="00BE2E5B">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firstLine="24"/>
              <w:jc w:val="right"/>
              <w:rPr>
                <w:spacing w:val="-4"/>
                <w:sz w:val="18"/>
                <w:szCs w:val="18"/>
              </w:rPr>
            </w:pPr>
            <w:r w:rsidRPr="00BE2E5B">
              <w:rPr>
                <w:spacing w:val="-4"/>
                <w:sz w:val="18"/>
                <w:szCs w:val="18"/>
              </w:rPr>
              <w:t>0</w:t>
            </w:r>
          </w:p>
        </w:tc>
      </w:tr>
      <w:tr w:rsidR="00BE2E5B" w:rsidRPr="00BE2E5B"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spacing w:val="-4"/>
                <w:sz w:val="18"/>
                <w:szCs w:val="18"/>
              </w:rPr>
            </w:pPr>
            <w:r w:rsidRPr="00BE2E5B">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637F94">
            <w:pPr>
              <w:widowControl w:val="0"/>
              <w:rPr>
                <w:spacing w:val="-4"/>
                <w:sz w:val="18"/>
                <w:szCs w:val="18"/>
              </w:rPr>
            </w:pPr>
            <w:r w:rsidRPr="00BE2E5B">
              <w:rPr>
                <w:spacing w:val="-4"/>
                <w:sz w:val="18"/>
                <w:szCs w:val="18"/>
              </w:rPr>
              <w:t>Субсидии бюджетам бюджетной системы Российской Ф</w:t>
            </w:r>
            <w:r w:rsidRPr="00BE2E5B">
              <w:rPr>
                <w:spacing w:val="-4"/>
                <w:sz w:val="18"/>
                <w:szCs w:val="18"/>
              </w:rPr>
              <w:t>е</w:t>
            </w:r>
            <w:r w:rsidRPr="00BE2E5B">
              <w:rPr>
                <w:spacing w:val="-4"/>
                <w:sz w:val="18"/>
                <w:szCs w:val="18"/>
              </w:rPr>
              <w:t>дерации (межбюджетные субс</w:t>
            </w:r>
            <w:r w:rsidRPr="00BE2E5B">
              <w:rPr>
                <w:spacing w:val="-4"/>
                <w:sz w:val="18"/>
                <w:szCs w:val="18"/>
              </w:rPr>
              <w:t>и</w:t>
            </w:r>
            <w:r w:rsidRPr="00BE2E5B">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spacing w:val="-4"/>
                <w:sz w:val="18"/>
                <w:szCs w:val="18"/>
              </w:rPr>
            </w:pPr>
            <w:r w:rsidRPr="00BE2E5B">
              <w:rPr>
                <w:spacing w:val="-4"/>
                <w:sz w:val="18"/>
                <w:szCs w:val="18"/>
              </w:rPr>
              <w:t>416,85</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E21192">
            <w:pPr>
              <w:ind w:right="34" w:firstLine="9"/>
              <w:jc w:val="right"/>
              <w:rPr>
                <w:spacing w:val="-4"/>
                <w:sz w:val="18"/>
                <w:szCs w:val="18"/>
              </w:rPr>
            </w:pPr>
            <w:r w:rsidRPr="00BE2E5B">
              <w:rPr>
                <w:spacing w:val="-4"/>
                <w:sz w:val="18"/>
                <w:szCs w:val="18"/>
              </w:rPr>
              <w:t>416,85</w:t>
            </w:r>
          </w:p>
        </w:tc>
        <w:tc>
          <w:tcPr>
            <w:tcW w:w="141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firstLine="24"/>
              <w:jc w:val="right"/>
              <w:rPr>
                <w:spacing w:val="-4"/>
                <w:sz w:val="18"/>
                <w:szCs w:val="18"/>
              </w:rPr>
            </w:pPr>
            <w:r w:rsidRPr="00BE2E5B">
              <w:rPr>
                <w:spacing w:val="-4"/>
                <w:sz w:val="18"/>
                <w:szCs w:val="18"/>
              </w:rPr>
              <w:t>0</w:t>
            </w:r>
          </w:p>
        </w:tc>
      </w:tr>
      <w:tr w:rsidR="00BE2E5B" w:rsidRPr="00BE2E5B"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spacing w:val="-4"/>
                <w:sz w:val="18"/>
                <w:szCs w:val="18"/>
              </w:rPr>
            </w:pPr>
            <w:r w:rsidRPr="00BE2E5B">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widowControl w:val="0"/>
              <w:rPr>
                <w:spacing w:val="-4"/>
                <w:sz w:val="18"/>
                <w:szCs w:val="18"/>
              </w:rPr>
            </w:pPr>
            <w:r w:rsidRPr="00BE2E5B">
              <w:rPr>
                <w:spacing w:val="-4"/>
                <w:sz w:val="18"/>
                <w:szCs w:val="18"/>
              </w:rPr>
              <w:t>Субвенции бюджетам субъектов Российской Федерации и м</w:t>
            </w:r>
            <w:r w:rsidRPr="00BE2E5B">
              <w:rPr>
                <w:spacing w:val="-4"/>
                <w:sz w:val="18"/>
                <w:szCs w:val="18"/>
              </w:rPr>
              <w:t>у</w:t>
            </w:r>
            <w:r w:rsidRPr="00BE2E5B">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spacing w:val="-4"/>
                <w:sz w:val="18"/>
                <w:szCs w:val="18"/>
              </w:rPr>
            </w:pPr>
            <w:r w:rsidRPr="00BE2E5B">
              <w:rPr>
                <w:spacing w:val="-4"/>
                <w:sz w:val="18"/>
                <w:szCs w:val="18"/>
              </w:rPr>
              <w:t>232 920,90</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BE2E5B">
            <w:pPr>
              <w:ind w:right="34" w:firstLine="9"/>
              <w:jc w:val="right"/>
              <w:rPr>
                <w:spacing w:val="-4"/>
                <w:sz w:val="18"/>
                <w:szCs w:val="18"/>
              </w:rPr>
            </w:pPr>
            <w:r w:rsidRPr="00BE2E5B">
              <w:rPr>
                <w:spacing w:val="-4"/>
                <w:sz w:val="18"/>
                <w:szCs w:val="18"/>
              </w:rPr>
              <w:t>236 867,20</w:t>
            </w:r>
          </w:p>
        </w:tc>
        <w:tc>
          <w:tcPr>
            <w:tcW w:w="141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firstLine="24"/>
              <w:jc w:val="right"/>
              <w:rPr>
                <w:spacing w:val="-4"/>
                <w:sz w:val="18"/>
                <w:szCs w:val="18"/>
              </w:rPr>
            </w:pPr>
            <w:r w:rsidRPr="00BE2E5B">
              <w:rPr>
                <w:spacing w:val="-4"/>
                <w:sz w:val="18"/>
                <w:szCs w:val="18"/>
              </w:rPr>
              <w:t>+3 946,30</w:t>
            </w:r>
          </w:p>
        </w:tc>
      </w:tr>
      <w:tr w:rsidR="00BE2E5B" w:rsidRPr="00BE2E5B" w:rsidTr="00D41667">
        <w:tc>
          <w:tcPr>
            <w:tcW w:w="567"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ind w:right="34"/>
              <w:jc w:val="center"/>
              <w:rPr>
                <w:spacing w:val="-4"/>
                <w:sz w:val="18"/>
                <w:szCs w:val="18"/>
              </w:rPr>
            </w:pPr>
            <w:r w:rsidRPr="00BE2E5B">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rPr>
                <w:spacing w:val="-4"/>
                <w:sz w:val="18"/>
                <w:szCs w:val="18"/>
              </w:rPr>
            </w:pPr>
            <w:r w:rsidRPr="00BE2E5B">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spacing w:val="-4"/>
                <w:sz w:val="18"/>
                <w:szCs w:val="18"/>
              </w:rPr>
            </w:pPr>
            <w:r w:rsidRPr="00BE2E5B">
              <w:rPr>
                <w:spacing w:val="-4"/>
                <w:sz w:val="18"/>
                <w:szCs w:val="18"/>
              </w:rPr>
              <w:t>7 283,45</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E21192">
            <w:pPr>
              <w:ind w:right="34" w:firstLine="9"/>
              <w:jc w:val="right"/>
              <w:rPr>
                <w:spacing w:val="-4"/>
                <w:sz w:val="18"/>
                <w:szCs w:val="18"/>
              </w:rPr>
            </w:pPr>
            <w:r w:rsidRPr="00BE2E5B">
              <w:rPr>
                <w:spacing w:val="-4"/>
                <w:sz w:val="18"/>
                <w:szCs w:val="18"/>
              </w:rPr>
              <w:t>7 283,45</w:t>
            </w:r>
          </w:p>
        </w:tc>
        <w:tc>
          <w:tcPr>
            <w:tcW w:w="141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BE2E5B">
            <w:pPr>
              <w:ind w:firstLine="24"/>
              <w:jc w:val="right"/>
              <w:rPr>
                <w:spacing w:val="-4"/>
                <w:sz w:val="18"/>
                <w:szCs w:val="18"/>
              </w:rPr>
            </w:pPr>
            <w:r w:rsidRPr="00BE2E5B">
              <w:rPr>
                <w:spacing w:val="-4"/>
                <w:sz w:val="18"/>
                <w:szCs w:val="18"/>
              </w:rPr>
              <w:t>0</w:t>
            </w:r>
          </w:p>
        </w:tc>
      </w:tr>
      <w:tr w:rsidR="00BE2E5B" w:rsidRPr="00BE2E5B" w:rsidTr="00D41667">
        <w:tc>
          <w:tcPr>
            <w:tcW w:w="567" w:type="dxa"/>
            <w:tcBorders>
              <w:top w:val="single" w:sz="4" w:space="0" w:color="auto"/>
              <w:left w:val="single" w:sz="4" w:space="0" w:color="auto"/>
              <w:bottom w:val="single" w:sz="4" w:space="0" w:color="auto"/>
              <w:right w:val="single" w:sz="4" w:space="0" w:color="auto"/>
            </w:tcBorders>
          </w:tcPr>
          <w:p w:rsidR="00BE2E5B" w:rsidRPr="00BE2E5B" w:rsidRDefault="00BE2E5B"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BE2E5B" w:rsidRPr="00BE2E5B" w:rsidRDefault="00BE2E5B" w:rsidP="00D41667">
            <w:pPr>
              <w:rPr>
                <w:b/>
                <w:spacing w:val="-4"/>
                <w:sz w:val="18"/>
                <w:szCs w:val="18"/>
              </w:rPr>
            </w:pPr>
            <w:r w:rsidRPr="00BE2E5B">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BE2E5B" w:rsidRPr="00BE2E5B" w:rsidRDefault="00BE2E5B" w:rsidP="00484997">
            <w:pPr>
              <w:ind w:right="34" w:firstLine="9"/>
              <w:jc w:val="right"/>
              <w:rPr>
                <w:b/>
                <w:spacing w:val="-4"/>
                <w:sz w:val="18"/>
                <w:szCs w:val="18"/>
              </w:rPr>
            </w:pPr>
            <w:r w:rsidRPr="00BE2E5B">
              <w:rPr>
                <w:b/>
                <w:spacing w:val="-4"/>
                <w:sz w:val="18"/>
                <w:szCs w:val="18"/>
              </w:rPr>
              <w:t>465 279,60</w:t>
            </w:r>
          </w:p>
        </w:tc>
        <w:tc>
          <w:tcPr>
            <w:tcW w:w="1559" w:type="dxa"/>
            <w:tcBorders>
              <w:top w:val="single" w:sz="4" w:space="0" w:color="auto"/>
              <w:left w:val="single" w:sz="4" w:space="0" w:color="auto"/>
              <w:bottom w:val="single" w:sz="4" w:space="0" w:color="auto"/>
              <w:right w:val="single" w:sz="4" w:space="0" w:color="auto"/>
            </w:tcBorders>
            <w:hideMark/>
          </w:tcPr>
          <w:p w:rsidR="00BE2E5B" w:rsidRPr="00BE2E5B" w:rsidRDefault="00BE2E5B" w:rsidP="00BE2E5B">
            <w:pPr>
              <w:ind w:right="34" w:firstLine="9"/>
              <w:jc w:val="right"/>
              <w:rPr>
                <w:b/>
                <w:spacing w:val="-4"/>
                <w:sz w:val="18"/>
                <w:szCs w:val="18"/>
              </w:rPr>
            </w:pPr>
            <w:r w:rsidRPr="00BE2E5B">
              <w:rPr>
                <w:b/>
                <w:spacing w:val="-4"/>
                <w:sz w:val="18"/>
                <w:szCs w:val="18"/>
              </w:rPr>
              <w:t>469 225,90</w:t>
            </w:r>
          </w:p>
        </w:tc>
        <w:tc>
          <w:tcPr>
            <w:tcW w:w="1418" w:type="dxa"/>
            <w:tcBorders>
              <w:top w:val="single" w:sz="4" w:space="0" w:color="auto"/>
              <w:left w:val="single" w:sz="4" w:space="0" w:color="auto"/>
              <w:bottom w:val="single" w:sz="4" w:space="0" w:color="auto"/>
              <w:right w:val="single" w:sz="4" w:space="0" w:color="auto"/>
            </w:tcBorders>
          </w:tcPr>
          <w:p w:rsidR="00BE2E5B" w:rsidRPr="00BE2E5B" w:rsidRDefault="00BE2E5B" w:rsidP="00BE2E5B">
            <w:pPr>
              <w:ind w:firstLine="24"/>
              <w:jc w:val="right"/>
              <w:rPr>
                <w:b/>
                <w:spacing w:val="-4"/>
                <w:sz w:val="18"/>
                <w:szCs w:val="18"/>
              </w:rPr>
            </w:pPr>
            <w:r w:rsidRPr="00BE2E5B">
              <w:rPr>
                <w:b/>
                <w:spacing w:val="-4"/>
                <w:sz w:val="18"/>
                <w:szCs w:val="18"/>
              </w:rPr>
              <w:t>+3 946,30</w:t>
            </w:r>
          </w:p>
        </w:tc>
      </w:tr>
    </w:tbl>
    <w:p w:rsidR="00536DB8" w:rsidRPr="00BE2E5B" w:rsidRDefault="00536DB8" w:rsidP="00536DB8">
      <w:pPr>
        <w:ind w:firstLine="709"/>
        <w:jc w:val="both"/>
        <w:rPr>
          <w:spacing w:val="-4"/>
        </w:rPr>
      </w:pPr>
    </w:p>
    <w:p w:rsidR="00BC7074" w:rsidRPr="00BE2E5B" w:rsidRDefault="00BC7074">
      <w:pPr>
        <w:ind w:firstLine="709"/>
        <w:jc w:val="both"/>
        <w:rPr>
          <w:spacing w:val="-4"/>
        </w:rPr>
      </w:pPr>
      <w:r w:rsidRPr="00BE2E5B">
        <w:rPr>
          <w:spacing w:val="-4"/>
          <w:u w:val="single"/>
        </w:rPr>
        <w:t>Расходы</w:t>
      </w:r>
    </w:p>
    <w:p w:rsidR="00BC7074" w:rsidRPr="005148BD" w:rsidRDefault="00BC7074">
      <w:pPr>
        <w:ind w:firstLine="709"/>
        <w:jc w:val="both"/>
        <w:rPr>
          <w:spacing w:val="-4"/>
        </w:rPr>
      </w:pPr>
      <w:r w:rsidRPr="005148BD">
        <w:rPr>
          <w:spacing w:val="-4"/>
        </w:rPr>
        <w:t>Общий объем расходов бюджета района состав</w:t>
      </w:r>
      <w:r w:rsidR="0058408B" w:rsidRPr="005148BD">
        <w:rPr>
          <w:spacing w:val="-4"/>
        </w:rPr>
        <w:t>и</w:t>
      </w:r>
      <w:r w:rsidRPr="005148BD">
        <w:rPr>
          <w:spacing w:val="-4"/>
        </w:rPr>
        <w:t>т 4</w:t>
      </w:r>
      <w:r w:rsidR="00BE2E5B" w:rsidRPr="005148BD">
        <w:rPr>
          <w:spacing w:val="-4"/>
        </w:rPr>
        <w:t>88</w:t>
      </w:r>
      <w:r w:rsidRPr="005148BD">
        <w:rPr>
          <w:spacing w:val="-4"/>
        </w:rPr>
        <w:t> </w:t>
      </w:r>
      <w:r w:rsidR="00BE2E5B" w:rsidRPr="005148BD">
        <w:rPr>
          <w:spacing w:val="-4"/>
        </w:rPr>
        <w:t>928</w:t>
      </w:r>
      <w:r w:rsidRPr="005148BD">
        <w:rPr>
          <w:spacing w:val="-4"/>
        </w:rPr>
        <w:t>,</w:t>
      </w:r>
      <w:r w:rsidR="00BE2E5B" w:rsidRPr="005148BD">
        <w:rPr>
          <w:spacing w:val="-4"/>
        </w:rPr>
        <w:t>0</w:t>
      </w:r>
      <w:r w:rsidRPr="005148BD">
        <w:rPr>
          <w:spacing w:val="-4"/>
        </w:rPr>
        <w:t>0 тыс. рублей, в том числе за счет:</w:t>
      </w:r>
    </w:p>
    <w:p w:rsidR="00BC7074" w:rsidRPr="005148BD" w:rsidRDefault="00BC7074">
      <w:pPr>
        <w:ind w:firstLine="709"/>
        <w:jc w:val="both"/>
        <w:rPr>
          <w:spacing w:val="-4"/>
        </w:rPr>
      </w:pPr>
      <w:r w:rsidRPr="005148BD">
        <w:rPr>
          <w:spacing w:val="-4"/>
        </w:rPr>
        <w:lastRenderedPageBreak/>
        <w:t>- межбюджетных трансфертов из бюджетов другого уровня – 4</w:t>
      </w:r>
      <w:r w:rsidR="00BE2E5B" w:rsidRPr="005148BD">
        <w:rPr>
          <w:spacing w:val="-4"/>
        </w:rPr>
        <w:t>23</w:t>
      </w:r>
      <w:r w:rsidRPr="005148BD">
        <w:rPr>
          <w:spacing w:val="-4"/>
        </w:rPr>
        <w:t> </w:t>
      </w:r>
      <w:r w:rsidR="00E21192" w:rsidRPr="005148BD">
        <w:rPr>
          <w:spacing w:val="-4"/>
        </w:rPr>
        <w:t>4</w:t>
      </w:r>
      <w:r w:rsidR="00BE2E5B" w:rsidRPr="005148BD">
        <w:rPr>
          <w:spacing w:val="-4"/>
        </w:rPr>
        <w:t>16</w:t>
      </w:r>
      <w:r w:rsidRPr="005148BD">
        <w:rPr>
          <w:spacing w:val="-4"/>
        </w:rPr>
        <w:t>,</w:t>
      </w:r>
      <w:r w:rsidR="00BE2E5B" w:rsidRPr="005148BD">
        <w:rPr>
          <w:spacing w:val="-4"/>
        </w:rPr>
        <w:t>8</w:t>
      </w:r>
      <w:r w:rsidRPr="005148BD">
        <w:rPr>
          <w:spacing w:val="-4"/>
        </w:rPr>
        <w:t>0 тыс. рублей, или 8</w:t>
      </w:r>
      <w:r w:rsidR="00BE2E5B" w:rsidRPr="005148BD">
        <w:rPr>
          <w:spacing w:val="-4"/>
        </w:rPr>
        <w:t>6</w:t>
      </w:r>
      <w:r w:rsidRPr="005148BD">
        <w:rPr>
          <w:spacing w:val="-4"/>
        </w:rPr>
        <w:t>,</w:t>
      </w:r>
      <w:r w:rsidR="00BE2E5B" w:rsidRPr="005148BD">
        <w:rPr>
          <w:spacing w:val="-4"/>
        </w:rPr>
        <w:t>60</w:t>
      </w:r>
      <w:r w:rsidRPr="005148BD">
        <w:rPr>
          <w:spacing w:val="-4"/>
        </w:rPr>
        <w:t>% от общего объема расходов бюджета района;</w:t>
      </w:r>
    </w:p>
    <w:p w:rsidR="00BC7074" w:rsidRPr="005148BD" w:rsidRDefault="00BC7074">
      <w:pPr>
        <w:ind w:firstLine="709"/>
        <w:jc w:val="both"/>
        <w:rPr>
          <w:spacing w:val="-4"/>
        </w:rPr>
      </w:pPr>
      <w:r w:rsidRPr="005148BD">
        <w:rPr>
          <w:spacing w:val="-4"/>
        </w:rPr>
        <w:t xml:space="preserve">- собственных доходов – </w:t>
      </w:r>
      <w:r w:rsidR="00BE2E5B" w:rsidRPr="005148BD">
        <w:rPr>
          <w:spacing w:val="-4"/>
        </w:rPr>
        <w:t>6</w:t>
      </w:r>
      <w:r w:rsidR="000C0290" w:rsidRPr="005148BD">
        <w:rPr>
          <w:spacing w:val="-4"/>
        </w:rPr>
        <w:t>5</w:t>
      </w:r>
      <w:r w:rsidRPr="005148BD">
        <w:rPr>
          <w:spacing w:val="-4"/>
        </w:rPr>
        <w:t> </w:t>
      </w:r>
      <w:r w:rsidR="00BE2E5B" w:rsidRPr="005148BD">
        <w:rPr>
          <w:spacing w:val="-4"/>
        </w:rPr>
        <w:t>511</w:t>
      </w:r>
      <w:r w:rsidR="009D69C8" w:rsidRPr="005148BD">
        <w:rPr>
          <w:spacing w:val="-4"/>
        </w:rPr>
        <w:t>,</w:t>
      </w:r>
      <w:r w:rsidR="00BE2E5B" w:rsidRPr="005148BD">
        <w:rPr>
          <w:spacing w:val="-4"/>
        </w:rPr>
        <w:t>2</w:t>
      </w:r>
      <w:r w:rsidRPr="005148BD">
        <w:rPr>
          <w:spacing w:val="-4"/>
        </w:rPr>
        <w:t>0 тыс. рублей (с учетом дефицита и остатков на счетах), или 1</w:t>
      </w:r>
      <w:r w:rsidR="00BE2E5B" w:rsidRPr="005148BD">
        <w:rPr>
          <w:spacing w:val="-4"/>
        </w:rPr>
        <w:t>3</w:t>
      </w:r>
      <w:r w:rsidRPr="005148BD">
        <w:rPr>
          <w:spacing w:val="-4"/>
        </w:rPr>
        <w:t>,</w:t>
      </w:r>
      <w:r w:rsidR="00BE2E5B" w:rsidRPr="005148BD">
        <w:rPr>
          <w:spacing w:val="-4"/>
        </w:rPr>
        <w:t>40</w:t>
      </w:r>
      <w:r w:rsidRPr="005148BD">
        <w:rPr>
          <w:spacing w:val="-4"/>
        </w:rPr>
        <w:t>% от общего объема расходов бюджета района.</w:t>
      </w:r>
    </w:p>
    <w:p w:rsidR="00E82043" w:rsidRPr="005148BD" w:rsidRDefault="00E82043" w:rsidP="00E82043">
      <w:pPr>
        <w:ind w:firstLine="709"/>
        <w:jc w:val="both"/>
        <w:rPr>
          <w:spacing w:val="-4"/>
        </w:rPr>
      </w:pPr>
      <w:r w:rsidRPr="005148BD">
        <w:rPr>
          <w:spacing w:val="-4"/>
        </w:rPr>
        <w:t xml:space="preserve">Согласно приложению № </w:t>
      </w:r>
      <w:r w:rsidR="003D6D2B" w:rsidRPr="005148BD">
        <w:rPr>
          <w:spacing w:val="-4"/>
        </w:rPr>
        <w:t>1</w:t>
      </w:r>
      <w:r w:rsidRPr="005148BD">
        <w:rPr>
          <w:spacing w:val="-4"/>
        </w:rPr>
        <w:t xml:space="preserve"> к проекту Решения (приложение № 6 к </w:t>
      </w:r>
      <w:r w:rsidRPr="005148BD">
        <w:t xml:space="preserve">Решению о бюджете) </w:t>
      </w:r>
      <w:r w:rsidRPr="005148BD">
        <w:rPr>
          <w:spacing w:val="-4"/>
        </w:rPr>
        <w:t>бюджетные а</w:t>
      </w:r>
      <w:r w:rsidRPr="005148BD">
        <w:rPr>
          <w:spacing w:val="-4"/>
        </w:rPr>
        <w:t>с</w:t>
      </w:r>
      <w:r w:rsidRPr="005148BD">
        <w:rPr>
          <w:spacing w:val="-4"/>
        </w:rPr>
        <w:t xml:space="preserve">сигнования увеличатся на </w:t>
      </w:r>
      <w:r w:rsidR="00BE2E5B" w:rsidRPr="005148BD">
        <w:rPr>
          <w:spacing w:val="-4"/>
        </w:rPr>
        <w:t>3</w:t>
      </w:r>
      <w:r w:rsidR="003D6D2B" w:rsidRPr="005148BD">
        <w:rPr>
          <w:spacing w:val="-4"/>
        </w:rPr>
        <w:t> </w:t>
      </w:r>
      <w:r w:rsidR="00E21192" w:rsidRPr="005148BD">
        <w:rPr>
          <w:spacing w:val="-4"/>
        </w:rPr>
        <w:t>9</w:t>
      </w:r>
      <w:r w:rsidR="00BE2E5B" w:rsidRPr="005148BD">
        <w:rPr>
          <w:spacing w:val="-4"/>
        </w:rPr>
        <w:t>4</w:t>
      </w:r>
      <w:r w:rsidR="00E21192" w:rsidRPr="005148BD">
        <w:rPr>
          <w:spacing w:val="-4"/>
        </w:rPr>
        <w:t>6</w:t>
      </w:r>
      <w:r w:rsidR="003D6D2B" w:rsidRPr="005148BD">
        <w:rPr>
          <w:spacing w:val="-4"/>
        </w:rPr>
        <w:t>,</w:t>
      </w:r>
      <w:r w:rsidR="00BE2E5B" w:rsidRPr="005148BD">
        <w:rPr>
          <w:spacing w:val="-4"/>
        </w:rPr>
        <w:t>3</w:t>
      </w:r>
      <w:r w:rsidR="003D6D2B" w:rsidRPr="005148BD">
        <w:rPr>
          <w:spacing w:val="-4"/>
        </w:rPr>
        <w:t>0</w:t>
      </w:r>
      <w:r w:rsidRPr="005148BD">
        <w:rPr>
          <w:spacing w:val="-4"/>
        </w:rPr>
        <w:t xml:space="preserve"> тыс. рублей, или на </w:t>
      </w:r>
      <w:r w:rsidR="005148BD" w:rsidRPr="005148BD">
        <w:rPr>
          <w:spacing w:val="-4"/>
        </w:rPr>
        <w:t>0</w:t>
      </w:r>
      <w:r w:rsidRPr="005148BD">
        <w:rPr>
          <w:spacing w:val="-4"/>
        </w:rPr>
        <w:t>,</w:t>
      </w:r>
      <w:r w:rsidR="005148BD" w:rsidRPr="005148BD">
        <w:rPr>
          <w:spacing w:val="-4"/>
        </w:rPr>
        <w:t>94</w:t>
      </w:r>
      <w:r w:rsidRPr="005148BD">
        <w:rPr>
          <w:spacing w:val="-4"/>
        </w:rPr>
        <w:t>%.</w:t>
      </w:r>
    </w:p>
    <w:p w:rsidR="00E82043" w:rsidRPr="005148BD" w:rsidRDefault="00E82043" w:rsidP="00E82043">
      <w:pPr>
        <w:ind w:firstLine="709"/>
        <w:jc w:val="both"/>
        <w:rPr>
          <w:spacing w:val="-4"/>
        </w:rPr>
      </w:pPr>
    </w:p>
    <w:p w:rsidR="00E82043" w:rsidRPr="005148BD" w:rsidRDefault="00E82043" w:rsidP="00E82043">
      <w:pPr>
        <w:ind w:firstLine="709"/>
        <w:jc w:val="both"/>
        <w:rPr>
          <w:spacing w:val="-4"/>
        </w:rPr>
      </w:pPr>
      <w:r w:rsidRPr="005148BD">
        <w:rPr>
          <w:spacing w:val="-4"/>
        </w:rPr>
        <w:t>Информация об изменении бюджетных ассигнований по разделам и подразделам классиф</w:t>
      </w:r>
      <w:r w:rsidRPr="005148BD">
        <w:rPr>
          <w:spacing w:val="-4"/>
        </w:rPr>
        <w:t>и</w:t>
      </w:r>
      <w:r w:rsidRPr="005148BD">
        <w:rPr>
          <w:spacing w:val="-4"/>
        </w:rPr>
        <w:t xml:space="preserve">кации расходов приведена в таблице </w:t>
      </w:r>
      <w:r w:rsidR="003D6D2B" w:rsidRPr="005148BD">
        <w:rPr>
          <w:spacing w:val="-4"/>
        </w:rPr>
        <w:t>2</w:t>
      </w:r>
      <w:r w:rsidRPr="005148BD">
        <w:rPr>
          <w:spacing w:val="-4"/>
        </w:rPr>
        <w:t>.</w:t>
      </w:r>
    </w:p>
    <w:p w:rsidR="00E82043" w:rsidRPr="005148BD" w:rsidRDefault="00E82043" w:rsidP="00E82043">
      <w:pPr>
        <w:ind w:firstLine="720"/>
        <w:jc w:val="right"/>
        <w:rPr>
          <w:spacing w:val="-4"/>
          <w:sz w:val="20"/>
          <w:szCs w:val="20"/>
        </w:rPr>
      </w:pPr>
      <w:r w:rsidRPr="005148BD">
        <w:rPr>
          <w:spacing w:val="-4"/>
          <w:sz w:val="20"/>
          <w:szCs w:val="20"/>
        </w:rPr>
        <w:t xml:space="preserve">Таблица </w:t>
      </w:r>
      <w:r w:rsidR="003D6D2B" w:rsidRPr="005148BD">
        <w:rPr>
          <w:spacing w:val="-4"/>
          <w:sz w:val="20"/>
          <w:szCs w:val="20"/>
        </w:rPr>
        <w:t>2</w:t>
      </w:r>
    </w:p>
    <w:p w:rsidR="00E82043" w:rsidRPr="005148BD" w:rsidRDefault="00E82043" w:rsidP="00E82043">
      <w:pPr>
        <w:ind w:firstLine="720"/>
        <w:jc w:val="right"/>
        <w:rPr>
          <w:spacing w:val="-4"/>
          <w:sz w:val="20"/>
          <w:szCs w:val="20"/>
        </w:rPr>
      </w:pPr>
      <w:r w:rsidRPr="005148BD">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5148BD"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spacing w:line="160" w:lineRule="exact"/>
              <w:ind w:right="-82"/>
              <w:jc w:val="center"/>
              <w:rPr>
                <w:b/>
                <w:spacing w:val="-4"/>
                <w:sz w:val="18"/>
                <w:szCs w:val="18"/>
              </w:rPr>
            </w:pPr>
            <w:r w:rsidRPr="005148BD">
              <w:rPr>
                <w:b/>
                <w:spacing w:val="-4"/>
                <w:sz w:val="18"/>
                <w:szCs w:val="18"/>
              </w:rPr>
              <w:t xml:space="preserve">Наименование раздела (Рз), </w:t>
            </w:r>
          </w:p>
          <w:p w:rsidR="00E82043" w:rsidRPr="005148BD" w:rsidRDefault="00E82043" w:rsidP="00E32E45">
            <w:pPr>
              <w:spacing w:line="160" w:lineRule="exact"/>
              <w:ind w:right="-82"/>
              <w:jc w:val="center"/>
              <w:rPr>
                <w:b/>
                <w:spacing w:val="-4"/>
                <w:sz w:val="18"/>
                <w:szCs w:val="18"/>
              </w:rPr>
            </w:pPr>
            <w:r w:rsidRPr="005148BD">
              <w:rPr>
                <w:b/>
                <w:spacing w:val="-4"/>
                <w:sz w:val="18"/>
                <w:szCs w:val="18"/>
              </w:rPr>
              <w:t>подра</w:t>
            </w:r>
            <w:r w:rsidRPr="005148BD">
              <w:rPr>
                <w:b/>
                <w:spacing w:val="-4"/>
                <w:sz w:val="18"/>
                <w:szCs w:val="18"/>
              </w:rPr>
              <w:t>з</w:t>
            </w:r>
            <w:r w:rsidRPr="005148BD">
              <w:rPr>
                <w:b/>
                <w:spacing w:val="-4"/>
                <w:sz w:val="18"/>
                <w:szCs w:val="18"/>
              </w:rPr>
              <w:t>дела (ПР)</w:t>
            </w:r>
          </w:p>
        </w:tc>
        <w:tc>
          <w:tcPr>
            <w:tcW w:w="909"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spacing w:line="160" w:lineRule="exact"/>
              <w:ind w:left="-766" w:right="-82" w:firstLine="720"/>
              <w:jc w:val="center"/>
              <w:rPr>
                <w:b/>
                <w:spacing w:val="-4"/>
                <w:sz w:val="18"/>
                <w:szCs w:val="18"/>
              </w:rPr>
            </w:pPr>
            <w:r w:rsidRPr="005148BD">
              <w:rPr>
                <w:b/>
                <w:spacing w:val="-4"/>
                <w:sz w:val="18"/>
                <w:szCs w:val="18"/>
              </w:rPr>
              <w:t>Рз, ПР</w:t>
            </w:r>
          </w:p>
        </w:tc>
        <w:tc>
          <w:tcPr>
            <w:tcW w:w="1361" w:type="dxa"/>
            <w:tcBorders>
              <w:top w:val="single" w:sz="4" w:space="0" w:color="auto"/>
              <w:left w:val="single" w:sz="4" w:space="0" w:color="auto"/>
              <w:bottom w:val="single" w:sz="4" w:space="0" w:color="auto"/>
              <w:right w:val="single" w:sz="4" w:space="0" w:color="auto"/>
            </w:tcBorders>
            <w:hideMark/>
          </w:tcPr>
          <w:p w:rsidR="00E82043" w:rsidRPr="005148BD" w:rsidRDefault="00E82043" w:rsidP="005148BD">
            <w:pPr>
              <w:spacing w:line="160" w:lineRule="exact"/>
              <w:jc w:val="center"/>
              <w:rPr>
                <w:b/>
                <w:spacing w:val="-4"/>
                <w:sz w:val="18"/>
                <w:szCs w:val="18"/>
              </w:rPr>
            </w:pPr>
            <w:r w:rsidRPr="005148BD">
              <w:rPr>
                <w:b/>
                <w:spacing w:val="-4"/>
                <w:sz w:val="18"/>
                <w:szCs w:val="18"/>
              </w:rPr>
              <w:t>Решение ЗС от 2</w:t>
            </w:r>
            <w:r w:rsidR="005148BD">
              <w:rPr>
                <w:b/>
                <w:spacing w:val="-4"/>
                <w:sz w:val="18"/>
                <w:szCs w:val="18"/>
              </w:rPr>
              <w:t>2</w:t>
            </w:r>
            <w:r w:rsidRPr="005148BD">
              <w:rPr>
                <w:b/>
                <w:spacing w:val="-4"/>
                <w:sz w:val="18"/>
                <w:szCs w:val="18"/>
              </w:rPr>
              <w:t>.0</w:t>
            </w:r>
            <w:r w:rsidR="005148BD">
              <w:rPr>
                <w:b/>
                <w:spacing w:val="-4"/>
                <w:sz w:val="18"/>
                <w:szCs w:val="18"/>
              </w:rPr>
              <w:t>5</w:t>
            </w:r>
            <w:r w:rsidRPr="005148BD">
              <w:rPr>
                <w:b/>
                <w:spacing w:val="-4"/>
                <w:sz w:val="18"/>
                <w:szCs w:val="18"/>
              </w:rPr>
              <w:t>.2014 № 1</w:t>
            </w:r>
            <w:r w:rsidR="005148BD">
              <w:rPr>
                <w:b/>
                <w:spacing w:val="-4"/>
                <w:sz w:val="18"/>
                <w:szCs w:val="18"/>
              </w:rPr>
              <w:t>73</w:t>
            </w:r>
          </w:p>
        </w:tc>
        <w:tc>
          <w:tcPr>
            <w:tcW w:w="1419"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spacing w:line="160" w:lineRule="exact"/>
              <w:jc w:val="center"/>
              <w:rPr>
                <w:b/>
                <w:spacing w:val="-4"/>
                <w:sz w:val="18"/>
                <w:szCs w:val="18"/>
              </w:rPr>
            </w:pPr>
            <w:r w:rsidRPr="005148BD">
              <w:rPr>
                <w:b/>
                <w:spacing w:val="-4"/>
                <w:sz w:val="18"/>
                <w:szCs w:val="18"/>
              </w:rPr>
              <w:t>Проект</w:t>
            </w:r>
          </w:p>
          <w:p w:rsidR="00E82043" w:rsidRPr="005148BD" w:rsidRDefault="00E82043" w:rsidP="00E32E45">
            <w:pPr>
              <w:spacing w:line="160" w:lineRule="exact"/>
              <w:jc w:val="center"/>
              <w:rPr>
                <w:b/>
                <w:spacing w:val="-4"/>
                <w:sz w:val="18"/>
                <w:szCs w:val="18"/>
              </w:rPr>
            </w:pPr>
            <w:r w:rsidRPr="005148BD">
              <w:rPr>
                <w:b/>
                <w:spacing w:val="-4"/>
                <w:sz w:val="18"/>
                <w:szCs w:val="18"/>
              </w:rPr>
              <w:t>Реш</w:t>
            </w:r>
            <w:r w:rsidRPr="005148BD">
              <w:rPr>
                <w:b/>
                <w:spacing w:val="-4"/>
                <w:sz w:val="18"/>
                <w:szCs w:val="18"/>
              </w:rPr>
              <w:t>е</w:t>
            </w:r>
            <w:r w:rsidRPr="005148BD">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spacing w:line="160" w:lineRule="exact"/>
              <w:ind w:right="-82"/>
              <w:jc w:val="center"/>
              <w:rPr>
                <w:b/>
                <w:spacing w:val="-4"/>
                <w:sz w:val="18"/>
                <w:szCs w:val="18"/>
              </w:rPr>
            </w:pPr>
            <w:r w:rsidRPr="005148BD">
              <w:rPr>
                <w:b/>
                <w:spacing w:val="-4"/>
                <w:sz w:val="18"/>
                <w:szCs w:val="18"/>
              </w:rPr>
              <w:t>Отклонение</w:t>
            </w:r>
          </w:p>
          <w:p w:rsidR="00E82043" w:rsidRPr="005148BD" w:rsidRDefault="00E82043" w:rsidP="00E32E45">
            <w:pPr>
              <w:spacing w:line="160" w:lineRule="exact"/>
              <w:ind w:right="-82"/>
              <w:jc w:val="center"/>
              <w:rPr>
                <w:b/>
                <w:spacing w:val="-4"/>
                <w:sz w:val="18"/>
                <w:szCs w:val="18"/>
              </w:rPr>
            </w:pPr>
            <w:r w:rsidRPr="005148BD">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spacing w:line="160" w:lineRule="exact"/>
              <w:ind w:right="-82" w:firstLine="9"/>
              <w:jc w:val="center"/>
              <w:rPr>
                <w:b/>
                <w:spacing w:val="-4"/>
                <w:sz w:val="18"/>
                <w:szCs w:val="18"/>
              </w:rPr>
            </w:pPr>
            <w:r w:rsidRPr="005148BD">
              <w:rPr>
                <w:b/>
                <w:spacing w:val="-4"/>
                <w:sz w:val="18"/>
                <w:szCs w:val="18"/>
              </w:rPr>
              <w:t>Темп роста</w:t>
            </w:r>
          </w:p>
          <w:p w:rsidR="00E82043" w:rsidRPr="005148BD" w:rsidRDefault="00E82043" w:rsidP="00E32E45">
            <w:pPr>
              <w:spacing w:line="160" w:lineRule="exact"/>
              <w:ind w:right="-82" w:firstLine="9"/>
              <w:jc w:val="center"/>
              <w:rPr>
                <w:b/>
                <w:spacing w:val="-4"/>
                <w:sz w:val="18"/>
                <w:szCs w:val="18"/>
              </w:rPr>
            </w:pPr>
            <w:r w:rsidRPr="005148BD">
              <w:rPr>
                <w:b/>
                <w:spacing w:val="-4"/>
                <w:sz w:val="18"/>
                <w:szCs w:val="18"/>
              </w:rPr>
              <w:t>(сн</w:t>
            </w:r>
            <w:r w:rsidRPr="005148BD">
              <w:rPr>
                <w:b/>
                <w:spacing w:val="-4"/>
                <w:sz w:val="18"/>
                <w:szCs w:val="18"/>
              </w:rPr>
              <w:t>и</w:t>
            </w:r>
            <w:r w:rsidRPr="005148BD">
              <w:rPr>
                <w:b/>
                <w:spacing w:val="-4"/>
                <w:sz w:val="18"/>
                <w:szCs w:val="18"/>
              </w:rPr>
              <w:t>жения), %</w:t>
            </w:r>
          </w:p>
          <w:p w:rsidR="00E82043" w:rsidRPr="005148BD" w:rsidRDefault="00E82043" w:rsidP="00E32E45">
            <w:pPr>
              <w:spacing w:line="160" w:lineRule="exact"/>
              <w:ind w:right="-82" w:firstLine="9"/>
              <w:jc w:val="center"/>
              <w:rPr>
                <w:b/>
                <w:spacing w:val="-4"/>
                <w:sz w:val="18"/>
                <w:szCs w:val="18"/>
              </w:rPr>
            </w:pPr>
            <w:r w:rsidRPr="005148BD">
              <w:rPr>
                <w:b/>
                <w:spacing w:val="-4"/>
                <w:sz w:val="18"/>
                <w:szCs w:val="18"/>
              </w:rPr>
              <w:t>(гр. 4 / гр. 3 х 100)</w:t>
            </w:r>
          </w:p>
        </w:tc>
      </w:tr>
      <w:tr w:rsidR="00E82043" w:rsidRPr="005148BD"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5148BD" w:rsidRDefault="00E82043" w:rsidP="00E32E45">
            <w:pPr>
              <w:ind w:right="-82"/>
              <w:jc w:val="center"/>
              <w:rPr>
                <w:spacing w:val="-4"/>
                <w:sz w:val="18"/>
                <w:szCs w:val="18"/>
              </w:rPr>
            </w:pPr>
            <w:r w:rsidRPr="005148BD">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5148BD" w:rsidRDefault="00E82043" w:rsidP="00E32E45">
            <w:pPr>
              <w:ind w:left="-762" w:right="-82" w:firstLine="720"/>
              <w:jc w:val="center"/>
              <w:rPr>
                <w:spacing w:val="-4"/>
                <w:sz w:val="18"/>
                <w:szCs w:val="18"/>
              </w:rPr>
            </w:pPr>
            <w:r w:rsidRPr="005148BD">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5148BD" w:rsidRDefault="00E82043" w:rsidP="00E32E45">
            <w:pPr>
              <w:ind w:left="-139" w:right="-82" w:firstLine="28"/>
              <w:jc w:val="center"/>
              <w:rPr>
                <w:spacing w:val="-4"/>
                <w:sz w:val="18"/>
                <w:szCs w:val="18"/>
              </w:rPr>
            </w:pPr>
            <w:r w:rsidRPr="005148BD">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5148BD" w:rsidRDefault="00E82043" w:rsidP="00E32E45">
            <w:pPr>
              <w:ind w:right="-82"/>
              <w:jc w:val="center"/>
              <w:rPr>
                <w:spacing w:val="-4"/>
                <w:sz w:val="18"/>
                <w:szCs w:val="18"/>
              </w:rPr>
            </w:pPr>
            <w:r w:rsidRPr="005148BD">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5148BD" w:rsidRDefault="00E82043" w:rsidP="00E32E45">
            <w:pPr>
              <w:ind w:right="-82"/>
              <w:jc w:val="center"/>
              <w:rPr>
                <w:spacing w:val="-4"/>
                <w:sz w:val="18"/>
                <w:szCs w:val="18"/>
              </w:rPr>
            </w:pPr>
            <w:r w:rsidRPr="005148BD">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5148BD" w:rsidRDefault="00E82043" w:rsidP="00E32E45">
            <w:pPr>
              <w:ind w:right="-82" w:firstLine="9"/>
              <w:jc w:val="center"/>
              <w:rPr>
                <w:spacing w:val="-4"/>
                <w:sz w:val="18"/>
                <w:szCs w:val="18"/>
              </w:rPr>
            </w:pPr>
            <w:r w:rsidRPr="005148BD">
              <w:rPr>
                <w:spacing w:val="-4"/>
                <w:sz w:val="18"/>
                <w:szCs w:val="18"/>
              </w:rPr>
              <w:t>6</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jc w:val="both"/>
              <w:rPr>
                <w:spacing w:val="-4"/>
                <w:sz w:val="18"/>
                <w:szCs w:val="18"/>
              </w:rPr>
            </w:pPr>
            <w:bookmarkStart w:id="0" w:name="_Hlk230539382"/>
            <w:r w:rsidRPr="00B4159C">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left="-228" w:right="34"/>
              <w:jc w:val="right"/>
              <w:rPr>
                <w:spacing w:val="-4"/>
                <w:sz w:val="18"/>
                <w:szCs w:val="18"/>
              </w:rPr>
            </w:pPr>
            <w:r w:rsidRPr="00B4159C">
              <w:rPr>
                <w:spacing w:val="-4"/>
                <w:sz w:val="18"/>
                <w:szCs w:val="18"/>
              </w:rPr>
              <w:t>36 500,50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left="-228" w:right="34"/>
              <w:jc w:val="right"/>
              <w:rPr>
                <w:spacing w:val="-4"/>
                <w:sz w:val="18"/>
                <w:szCs w:val="18"/>
              </w:rPr>
            </w:pPr>
            <w:r w:rsidRPr="00B4159C">
              <w:rPr>
                <w:spacing w:val="-4"/>
                <w:sz w:val="18"/>
                <w:szCs w:val="18"/>
              </w:rPr>
              <w:t>36 887,70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firstLine="24"/>
              <w:jc w:val="right"/>
              <w:rPr>
                <w:spacing w:val="-4"/>
                <w:sz w:val="18"/>
                <w:szCs w:val="18"/>
              </w:rPr>
            </w:pPr>
            <w:r w:rsidRPr="00B4159C">
              <w:rPr>
                <w:spacing w:val="-4"/>
                <w:sz w:val="18"/>
                <w:szCs w:val="18"/>
              </w:rPr>
              <w:t>+387,20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101,06</w:t>
            </w:r>
          </w:p>
        </w:tc>
      </w:tr>
      <w:tr w:rsidR="005148BD" w:rsidRPr="00B4159C"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Национальная безопасность и прав</w:t>
            </w:r>
            <w:r w:rsidRPr="00B4159C">
              <w:rPr>
                <w:spacing w:val="-4"/>
                <w:sz w:val="18"/>
                <w:szCs w:val="18"/>
              </w:rPr>
              <w:t>о</w:t>
            </w:r>
            <w:r w:rsidRPr="00B4159C">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350,00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right="34"/>
              <w:jc w:val="right"/>
              <w:rPr>
                <w:spacing w:val="-4"/>
                <w:sz w:val="18"/>
                <w:szCs w:val="18"/>
              </w:rPr>
            </w:pPr>
            <w:r w:rsidRPr="00B4159C">
              <w:rPr>
                <w:spacing w:val="-4"/>
                <w:sz w:val="18"/>
                <w:szCs w:val="18"/>
              </w:rPr>
              <w:t>350,00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right="34" w:firstLine="9"/>
              <w:jc w:val="right"/>
              <w:rPr>
                <w:spacing w:val="-4"/>
                <w:sz w:val="18"/>
                <w:szCs w:val="18"/>
              </w:rPr>
            </w:pPr>
            <w:r w:rsidRPr="00B4159C">
              <w:rPr>
                <w:spacing w:val="-4"/>
                <w:sz w:val="18"/>
                <w:szCs w:val="18"/>
              </w:rPr>
              <w:t>100</w:t>
            </w:r>
            <w:r w:rsidRPr="00B4159C">
              <w:rPr>
                <w:spacing w:val="-4"/>
                <w:sz w:val="18"/>
                <w:szCs w:val="18"/>
                <w:lang w:val="en-US"/>
              </w:rPr>
              <w:t>,00</w:t>
            </w:r>
          </w:p>
        </w:tc>
      </w:tr>
      <w:tr w:rsidR="005148BD" w:rsidRPr="00B4159C"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18 598,80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jc w:val="right"/>
              <w:rPr>
                <w:spacing w:val="-4"/>
                <w:sz w:val="18"/>
                <w:szCs w:val="18"/>
              </w:rPr>
            </w:pPr>
            <w:r w:rsidRPr="00B4159C">
              <w:rPr>
                <w:spacing w:val="-4"/>
                <w:sz w:val="18"/>
                <w:szCs w:val="18"/>
              </w:rPr>
              <w:t>19 098,60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jc w:val="right"/>
              <w:rPr>
                <w:spacing w:val="-4"/>
                <w:sz w:val="18"/>
                <w:szCs w:val="18"/>
              </w:rPr>
            </w:pPr>
            <w:r w:rsidRPr="00B4159C">
              <w:rPr>
                <w:spacing w:val="-4"/>
                <w:sz w:val="18"/>
                <w:szCs w:val="18"/>
              </w:rPr>
              <w:t>+499,80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102,69</w:t>
            </w:r>
          </w:p>
        </w:tc>
      </w:tr>
      <w:tr w:rsidR="005148BD" w:rsidRPr="00B4159C"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10 995,10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21192">
            <w:pPr>
              <w:ind w:right="34"/>
              <w:jc w:val="right"/>
              <w:rPr>
                <w:spacing w:val="-4"/>
                <w:sz w:val="18"/>
                <w:szCs w:val="18"/>
              </w:rPr>
            </w:pPr>
            <w:r w:rsidRPr="00B4159C">
              <w:rPr>
                <w:spacing w:val="-4"/>
                <w:sz w:val="18"/>
                <w:szCs w:val="18"/>
              </w:rPr>
              <w:t>10 995,10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firstLine="24"/>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100,00</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right="34"/>
              <w:jc w:val="right"/>
              <w:rPr>
                <w:spacing w:val="-4"/>
                <w:sz w:val="18"/>
                <w:szCs w:val="18"/>
              </w:rPr>
            </w:pPr>
            <w:r w:rsidRPr="00B4159C">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right="34" w:firstLine="9"/>
              <w:jc w:val="right"/>
              <w:rPr>
                <w:spacing w:val="-4"/>
                <w:sz w:val="18"/>
                <w:szCs w:val="18"/>
              </w:rPr>
            </w:pPr>
            <w:r w:rsidRPr="00B4159C">
              <w:rPr>
                <w:spacing w:val="-4"/>
                <w:sz w:val="18"/>
                <w:szCs w:val="18"/>
              </w:rPr>
              <w:t>100,00</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jc w:val="both"/>
              <w:rPr>
                <w:spacing w:val="-4"/>
                <w:sz w:val="18"/>
                <w:szCs w:val="18"/>
              </w:rPr>
            </w:pPr>
            <w:r w:rsidRPr="00B4159C">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314 854,60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jc w:val="right"/>
              <w:rPr>
                <w:spacing w:val="-4"/>
                <w:sz w:val="18"/>
                <w:szCs w:val="18"/>
              </w:rPr>
            </w:pPr>
            <w:r w:rsidRPr="00B4159C">
              <w:rPr>
                <w:spacing w:val="-4"/>
                <w:sz w:val="18"/>
                <w:szCs w:val="18"/>
              </w:rPr>
              <w:t>327 790,40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firstLine="24"/>
              <w:jc w:val="right"/>
              <w:rPr>
                <w:spacing w:val="-4"/>
                <w:sz w:val="18"/>
                <w:szCs w:val="18"/>
              </w:rPr>
            </w:pPr>
            <w:r w:rsidRPr="00B4159C">
              <w:rPr>
                <w:spacing w:val="-4"/>
                <w:sz w:val="18"/>
                <w:szCs w:val="18"/>
              </w:rPr>
              <w:t>+12 935,80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104,11</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jc w:val="both"/>
              <w:rPr>
                <w:spacing w:val="-4"/>
                <w:sz w:val="18"/>
                <w:szCs w:val="18"/>
              </w:rPr>
            </w:pPr>
            <w:r w:rsidRPr="00B4159C">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1 333,40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jc w:val="right"/>
              <w:rPr>
                <w:spacing w:val="-4"/>
                <w:sz w:val="18"/>
                <w:szCs w:val="18"/>
              </w:rPr>
            </w:pPr>
            <w:r w:rsidRPr="00B4159C">
              <w:rPr>
                <w:spacing w:val="-4"/>
                <w:sz w:val="18"/>
                <w:szCs w:val="18"/>
              </w:rPr>
              <w:t>3 333,40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firstLine="24"/>
              <w:jc w:val="right"/>
              <w:rPr>
                <w:spacing w:val="-4"/>
                <w:sz w:val="18"/>
                <w:szCs w:val="18"/>
              </w:rPr>
            </w:pPr>
            <w:r w:rsidRPr="00B4159C">
              <w:rPr>
                <w:spacing w:val="-4"/>
                <w:sz w:val="18"/>
                <w:szCs w:val="18"/>
              </w:rPr>
              <w:t>+2 000,00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249,99</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20 154,10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21192">
            <w:pPr>
              <w:ind w:right="34"/>
              <w:jc w:val="right"/>
              <w:rPr>
                <w:spacing w:val="-4"/>
                <w:sz w:val="18"/>
                <w:szCs w:val="18"/>
              </w:rPr>
            </w:pPr>
            <w:r w:rsidRPr="00B4159C">
              <w:rPr>
                <w:spacing w:val="-4"/>
                <w:sz w:val="18"/>
                <w:szCs w:val="18"/>
              </w:rPr>
              <w:t>20 154,10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firstLine="24"/>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100,00</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30 874,30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3D6D2B">
            <w:pPr>
              <w:ind w:right="34"/>
              <w:jc w:val="right"/>
              <w:rPr>
                <w:spacing w:val="-4"/>
                <w:sz w:val="18"/>
                <w:szCs w:val="18"/>
              </w:rPr>
            </w:pPr>
            <w:r w:rsidRPr="00B4159C">
              <w:rPr>
                <w:spacing w:val="-4"/>
                <w:sz w:val="18"/>
                <w:szCs w:val="18"/>
              </w:rPr>
              <w:t>30 874,30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3D6D2B">
            <w:pPr>
              <w:ind w:firstLine="24"/>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21192">
            <w:pPr>
              <w:ind w:right="34" w:firstLine="9"/>
              <w:jc w:val="right"/>
              <w:rPr>
                <w:spacing w:val="-4"/>
                <w:sz w:val="18"/>
                <w:szCs w:val="18"/>
              </w:rPr>
            </w:pPr>
            <w:r w:rsidRPr="00B4159C">
              <w:rPr>
                <w:spacing w:val="-4"/>
                <w:sz w:val="18"/>
                <w:szCs w:val="18"/>
              </w:rPr>
              <w:t>100,00</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10 437,90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jc w:val="right"/>
              <w:rPr>
                <w:spacing w:val="-4"/>
                <w:sz w:val="18"/>
                <w:szCs w:val="18"/>
              </w:rPr>
            </w:pPr>
            <w:r w:rsidRPr="00B4159C">
              <w:rPr>
                <w:spacing w:val="-4"/>
                <w:sz w:val="18"/>
                <w:szCs w:val="18"/>
              </w:rPr>
              <w:t>8 437,90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firstLine="24"/>
              <w:jc w:val="right"/>
              <w:rPr>
                <w:spacing w:val="-4"/>
                <w:sz w:val="18"/>
                <w:szCs w:val="18"/>
              </w:rPr>
            </w:pPr>
            <w:r w:rsidRPr="00B4159C">
              <w:rPr>
                <w:spacing w:val="-4"/>
                <w:sz w:val="18"/>
                <w:szCs w:val="18"/>
              </w:rPr>
              <w:t>-2 000,00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spacing w:val="-4"/>
                <w:sz w:val="18"/>
                <w:szCs w:val="18"/>
              </w:rPr>
            </w:pPr>
            <w:r w:rsidRPr="00B4159C">
              <w:rPr>
                <w:spacing w:val="-4"/>
                <w:sz w:val="18"/>
                <w:szCs w:val="18"/>
              </w:rPr>
              <w:t>80,84</w:t>
            </w:r>
          </w:p>
        </w:tc>
      </w:tr>
      <w:tr w:rsidR="005148BD"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rPr>
                <w:spacing w:val="-4"/>
                <w:sz w:val="18"/>
                <w:szCs w:val="18"/>
              </w:rPr>
            </w:pPr>
            <w:r w:rsidRPr="00B4159C">
              <w:rPr>
                <w:spacing w:val="-4"/>
                <w:sz w:val="18"/>
                <w:szCs w:val="18"/>
              </w:rPr>
              <w:t>Межбюджетные трансферты общего характера бюджетам субъектов Ро</w:t>
            </w:r>
            <w:r w:rsidRPr="00B4159C">
              <w:rPr>
                <w:spacing w:val="-4"/>
                <w:sz w:val="18"/>
                <w:szCs w:val="18"/>
              </w:rPr>
              <w:t>с</w:t>
            </w:r>
            <w:r w:rsidRPr="00B4159C">
              <w:rPr>
                <w:spacing w:val="-4"/>
                <w:sz w:val="18"/>
                <w:szCs w:val="18"/>
              </w:rPr>
              <w:t>сийской Федерации и муниципальных о</w:t>
            </w:r>
            <w:r w:rsidRPr="00B4159C">
              <w:rPr>
                <w:spacing w:val="-4"/>
                <w:sz w:val="18"/>
                <w:szCs w:val="18"/>
              </w:rPr>
              <w:t>б</w:t>
            </w:r>
            <w:r w:rsidRPr="00B4159C">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left="-762" w:right="-82" w:firstLine="720"/>
              <w:jc w:val="center"/>
              <w:rPr>
                <w:spacing w:val="-4"/>
                <w:sz w:val="18"/>
                <w:szCs w:val="18"/>
              </w:rPr>
            </w:pPr>
            <w:r w:rsidRPr="00B4159C">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spacing w:val="-4"/>
                <w:sz w:val="18"/>
                <w:szCs w:val="18"/>
              </w:rPr>
            </w:pPr>
            <w:r w:rsidRPr="00B4159C">
              <w:rPr>
                <w:spacing w:val="-4"/>
                <w:sz w:val="18"/>
                <w:szCs w:val="18"/>
              </w:rPr>
              <w:t>30 836,60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right="34"/>
              <w:jc w:val="right"/>
              <w:rPr>
                <w:spacing w:val="-4"/>
                <w:sz w:val="18"/>
                <w:szCs w:val="18"/>
              </w:rPr>
            </w:pPr>
            <w:r w:rsidRPr="00B4159C">
              <w:rPr>
                <w:spacing w:val="-4"/>
                <w:sz w:val="18"/>
                <w:szCs w:val="18"/>
              </w:rPr>
              <w:t>30 836,60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E32E45">
            <w:pPr>
              <w:ind w:firstLine="24"/>
              <w:jc w:val="right"/>
              <w:rPr>
                <w:spacing w:val="-4"/>
                <w:sz w:val="18"/>
                <w:szCs w:val="18"/>
              </w:rPr>
            </w:pPr>
            <w:r w:rsidRPr="00B4159C">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2900F3">
            <w:pPr>
              <w:ind w:right="34" w:firstLine="9"/>
              <w:jc w:val="right"/>
              <w:rPr>
                <w:spacing w:val="-4"/>
                <w:sz w:val="18"/>
                <w:szCs w:val="18"/>
              </w:rPr>
            </w:pPr>
            <w:r w:rsidRPr="00B4159C">
              <w:rPr>
                <w:spacing w:val="-4"/>
                <w:sz w:val="18"/>
                <w:szCs w:val="18"/>
              </w:rPr>
              <w:t>100,00</w:t>
            </w:r>
          </w:p>
        </w:tc>
      </w:tr>
      <w:tr w:rsidR="00B4159C" w:rsidRPr="00B4159C" w:rsidTr="00E32E45">
        <w:tc>
          <w:tcPr>
            <w:tcW w:w="3120" w:type="dxa"/>
            <w:tcBorders>
              <w:top w:val="single" w:sz="4" w:space="0" w:color="auto"/>
              <w:left w:val="single" w:sz="4" w:space="0" w:color="auto"/>
              <w:bottom w:val="single" w:sz="4" w:space="0" w:color="auto"/>
              <w:right w:val="single" w:sz="4" w:space="0" w:color="auto"/>
            </w:tcBorders>
            <w:hideMark/>
          </w:tcPr>
          <w:p w:rsidR="005148BD" w:rsidRPr="00B4159C" w:rsidRDefault="005148BD" w:rsidP="00E32E45">
            <w:pPr>
              <w:ind w:right="34"/>
              <w:jc w:val="both"/>
              <w:rPr>
                <w:b/>
                <w:spacing w:val="-4"/>
                <w:sz w:val="18"/>
                <w:szCs w:val="18"/>
              </w:rPr>
            </w:pPr>
            <w:r w:rsidRPr="00B4159C">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5148BD" w:rsidRPr="00B4159C" w:rsidRDefault="005148BD" w:rsidP="00E32E45">
            <w:pPr>
              <w:jc w:val="center"/>
              <w:rPr>
                <w:b/>
                <w:spacing w:val="-4"/>
                <w:sz w:val="18"/>
                <w:szCs w:val="18"/>
              </w:rPr>
            </w:pPr>
            <w:r w:rsidRPr="00B4159C">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484997">
            <w:pPr>
              <w:ind w:right="34"/>
              <w:jc w:val="right"/>
              <w:rPr>
                <w:b/>
                <w:spacing w:val="-4"/>
                <w:sz w:val="18"/>
                <w:szCs w:val="18"/>
              </w:rPr>
            </w:pPr>
            <w:r w:rsidRPr="00B4159C">
              <w:rPr>
                <w:b/>
                <w:spacing w:val="-4"/>
                <w:sz w:val="18"/>
                <w:szCs w:val="18"/>
              </w:rPr>
              <w:t>475 105,20</w:t>
            </w:r>
          </w:p>
        </w:tc>
        <w:tc>
          <w:tcPr>
            <w:tcW w:w="1419"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jc w:val="right"/>
              <w:rPr>
                <w:b/>
                <w:spacing w:val="-4"/>
                <w:sz w:val="18"/>
                <w:szCs w:val="18"/>
              </w:rPr>
            </w:pPr>
            <w:r w:rsidRPr="00B4159C">
              <w:rPr>
                <w:b/>
                <w:spacing w:val="-4"/>
                <w:sz w:val="18"/>
                <w:szCs w:val="18"/>
              </w:rPr>
              <w:t>488 928,00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firstLine="24"/>
              <w:jc w:val="right"/>
              <w:rPr>
                <w:b/>
                <w:spacing w:val="-4"/>
                <w:sz w:val="18"/>
                <w:szCs w:val="18"/>
              </w:rPr>
            </w:pPr>
            <w:r w:rsidRPr="00B4159C">
              <w:rPr>
                <w:b/>
                <w:spacing w:val="-4"/>
                <w:sz w:val="18"/>
                <w:szCs w:val="18"/>
              </w:rPr>
              <w:t>+13 822,80</w:t>
            </w:r>
          </w:p>
        </w:tc>
        <w:tc>
          <w:tcPr>
            <w:tcW w:w="1680" w:type="dxa"/>
            <w:tcBorders>
              <w:top w:val="single" w:sz="4" w:space="0" w:color="auto"/>
              <w:left w:val="single" w:sz="4" w:space="0" w:color="auto"/>
              <w:bottom w:val="single" w:sz="4" w:space="0" w:color="auto"/>
              <w:right w:val="single" w:sz="4" w:space="0" w:color="auto"/>
            </w:tcBorders>
            <w:vAlign w:val="bottom"/>
            <w:hideMark/>
          </w:tcPr>
          <w:p w:rsidR="005148BD" w:rsidRPr="00B4159C" w:rsidRDefault="005148BD" w:rsidP="005148BD">
            <w:pPr>
              <w:ind w:right="34" w:firstLine="9"/>
              <w:jc w:val="right"/>
              <w:rPr>
                <w:b/>
                <w:spacing w:val="-4"/>
                <w:sz w:val="18"/>
                <w:szCs w:val="18"/>
              </w:rPr>
            </w:pPr>
            <w:r w:rsidRPr="00B4159C">
              <w:rPr>
                <w:b/>
                <w:spacing w:val="-4"/>
                <w:sz w:val="18"/>
                <w:szCs w:val="18"/>
              </w:rPr>
              <w:t>102,91</w:t>
            </w:r>
          </w:p>
        </w:tc>
      </w:tr>
      <w:bookmarkEnd w:id="0"/>
    </w:tbl>
    <w:p w:rsidR="00E82043" w:rsidRPr="00B4159C" w:rsidRDefault="00E82043" w:rsidP="00E82043">
      <w:pPr>
        <w:ind w:firstLine="709"/>
        <w:jc w:val="both"/>
        <w:rPr>
          <w:spacing w:val="-4"/>
          <w:highlight w:val="yellow"/>
        </w:rPr>
      </w:pPr>
    </w:p>
    <w:p w:rsidR="00E82043" w:rsidRPr="00F552F7" w:rsidRDefault="00E82043" w:rsidP="00E82043">
      <w:pPr>
        <w:ind w:firstLine="709"/>
        <w:jc w:val="both"/>
        <w:rPr>
          <w:spacing w:val="-4"/>
        </w:rPr>
      </w:pPr>
      <w:r w:rsidRPr="00F552F7">
        <w:rPr>
          <w:spacing w:val="-4"/>
        </w:rPr>
        <w:t xml:space="preserve">Таким образом, как видно из приведенной выше таблицы по </w:t>
      </w:r>
      <w:r w:rsidR="00F552F7" w:rsidRPr="00F552F7">
        <w:rPr>
          <w:spacing w:val="-4"/>
        </w:rPr>
        <w:t>4</w:t>
      </w:r>
      <w:r w:rsidRPr="00F552F7">
        <w:rPr>
          <w:spacing w:val="-4"/>
        </w:rPr>
        <w:t xml:space="preserve">-м разделам классификации расходов бюджета муниципального района увеличены бюджетные ассигнования на общую сумму </w:t>
      </w:r>
      <w:r w:rsidR="00F552F7" w:rsidRPr="00F552F7">
        <w:rPr>
          <w:spacing w:val="-4"/>
        </w:rPr>
        <w:t>15 822,80</w:t>
      </w:r>
      <w:r w:rsidRPr="00F552F7">
        <w:rPr>
          <w:spacing w:val="-4"/>
        </w:rPr>
        <w:t xml:space="preserve"> тыс. рублей, </w:t>
      </w:r>
      <w:r w:rsidR="0050271B" w:rsidRPr="00F552F7">
        <w:rPr>
          <w:spacing w:val="-4"/>
        </w:rPr>
        <w:t>по 1-му разделу – уменьшены на 2 </w:t>
      </w:r>
      <w:r w:rsidR="00F552F7" w:rsidRPr="00F552F7">
        <w:rPr>
          <w:spacing w:val="-4"/>
        </w:rPr>
        <w:t>000</w:t>
      </w:r>
      <w:r w:rsidR="0050271B" w:rsidRPr="00F552F7">
        <w:rPr>
          <w:spacing w:val="-4"/>
        </w:rPr>
        <w:t xml:space="preserve">,00 тыс. рублей и </w:t>
      </w:r>
      <w:r w:rsidRPr="00F552F7">
        <w:rPr>
          <w:spacing w:val="-4"/>
        </w:rPr>
        <w:t xml:space="preserve">по </w:t>
      </w:r>
      <w:r w:rsidR="00F552F7" w:rsidRPr="00F552F7">
        <w:rPr>
          <w:spacing w:val="-4"/>
        </w:rPr>
        <w:t>6</w:t>
      </w:r>
      <w:r w:rsidRPr="00F552F7">
        <w:rPr>
          <w:spacing w:val="-4"/>
        </w:rPr>
        <w:t>-</w:t>
      </w:r>
      <w:r w:rsidR="00F552F7" w:rsidRPr="00F552F7">
        <w:rPr>
          <w:spacing w:val="-4"/>
        </w:rPr>
        <w:t>т</w:t>
      </w:r>
      <w:r w:rsidR="0037552D" w:rsidRPr="00F552F7">
        <w:rPr>
          <w:spacing w:val="-4"/>
        </w:rPr>
        <w:t>и</w:t>
      </w:r>
      <w:r w:rsidRPr="00F552F7">
        <w:rPr>
          <w:spacing w:val="-4"/>
        </w:rPr>
        <w:t xml:space="preserve"> разд</w:t>
      </w:r>
      <w:r w:rsidRPr="00F552F7">
        <w:rPr>
          <w:spacing w:val="-4"/>
        </w:rPr>
        <w:t>е</w:t>
      </w:r>
      <w:r w:rsidRPr="00F552F7">
        <w:rPr>
          <w:spacing w:val="-4"/>
        </w:rPr>
        <w:t>лам</w:t>
      </w:r>
      <w:r w:rsidR="0037552D" w:rsidRPr="00F552F7">
        <w:rPr>
          <w:spacing w:val="-4"/>
        </w:rPr>
        <w:t xml:space="preserve"> </w:t>
      </w:r>
      <w:r w:rsidRPr="00F552F7">
        <w:rPr>
          <w:spacing w:val="-4"/>
        </w:rPr>
        <w:t>– остались без изм</w:t>
      </w:r>
      <w:r w:rsidRPr="00F552F7">
        <w:rPr>
          <w:spacing w:val="-4"/>
        </w:rPr>
        <w:t>е</w:t>
      </w:r>
      <w:r w:rsidRPr="00F552F7">
        <w:rPr>
          <w:spacing w:val="-4"/>
        </w:rPr>
        <w:t>нения.</w:t>
      </w:r>
    </w:p>
    <w:p w:rsidR="00036259" w:rsidRPr="00F552F7" w:rsidRDefault="00036259" w:rsidP="00036259">
      <w:pPr>
        <w:ind w:firstLine="709"/>
        <w:jc w:val="both"/>
      </w:pPr>
      <w:r w:rsidRPr="00F552F7">
        <w:t xml:space="preserve">Новая редакция </w:t>
      </w:r>
      <w:r w:rsidRPr="00F552F7">
        <w:rPr>
          <w:spacing w:val="-4"/>
        </w:rPr>
        <w:t>пр</w:t>
      </w:r>
      <w:r w:rsidRPr="00F552F7">
        <w:rPr>
          <w:spacing w:val="-4"/>
        </w:rPr>
        <w:t>и</w:t>
      </w:r>
      <w:r w:rsidRPr="00F552F7">
        <w:rPr>
          <w:spacing w:val="-4"/>
        </w:rPr>
        <w:t>ложения № 6 «</w:t>
      </w:r>
      <w:r w:rsidRPr="00F552F7">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F552F7">
        <w:rPr>
          <w:spacing w:val="-4"/>
        </w:rPr>
        <w:t xml:space="preserve">к </w:t>
      </w:r>
      <w:r w:rsidRPr="00F552F7">
        <w:t>Решению о бюджете</w:t>
      </w:r>
      <w:r w:rsidRPr="00F552F7">
        <w:rPr>
          <w:spacing w:val="-4"/>
        </w:rPr>
        <w:t xml:space="preserve"> приведена в приложении № </w:t>
      </w:r>
      <w:r w:rsidR="00372750" w:rsidRPr="00F552F7">
        <w:rPr>
          <w:spacing w:val="-4"/>
        </w:rPr>
        <w:t>1</w:t>
      </w:r>
      <w:r w:rsidRPr="00F552F7">
        <w:rPr>
          <w:spacing w:val="-4"/>
        </w:rPr>
        <w:t xml:space="preserve"> к проекту Решения</w:t>
      </w:r>
      <w:r w:rsidRPr="00F552F7">
        <w:t>.</w:t>
      </w:r>
    </w:p>
    <w:p w:rsidR="009E753E" w:rsidRPr="00F552F7" w:rsidRDefault="009E753E" w:rsidP="00036259">
      <w:pPr>
        <w:ind w:firstLine="709"/>
        <w:jc w:val="both"/>
        <w:rPr>
          <w:spacing w:val="-4"/>
        </w:rPr>
      </w:pPr>
    </w:p>
    <w:p w:rsidR="00036259" w:rsidRPr="00F552F7" w:rsidRDefault="00036259" w:rsidP="00036259">
      <w:pPr>
        <w:ind w:firstLine="709"/>
        <w:jc w:val="both"/>
        <w:rPr>
          <w:spacing w:val="-4"/>
        </w:rPr>
      </w:pPr>
      <w:r w:rsidRPr="00F552F7">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50271B" w:rsidRPr="00F552F7">
        <w:rPr>
          <w:spacing w:val="-4"/>
        </w:rPr>
        <w:t>3</w:t>
      </w:r>
      <w:r w:rsidRPr="00F552F7">
        <w:rPr>
          <w:spacing w:val="-4"/>
        </w:rPr>
        <w:t>-м ГРБС –</w:t>
      </w:r>
      <w:r w:rsidR="0050271B" w:rsidRPr="00F552F7">
        <w:rPr>
          <w:spacing w:val="-4"/>
        </w:rPr>
        <w:t xml:space="preserve"> Управлению муниципальными учреждениями Администрации Суксунского муниципального района, Администрации Суксунского муниципал</w:t>
      </w:r>
      <w:r w:rsidR="0050271B" w:rsidRPr="00F552F7">
        <w:rPr>
          <w:spacing w:val="-4"/>
        </w:rPr>
        <w:t>ь</w:t>
      </w:r>
      <w:r w:rsidR="0050271B" w:rsidRPr="00F552F7">
        <w:rPr>
          <w:spacing w:val="-4"/>
        </w:rPr>
        <w:t xml:space="preserve">ного района </w:t>
      </w:r>
      <w:r w:rsidR="00E05974" w:rsidRPr="00F552F7">
        <w:rPr>
          <w:spacing w:val="-4"/>
        </w:rPr>
        <w:t xml:space="preserve">и </w:t>
      </w:r>
      <w:r w:rsidR="0050271B" w:rsidRPr="00F552F7">
        <w:rPr>
          <w:spacing w:val="-4"/>
        </w:rPr>
        <w:t>Финансовому управлению Администрации Суксунского муниципального района</w:t>
      </w:r>
      <w:r w:rsidRPr="00F552F7">
        <w:rPr>
          <w:spacing w:val="-4"/>
        </w:rPr>
        <w:t xml:space="preserve"> на общую сумму </w:t>
      </w:r>
      <w:r w:rsidR="00F552F7" w:rsidRPr="00F552F7">
        <w:rPr>
          <w:spacing w:val="-4"/>
        </w:rPr>
        <w:t>15</w:t>
      </w:r>
      <w:r w:rsidR="00E05974" w:rsidRPr="00F552F7">
        <w:rPr>
          <w:spacing w:val="-4"/>
        </w:rPr>
        <w:t> </w:t>
      </w:r>
      <w:r w:rsidR="00F552F7" w:rsidRPr="00F552F7">
        <w:rPr>
          <w:spacing w:val="-4"/>
        </w:rPr>
        <w:t>69</w:t>
      </w:r>
      <w:r w:rsidR="00736AFA" w:rsidRPr="00F552F7">
        <w:rPr>
          <w:spacing w:val="-4"/>
        </w:rPr>
        <w:t>3</w:t>
      </w:r>
      <w:r w:rsidR="00E05974" w:rsidRPr="00F552F7">
        <w:rPr>
          <w:spacing w:val="-4"/>
        </w:rPr>
        <w:t>,</w:t>
      </w:r>
      <w:r w:rsidR="001435EE" w:rsidRPr="00F552F7">
        <w:rPr>
          <w:spacing w:val="-4"/>
        </w:rPr>
        <w:t>8</w:t>
      </w:r>
      <w:r w:rsidR="00E05974" w:rsidRPr="00F552F7">
        <w:rPr>
          <w:spacing w:val="-4"/>
        </w:rPr>
        <w:t>0</w:t>
      </w:r>
      <w:r w:rsidRPr="00F552F7">
        <w:rPr>
          <w:spacing w:val="-4"/>
        </w:rPr>
        <w:t xml:space="preserve"> тыс. рублей; </w:t>
      </w:r>
      <w:r w:rsidR="006864E7" w:rsidRPr="00F552F7">
        <w:rPr>
          <w:spacing w:val="-4"/>
        </w:rPr>
        <w:t xml:space="preserve">уменьшены по 1-му ГРБС – </w:t>
      </w:r>
      <w:r w:rsidR="0050271B" w:rsidRPr="00F552F7">
        <w:rPr>
          <w:spacing w:val="-4"/>
        </w:rPr>
        <w:t>Управлению территориального ра</w:t>
      </w:r>
      <w:r w:rsidR="0050271B" w:rsidRPr="00F552F7">
        <w:rPr>
          <w:spacing w:val="-4"/>
        </w:rPr>
        <w:t>з</w:t>
      </w:r>
      <w:r w:rsidR="0050271B" w:rsidRPr="00F552F7">
        <w:rPr>
          <w:spacing w:val="-4"/>
        </w:rPr>
        <w:t xml:space="preserve">вития, градостроительства и инфраструктуры Администрации Суксунского муниципального района </w:t>
      </w:r>
      <w:r w:rsidR="006864E7" w:rsidRPr="00F552F7">
        <w:rPr>
          <w:spacing w:val="-4"/>
        </w:rPr>
        <w:t xml:space="preserve">на сумму </w:t>
      </w:r>
      <w:r w:rsidR="00F552F7" w:rsidRPr="00F552F7">
        <w:rPr>
          <w:spacing w:val="-4"/>
        </w:rPr>
        <w:t>1 8</w:t>
      </w:r>
      <w:r w:rsidR="006864E7" w:rsidRPr="00F552F7">
        <w:rPr>
          <w:spacing w:val="-4"/>
        </w:rPr>
        <w:t>7</w:t>
      </w:r>
      <w:r w:rsidR="00F552F7" w:rsidRPr="00F552F7">
        <w:rPr>
          <w:spacing w:val="-4"/>
        </w:rPr>
        <w:t>1,0</w:t>
      </w:r>
      <w:r w:rsidR="006864E7" w:rsidRPr="00F552F7">
        <w:rPr>
          <w:spacing w:val="-4"/>
        </w:rPr>
        <w:t xml:space="preserve">0 тыс. рублей; </w:t>
      </w:r>
      <w:r w:rsidRPr="00F552F7">
        <w:rPr>
          <w:spacing w:val="-4"/>
        </w:rPr>
        <w:t xml:space="preserve">по </w:t>
      </w:r>
      <w:r w:rsidR="0050271B" w:rsidRPr="00F552F7">
        <w:rPr>
          <w:spacing w:val="-4"/>
        </w:rPr>
        <w:t>2</w:t>
      </w:r>
      <w:r w:rsidRPr="00F552F7">
        <w:rPr>
          <w:spacing w:val="-4"/>
        </w:rPr>
        <w:t>-м ГРБС остались без изменения – Земскому собранию Суксунского муниципального района</w:t>
      </w:r>
      <w:r w:rsidR="0050271B" w:rsidRPr="00F552F7">
        <w:rPr>
          <w:spacing w:val="-4"/>
        </w:rPr>
        <w:t xml:space="preserve"> и</w:t>
      </w:r>
      <w:r w:rsidRPr="00F552F7">
        <w:rPr>
          <w:spacing w:val="-4"/>
        </w:rPr>
        <w:t xml:space="preserve"> Ревизионной комиссии Суксунского муниципального ра</w:t>
      </w:r>
      <w:r w:rsidRPr="00F552F7">
        <w:rPr>
          <w:spacing w:val="-4"/>
        </w:rPr>
        <w:t>й</w:t>
      </w:r>
      <w:r w:rsidRPr="00F552F7">
        <w:rPr>
          <w:spacing w:val="-4"/>
        </w:rPr>
        <w:t>она.</w:t>
      </w:r>
    </w:p>
    <w:p w:rsidR="00690600" w:rsidRPr="00F552F7" w:rsidRDefault="00690600" w:rsidP="00036259">
      <w:pPr>
        <w:ind w:firstLine="709"/>
        <w:jc w:val="both"/>
        <w:rPr>
          <w:spacing w:val="-4"/>
        </w:rPr>
      </w:pPr>
    </w:p>
    <w:p w:rsidR="00036259" w:rsidRDefault="00036259" w:rsidP="00036259">
      <w:pPr>
        <w:ind w:firstLine="709"/>
        <w:jc w:val="both"/>
        <w:rPr>
          <w:spacing w:val="-4"/>
        </w:rPr>
      </w:pPr>
      <w:r w:rsidRPr="00F552F7">
        <w:rPr>
          <w:spacing w:val="-4"/>
        </w:rPr>
        <w:t>Управлению муниципальными учреждениями Администрации Суксунского муниципальн</w:t>
      </w:r>
      <w:r w:rsidRPr="00F552F7">
        <w:rPr>
          <w:spacing w:val="-4"/>
        </w:rPr>
        <w:t>о</w:t>
      </w:r>
      <w:r w:rsidRPr="00F552F7">
        <w:rPr>
          <w:spacing w:val="-4"/>
        </w:rPr>
        <w:t xml:space="preserve">го района бюджетные ассигнования увеличены на </w:t>
      </w:r>
      <w:r w:rsidR="00C13B95" w:rsidRPr="00F552F7">
        <w:rPr>
          <w:spacing w:val="-4"/>
        </w:rPr>
        <w:t xml:space="preserve">общую </w:t>
      </w:r>
      <w:r w:rsidRPr="00F552F7">
        <w:rPr>
          <w:spacing w:val="-4"/>
        </w:rPr>
        <w:t xml:space="preserve">сумму </w:t>
      </w:r>
      <w:r w:rsidR="00F552F7" w:rsidRPr="00F552F7">
        <w:rPr>
          <w:spacing w:val="-4"/>
        </w:rPr>
        <w:t>12</w:t>
      </w:r>
      <w:r w:rsidR="00CB64E3" w:rsidRPr="00F552F7">
        <w:rPr>
          <w:spacing w:val="-4"/>
        </w:rPr>
        <w:t> </w:t>
      </w:r>
      <w:r w:rsidR="00F552F7" w:rsidRPr="00F552F7">
        <w:rPr>
          <w:spacing w:val="-4"/>
        </w:rPr>
        <w:t>977</w:t>
      </w:r>
      <w:r w:rsidR="00CB64E3" w:rsidRPr="00F552F7">
        <w:rPr>
          <w:spacing w:val="-4"/>
        </w:rPr>
        <w:t>,</w:t>
      </w:r>
      <w:r w:rsidR="00F552F7" w:rsidRPr="00F552F7">
        <w:rPr>
          <w:spacing w:val="-4"/>
        </w:rPr>
        <w:t>0</w:t>
      </w:r>
      <w:r w:rsidRPr="00F552F7">
        <w:rPr>
          <w:spacing w:val="-4"/>
        </w:rPr>
        <w:t>0 тыс. рублей, в том чи</w:t>
      </w:r>
      <w:r w:rsidRPr="00F552F7">
        <w:rPr>
          <w:spacing w:val="-4"/>
        </w:rPr>
        <w:t>с</w:t>
      </w:r>
      <w:r w:rsidRPr="00F552F7">
        <w:rPr>
          <w:spacing w:val="-4"/>
        </w:rPr>
        <w:t>ле:</w:t>
      </w:r>
    </w:p>
    <w:p w:rsidR="000E61D2" w:rsidRPr="00F552F7" w:rsidRDefault="000E61D2" w:rsidP="00036259">
      <w:pPr>
        <w:ind w:firstLine="709"/>
        <w:jc w:val="both"/>
        <w:rPr>
          <w:spacing w:val="-4"/>
        </w:rPr>
      </w:pPr>
      <w:r>
        <w:rPr>
          <w:spacing w:val="-4"/>
        </w:rPr>
        <w:t xml:space="preserve">- за счет средств, передаваемых их бюджета Пермского края на </w:t>
      </w:r>
      <w:r w:rsidRPr="00624A21">
        <w:rPr>
          <w:spacing w:val="-4"/>
        </w:rPr>
        <w:t>обеспечение государстве</w:t>
      </w:r>
      <w:r w:rsidRPr="00624A21">
        <w:rPr>
          <w:spacing w:val="-4"/>
        </w:rPr>
        <w:t>н</w:t>
      </w:r>
      <w:r w:rsidRPr="00624A21">
        <w:rPr>
          <w:spacing w:val="-4"/>
        </w:rPr>
        <w:t>ных гарантий прав</w:t>
      </w:r>
      <w:r>
        <w:rPr>
          <w:spacing w:val="-4"/>
        </w:rPr>
        <w:t xml:space="preserve"> граждан на получение общедоступного и бесплатного дошкольного, начального общего, среднего (полного) общего образования, а также дополнительного образования в общео</w:t>
      </w:r>
      <w:r>
        <w:rPr>
          <w:spacing w:val="-4"/>
        </w:rPr>
        <w:t>б</w:t>
      </w:r>
      <w:r>
        <w:rPr>
          <w:spacing w:val="-4"/>
        </w:rPr>
        <w:t>разов</w:t>
      </w:r>
      <w:r>
        <w:rPr>
          <w:spacing w:val="-4"/>
        </w:rPr>
        <w:t>а</w:t>
      </w:r>
      <w:r>
        <w:rPr>
          <w:spacing w:val="-4"/>
        </w:rPr>
        <w:t>тельных учреждениях, – 3 946,30 тыс. рублей;</w:t>
      </w:r>
    </w:p>
    <w:p w:rsidR="00D46004" w:rsidRPr="00D46004" w:rsidRDefault="002E0CF7" w:rsidP="002E0CF7">
      <w:pPr>
        <w:ind w:firstLine="709"/>
        <w:jc w:val="both"/>
        <w:rPr>
          <w:spacing w:val="-4"/>
        </w:rPr>
      </w:pPr>
      <w:r w:rsidRPr="00D46004">
        <w:rPr>
          <w:spacing w:val="-4"/>
        </w:rPr>
        <w:lastRenderedPageBreak/>
        <w:t xml:space="preserve">- </w:t>
      </w:r>
      <w:r w:rsidR="000E61D2" w:rsidRPr="00D46004">
        <w:rPr>
          <w:spacing w:val="-4"/>
        </w:rPr>
        <w:t xml:space="preserve">за счет направления на расходы свободных остатков средств, образовавшихся на счете бюджета на 01.01.2014, </w:t>
      </w:r>
      <w:r w:rsidR="00D46004" w:rsidRPr="00D46004">
        <w:rPr>
          <w:spacing w:val="-4"/>
        </w:rPr>
        <w:t>на предоставление целевых субсидий подведомственным учреждениям о</w:t>
      </w:r>
      <w:r w:rsidR="00D46004" w:rsidRPr="00D46004">
        <w:rPr>
          <w:spacing w:val="-4"/>
        </w:rPr>
        <w:t>б</w:t>
      </w:r>
      <w:r w:rsidR="00D46004" w:rsidRPr="00D46004">
        <w:rPr>
          <w:spacing w:val="-4"/>
        </w:rPr>
        <w:t xml:space="preserve">разования </w:t>
      </w:r>
      <w:r w:rsidR="000E61D2" w:rsidRPr="00D46004">
        <w:rPr>
          <w:spacing w:val="-4"/>
        </w:rPr>
        <w:t>– 9 017,75 тыс. ру</w:t>
      </w:r>
      <w:r w:rsidR="000E61D2" w:rsidRPr="00D46004">
        <w:rPr>
          <w:spacing w:val="-4"/>
        </w:rPr>
        <w:t>б</w:t>
      </w:r>
      <w:r w:rsidR="000E61D2" w:rsidRPr="00D46004">
        <w:rPr>
          <w:spacing w:val="-4"/>
        </w:rPr>
        <w:t>лей</w:t>
      </w:r>
      <w:r w:rsidR="00D46004" w:rsidRPr="00D46004">
        <w:rPr>
          <w:spacing w:val="-4"/>
        </w:rPr>
        <w:t>, из них:</w:t>
      </w:r>
    </w:p>
    <w:p w:rsidR="002E0CF7" w:rsidRPr="00C60344" w:rsidRDefault="00D46004" w:rsidP="002E0CF7">
      <w:pPr>
        <w:ind w:firstLine="709"/>
        <w:jc w:val="both"/>
        <w:rPr>
          <w:spacing w:val="-4"/>
        </w:rPr>
      </w:pPr>
      <w:r w:rsidRPr="00C60344">
        <w:rPr>
          <w:spacing w:val="-4"/>
        </w:rPr>
        <w:t xml:space="preserve">на приведение в нормативное состояние </w:t>
      </w:r>
      <w:r w:rsidR="00FF7A45" w:rsidRPr="00C60344">
        <w:rPr>
          <w:spacing w:val="-4"/>
        </w:rPr>
        <w:t xml:space="preserve">учреждений дошкольного образования </w:t>
      </w:r>
      <w:r w:rsidRPr="00C60344">
        <w:rPr>
          <w:spacing w:val="-4"/>
        </w:rPr>
        <w:t>МДОУ «Ключевской детский сад</w:t>
      </w:r>
      <w:r w:rsidR="00AF226F">
        <w:rPr>
          <w:spacing w:val="-4"/>
        </w:rPr>
        <w:t xml:space="preserve"> «Родничок</w:t>
      </w:r>
      <w:r w:rsidRPr="00C60344">
        <w:rPr>
          <w:spacing w:val="-4"/>
        </w:rPr>
        <w:t>», МДОУ «</w:t>
      </w:r>
      <w:r w:rsidR="00AF226F">
        <w:rPr>
          <w:spacing w:val="-4"/>
        </w:rPr>
        <w:t>Суксунский детский сад «</w:t>
      </w:r>
      <w:r w:rsidRPr="00C60344">
        <w:rPr>
          <w:spacing w:val="-4"/>
        </w:rPr>
        <w:t>Малышок», МДОУ «</w:t>
      </w:r>
      <w:r w:rsidR="00AF226F">
        <w:rPr>
          <w:spacing w:val="-4"/>
        </w:rPr>
        <w:t xml:space="preserve">Детский сад </w:t>
      </w:r>
      <w:r w:rsidRPr="00C60344">
        <w:rPr>
          <w:spacing w:val="-4"/>
        </w:rPr>
        <w:t>Улыбка» п. Суксун, МДОУ «Тисовский детский сад</w:t>
      </w:r>
      <w:r w:rsidR="00AF226F">
        <w:rPr>
          <w:spacing w:val="-4"/>
        </w:rPr>
        <w:t xml:space="preserve"> «Карусель</w:t>
      </w:r>
      <w:r w:rsidRPr="00C60344">
        <w:rPr>
          <w:spacing w:val="-4"/>
        </w:rPr>
        <w:t>» (проведение ремон</w:t>
      </w:r>
      <w:r w:rsidRPr="00C60344">
        <w:rPr>
          <w:spacing w:val="-4"/>
        </w:rPr>
        <w:t>т</w:t>
      </w:r>
      <w:r w:rsidRPr="00C60344">
        <w:rPr>
          <w:spacing w:val="-4"/>
        </w:rPr>
        <w:t>ных работ)</w:t>
      </w:r>
      <w:r w:rsidR="002E0CF7" w:rsidRPr="00C60344">
        <w:rPr>
          <w:spacing w:val="-4"/>
        </w:rPr>
        <w:t xml:space="preserve"> – </w:t>
      </w:r>
      <w:r w:rsidRPr="00C60344">
        <w:rPr>
          <w:spacing w:val="-4"/>
        </w:rPr>
        <w:t>7 </w:t>
      </w:r>
      <w:r w:rsidR="002E0CF7" w:rsidRPr="00C60344">
        <w:rPr>
          <w:spacing w:val="-4"/>
        </w:rPr>
        <w:t>1</w:t>
      </w:r>
      <w:r w:rsidRPr="00C60344">
        <w:rPr>
          <w:spacing w:val="-4"/>
        </w:rPr>
        <w:t>75,76</w:t>
      </w:r>
      <w:r w:rsidR="002E0CF7" w:rsidRPr="00C60344">
        <w:rPr>
          <w:spacing w:val="-4"/>
        </w:rPr>
        <w:t xml:space="preserve"> тыс. ру</w:t>
      </w:r>
      <w:r w:rsidR="002E0CF7" w:rsidRPr="00C60344">
        <w:rPr>
          <w:spacing w:val="-4"/>
        </w:rPr>
        <w:t>б</w:t>
      </w:r>
      <w:r w:rsidR="002E0CF7" w:rsidRPr="00C60344">
        <w:rPr>
          <w:spacing w:val="-4"/>
        </w:rPr>
        <w:t>лей;</w:t>
      </w:r>
    </w:p>
    <w:p w:rsidR="00D46004" w:rsidRPr="00C60344" w:rsidRDefault="00D46004" w:rsidP="00D46004">
      <w:pPr>
        <w:ind w:firstLine="709"/>
        <w:jc w:val="both"/>
        <w:rPr>
          <w:spacing w:val="-4"/>
        </w:rPr>
      </w:pPr>
      <w:r w:rsidRPr="00C60344">
        <w:rPr>
          <w:spacing w:val="-4"/>
        </w:rPr>
        <w:t xml:space="preserve">на приведение в нормативное состояние </w:t>
      </w:r>
      <w:r w:rsidR="00FF7A45" w:rsidRPr="00C60344">
        <w:rPr>
          <w:spacing w:val="-4"/>
        </w:rPr>
        <w:t xml:space="preserve">учреждений общего образования </w:t>
      </w:r>
      <w:r w:rsidRPr="00C60344">
        <w:rPr>
          <w:spacing w:val="-4"/>
        </w:rPr>
        <w:t>МОУ «</w:t>
      </w:r>
      <w:r w:rsidR="00FF7A45" w:rsidRPr="00C60344">
        <w:rPr>
          <w:spacing w:val="-4"/>
        </w:rPr>
        <w:t>Суксу</w:t>
      </w:r>
      <w:r w:rsidR="00FF7A45" w:rsidRPr="00C60344">
        <w:rPr>
          <w:spacing w:val="-4"/>
        </w:rPr>
        <w:t>н</w:t>
      </w:r>
      <w:r w:rsidR="00FF7A45" w:rsidRPr="00C60344">
        <w:rPr>
          <w:spacing w:val="-4"/>
        </w:rPr>
        <w:t xml:space="preserve">ская средняя </w:t>
      </w:r>
      <w:r w:rsidR="00AF226F">
        <w:rPr>
          <w:spacing w:val="-4"/>
        </w:rPr>
        <w:t xml:space="preserve">общеобразовательная </w:t>
      </w:r>
      <w:r w:rsidR="00FF7A45" w:rsidRPr="00C60344">
        <w:rPr>
          <w:spacing w:val="-4"/>
        </w:rPr>
        <w:t>школа № 2</w:t>
      </w:r>
      <w:r w:rsidRPr="00C60344">
        <w:rPr>
          <w:spacing w:val="-4"/>
        </w:rPr>
        <w:t>», МОУ «</w:t>
      </w:r>
      <w:r w:rsidR="00FF7A45" w:rsidRPr="00C60344">
        <w:rPr>
          <w:spacing w:val="-4"/>
        </w:rPr>
        <w:t xml:space="preserve">Пепелышевская </w:t>
      </w:r>
      <w:r w:rsidR="00AF226F">
        <w:rPr>
          <w:spacing w:val="-4"/>
        </w:rPr>
        <w:t>основная общеобразов</w:t>
      </w:r>
      <w:r w:rsidR="00AF226F">
        <w:rPr>
          <w:spacing w:val="-4"/>
        </w:rPr>
        <w:t>а</w:t>
      </w:r>
      <w:r w:rsidR="00AF226F">
        <w:rPr>
          <w:spacing w:val="-4"/>
        </w:rPr>
        <w:t>тельная</w:t>
      </w:r>
      <w:r w:rsidR="00AF226F" w:rsidRPr="00C60344">
        <w:rPr>
          <w:spacing w:val="-4"/>
        </w:rPr>
        <w:t xml:space="preserve"> </w:t>
      </w:r>
      <w:r w:rsidR="00FF7A45" w:rsidRPr="00C60344">
        <w:rPr>
          <w:spacing w:val="-4"/>
        </w:rPr>
        <w:t>школа</w:t>
      </w:r>
      <w:r w:rsidRPr="00C60344">
        <w:rPr>
          <w:spacing w:val="-4"/>
        </w:rPr>
        <w:t>», МОУ «</w:t>
      </w:r>
      <w:r w:rsidR="00FF7A45" w:rsidRPr="00C60344">
        <w:rPr>
          <w:spacing w:val="-4"/>
        </w:rPr>
        <w:t xml:space="preserve">Сызганская </w:t>
      </w:r>
      <w:r w:rsidR="00AF226F">
        <w:rPr>
          <w:spacing w:val="-4"/>
        </w:rPr>
        <w:t>основная общеобразовательная</w:t>
      </w:r>
      <w:r w:rsidR="00AF226F" w:rsidRPr="00C60344">
        <w:rPr>
          <w:spacing w:val="-4"/>
        </w:rPr>
        <w:t xml:space="preserve"> </w:t>
      </w:r>
      <w:r w:rsidR="00FF7A45" w:rsidRPr="00C60344">
        <w:rPr>
          <w:spacing w:val="-4"/>
        </w:rPr>
        <w:t>школа</w:t>
      </w:r>
      <w:r w:rsidRPr="00C60344">
        <w:rPr>
          <w:spacing w:val="-4"/>
        </w:rPr>
        <w:t>», МОУ «</w:t>
      </w:r>
      <w:r w:rsidR="00FF7A45" w:rsidRPr="00C60344">
        <w:rPr>
          <w:spacing w:val="-4"/>
        </w:rPr>
        <w:t xml:space="preserve">Истекаевская </w:t>
      </w:r>
      <w:r w:rsidR="00AF226F">
        <w:rPr>
          <w:spacing w:val="-4"/>
        </w:rPr>
        <w:t xml:space="preserve">начальная </w:t>
      </w:r>
      <w:r w:rsidR="00FF7A45" w:rsidRPr="00C60344">
        <w:rPr>
          <w:spacing w:val="-4"/>
        </w:rPr>
        <w:t>школа</w:t>
      </w:r>
      <w:r w:rsidR="00AF226F">
        <w:rPr>
          <w:spacing w:val="-4"/>
        </w:rPr>
        <w:t>-детский сад</w:t>
      </w:r>
      <w:r w:rsidRPr="00C60344">
        <w:rPr>
          <w:spacing w:val="-4"/>
        </w:rPr>
        <w:t>»</w:t>
      </w:r>
      <w:r w:rsidR="00FF7A45" w:rsidRPr="00C60344">
        <w:rPr>
          <w:spacing w:val="-4"/>
        </w:rPr>
        <w:t xml:space="preserve">, МОУ «Поедугинская </w:t>
      </w:r>
      <w:r w:rsidR="00AF226F">
        <w:rPr>
          <w:spacing w:val="-4"/>
        </w:rPr>
        <w:t>основная общеобразовательная</w:t>
      </w:r>
      <w:r w:rsidR="00AF226F" w:rsidRPr="00C60344">
        <w:rPr>
          <w:spacing w:val="-4"/>
        </w:rPr>
        <w:t xml:space="preserve"> </w:t>
      </w:r>
      <w:r w:rsidR="00FF7A45" w:rsidRPr="00C60344">
        <w:rPr>
          <w:spacing w:val="-4"/>
        </w:rPr>
        <w:t>школа»</w:t>
      </w:r>
      <w:r w:rsidRPr="00C60344">
        <w:rPr>
          <w:spacing w:val="-4"/>
        </w:rPr>
        <w:t xml:space="preserve"> (пр</w:t>
      </w:r>
      <w:r w:rsidRPr="00C60344">
        <w:rPr>
          <w:spacing w:val="-4"/>
        </w:rPr>
        <w:t>о</w:t>
      </w:r>
      <w:r w:rsidRPr="00C60344">
        <w:rPr>
          <w:spacing w:val="-4"/>
        </w:rPr>
        <w:t>ведение ремонтных р</w:t>
      </w:r>
      <w:r w:rsidRPr="00C60344">
        <w:rPr>
          <w:spacing w:val="-4"/>
        </w:rPr>
        <w:t>а</w:t>
      </w:r>
      <w:r w:rsidRPr="00C60344">
        <w:rPr>
          <w:spacing w:val="-4"/>
        </w:rPr>
        <w:t>бот) – 5</w:t>
      </w:r>
      <w:r w:rsidR="00FF7A45" w:rsidRPr="00C60344">
        <w:rPr>
          <w:spacing w:val="-4"/>
        </w:rPr>
        <w:t>19</w:t>
      </w:r>
      <w:r w:rsidRPr="00C60344">
        <w:rPr>
          <w:spacing w:val="-4"/>
        </w:rPr>
        <w:t>,</w:t>
      </w:r>
      <w:r w:rsidR="00FF7A45" w:rsidRPr="00C60344">
        <w:rPr>
          <w:spacing w:val="-4"/>
        </w:rPr>
        <w:t>13</w:t>
      </w:r>
      <w:r w:rsidRPr="00C60344">
        <w:rPr>
          <w:spacing w:val="-4"/>
        </w:rPr>
        <w:t xml:space="preserve"> тыс. рублей;</w:t>
      </w:r>
    </w:p>
    <w:p w:rsidR="002E0CF7" w:rsidRPr="00C60344" w:rsidRDefault="002E0CF7" w:rsidP="002E0CF7">
      <w:pPr>
        <w:ind w:firstLine="709"/>
        <w:jc w:val="both"/>
        <w:rPr>
          <w:spacing w:val="-4"/>
        </w:rPr>
      </w:pPr>
      <w:r w:rsidRPr="00C60344">
        <w:rPr>
          <w:spacing w:val="-4"/>
        </w:rPr>
        <w:t xml:space="preserve">на </w:t>
      </w:r>
      <w:r w:rsidR="00F348E2" w:rsidRPr="00C60344">
        <w:rPr>
          <w:spacing w:val="-4"/>
        </w:rPr>
        <w:t xml:space="preserve">оснащение вновь создаваемых мест в </w:t>
      </w:r>
      <w:r w:rsidRPr="00C60344">
        <w:rPr>
          <w:spacing w:val="-4"/>
        </w:rPr>
        <w:t>учреждени</w:t>
      </w:r>
      <w:r w:rsidR="00F348E2" w:rsidRPr="00C60344">
        <w:rPr>
          <w:spacing w:val="-4"/>
        </w:rPr>
        <w:t>и дошкольного образования МДОУ «Ключевской детский сад</w:t>
      </w:r>
      <w:r w:rsidR="00AF226F">
        <w:rPr>
          <w:spacing w:val="-4"/>
        </w:rPr>
        <w:t xml:space="preserve"> «Родничок</w:t>
      </w:r>
      <w:r w:rsidR="00F348E2" w:rsidRPr="00C60344">
        <w:rPr>
          <w:spacing w:val="-4"/>
        </w:rPr>
        <w:t xml:space="preserve">» </w:t>
      </w:r>
      <w:r w:rsidRPr="00C60344">
        <w:rPr>
          <w:spacing w:val="-4"/>
        </w:rPr>
        <w:t>(</w:t>
      </w:r>
      <w:r w:rsidR="00F348E2" w:rsidRPr="00C60344">
        <w:rPr>
          <w:spacing w:val="-4"/>
        </w:rPr>
        <w:t>на приобретение оборудования и мебели</w:t>
      </w:r>
      <w:r w:rsidRPr="00C60344">
        <w:rPr>
          <w:spacing w:val="-4"/>
        </w:rPr>
        <w:t xml:space="preserve">) – </w:t>
      </w:r>
      <w:r w:rsidR="00F348E2" w:rsidRPr="00C60344">
        <w:rPr>
          <w:spacing w:val="-4"/>
        </w:rPr>
        <w:t>49</w:t>
      </w:r>
      <w:r w:rsidRPr="00C60344">
        <w:rPr>
          <w:spacing w:val="-4"/>
        </w:rPr>
        <w:t>,</w:t>
      </w:r>
      <w:r w:rsidR="00F348E2" w:rsidRPr="00C60344">
        <w:rPr>
          <w:spacing w:val="-4"/>
        </w:rPr>
        <w:t>10</w:t>
      </w:r>
      <w:r w:rsidRPr="00C60344">
        <w:rPr>
          <w:spacing w:val="-4"/>
        </w:rPr>
        <w:t xml:space="preserve"> тыс. ру</w:t>
      </w:r>
      <w:r w:rsidRPr="00C60344">
        <w:rPr>
          <w:spacing w:val="-4"/>
        </w:rPr>
        <w:t>б</w:t>
      </w:r>
      <w:r w:rsidRPr="00C60344">
        <w:rPr>
          <w:spacing w:val="-4"/>
        </w:rPr>
        <w:t>лей;</w:t>
      </w:r>
    </w:p>
    <w:p w:rsidR="00F348E2" w:rsidRPr="00C60344" w:rsidRDefault="00F348E2" w:rsidP="00F348E2">
      <w:pPr>
        <w:ind w:firstLine="709"/>
        <w:jc w:val="both"/>
        <w:rPr>
          <w:spacing w:val="-4"/>
        </w:rPr>
      </w:pPr>
      <w:r w:rsidRPr="00C60344">
        <w:rPr>
          <w:spacing w:val="-4"/>
        </w:rPr>
        <w:t>на оснащение вновь создаваемых мест в учреждении общего образования МОУ «Васьки</w:t>
      </w:r>
      <w:r w:rsidRPr="00C60344">
        <w:rPr>
          <w:spacing w:val="-4"/>
        </w:rPr>
        <w:t>н</w:t>
      </w:r>
      <w:r w:rsidRPr="00C60344">
        <w:rPr>
          <w:spacing w:val="-4"/>
        </w:rPr>
        <w:t xml:space="preserve">ская </w:t>
      </w:r>
      <w:r w:rsidR="00AF226F">
        <w:rPr>
          <w:spacing w:val="-4"/>
        </w:rPr>
        <w:t>основная общеобразовательная</w:t>
      </w:r>
      <w:r w:rsidR="00AF226F" w:rsidRPr="00C60344">
        <w:rPr>
          <w:spacing w:val="-4"/>
        </w:rPr>
        <w:t xml:space="preserve"> </w:t>
      </w:r>
      <w:r w:rsidRPr="00C60344">
        <w:rPr>
          <w:spacing w:val="-4"/>
        </w:rPr>
        <w:t>школа» (на приобретение оборудования и мебели) – 1 242,76 тыс. ру</w:t>
      </w:r>
      <w:r w:rsidRPr="00C60344">
        <w:rPr>
          <w:spacing w:val="-4"/>
        </w:rPr>
        <w:t>б</w:t>
      </w:r>
      <w:r w:rsidRPr="00C60344">
        <w:rPr>
          <w:spacing w:val="-4"/>
        </w:rPr>
        <w:t>лей;</w:t>
      </w:r>
    </w:p>
    <w:p w:rsidR="00E022FD" w:rsidRDefault="00C60344" w:rsidP="00C60344">
      <w:pPr>
        <w:ind w:firstLine="709"/>
        <w:jc w:val="both"/>
        <w:rPr>
          <w:spacing w:val="-4"/>
        </w:rPr>
      </w:pPr>
      <w:r w:rsidRPr="00C60344">
        <w:rPr>
          <w:spacing w:val="-4"/>
        </w:rPr>
        <w:t>в целях реализации инвестиционного проекта «Начальная школа-детский сад на 50 учащи</w:t>
      </w:r>
      <w:r w:rsidRPr="00C60344">
        <w:rPr>
          <w:spacing w:val="-4"/>
        </w:rPr>
        <w:t>х</w:t>
      </w:r>
      <w:r w:rsidRPr="00C60344">
        <w:rPr>
          <w:spacing w:val="-4"/>
        </w:rPr>
        <w:t>ся, в том числе 20 детей дошкольного возраста в д. Васькино, ул. Пушкина в Суксунском ра</w:t>
      </w:r>
      <w:r w:rsidRPr="00C60344">
        <w:rPr>
          <w:spacing w:val="-4"/>
        </w:rPr>
        <w:t>й</w:t>
      </w:r>
      <w:r w:rsidRPr="00C60344">
        <w:rPr>
          <w:spacing w:val="-4"/>
        </w:rPr>
        <w:t xml:space="preserve">оне Пермского края» дополнительно предусматриваются средства для обеспечения софинансирования с краевым бюджетом </w:t>
      </w:r>
      <w:r w:rsidR="002E0CF7" w:rsidRPr="00C60344">
        <w:rPr>
          <w:spacing w:val="-4"/>
        </w:rPr>
        <w:t>–</w:t>
      </w:r>
      <w:r w:rsidR="009154A8" w:rsidRPr="00C60344">
        <w:rPr>
          <w:spacing w:val="-4"/>
        </w:rPr>
        <w:t xml:space="preserve"> </w:t>
      </w:r>
      <w:r w:rsidRPr="00C60344">
        <w:rPr>
          <w:spacing w:val="-4"/>
        </w:rPr>
        <w:t>3</w:t>
      </w:r>
      <w:r w:rsidR="002E0CF7" w:rsidRPr="00C60344">
        <w:rPr>
          <w:spacing w:val="-4"/>
        </w:rPr>
        <w:t>1,</w:t>
      </w:r>
      <w:r w:rsidRPr="00C60344">
        <w:rPr>
          <w:spacing w:val="-4"/>
        </w:rPr>
        <w:t>00</w:t>
      </w:r>
      <w:r w:rsidR="009154A8" w:rsidRPr="00C60344">
        <w:rPr>
          <w:spacing w:val="-4"/>
        </w:rPr>
        <w:t xml:space="preserve"> тыс. ру</w:t>
      </w:r>
      <w:r w:rsidR="009154A8" w:rsidRPr="00C60344">
        <w:rPr>
          <w:spacing w:val="-4"/>
        </w:rPr>
        <w:t>б</w:t>
      </w:r>
      <w:r w:rsidR="009154A8" w:rsidRPr="00C60344">
        <w:rPr>
          <w:spacing w:val="-4"/>
        </w:rPr>
        <w:t>лей</w:t>
      </w:r>
      <w:r w:rsidR="00E022FD">
        <w:rPr>
          <w:spacing w:val="-4"/>
        </w:rPr>
        <w:t>;</w:t>
      </w:r>
    </w:p>
    <w:p w:rsidR="00E022FD" w:rsidRPr="00250592" w:rsidRDefault="00E022FD" w:rsidP="00E022FD">
      <w:pPr>
        <w:ind w:firstLine="709"/>
        <w:jc w:val="both"/>
        <w:rPr>
          <w:spacing w:val="-4"/>
        </w:rPr>
      </w:pPr>
      <w:r w:rsidRPr="00250592">
        <w:rPr>
          <w:spacing w:val="-4"/>
        </w:rPr>
        <w:t xml:space="preserve">- за счет перераспределения бюджетных ассигнований между главными распорядителями бюджетных средств – </w:t>
      </w:r>
      <w:r w:rsidR="00250592" w:rsidRPr="00250592">
        <w:rPr>
          <w:spacing w:val="-4"/>
        </w:rPr>
        <w:t>13</w:t>
      </w:r>
      <w:r w:rsidRPr="00250592">
        <w:rPr>
          <w:spacing w:val="-4"/>
        </w:rPr>
        <w:t>,</w:t>
      </w:r>
      <w:r w:rsidR="00250592" w:rsidRPr="00250592">
        <w:rPr>
          <w:spacing w:val="-4"/>
        </w:rPr>
        <w:t>03</w:t>
      </w:r>
      <w:r w:rsidRPr="00250592">
        <w:rPr>
          <w:spacing w:val="-4"/>
        </w:rPr>
        <w:t xml:space="preserve"> тыс. рублей, из них:</w:t>
      </w:r>
    </w:p>
    <w:p w:rsidR="00E022FD" w:rsidRPr="00250592" w:rsidRDefault="00E022FD" w:rsidP="00E022FD">
      <w:pPr>
        <w:ind w:firstLine="709"/>
        <w:jc w:val="both"/>
        <w:rPr>
          <w:spacing w:val="-4"/>
        </w:rPr>
      </w:pPr>
      <w:r w:rsidRPr="00250592">
        <w:rPr>
          <w:spacing w:val="-4"/>
        </w:rPr>
        <w:t>в связи с наделением Администрации района полномочиями на планирование и осущест</w:t>
      </w:r>
      <w:r w:rsidRPr="00250592">
        <w:rPr>
          <w:spacing w:val="-4"/>
        </w:rPr>
        <w:t>в</w:t>
      </w:r>
      <w:r w:rsidRPr="00250592">
        <w:rPr>
          <w:spacing w:val="-4"/>
        </w:rPr>
        <w:t xml:space="preserve">ление закупок, заключение и исполнение муниципальных контрактов – </w:t>
      </w:r>
      <w:r w:rsidR="00250592" w:rsidRPr="00250592">
        <w:rPr>
          <w:spacing w:val="-4"/>
        </w:rPr>
        <w:t xml:space="preserve">плановые назначения уменьшены на </w:t>
      </w:r>
      <w:r w:rsidRPr="00250592">
        <w:rPr>
          <w:spacing w:val="-4"/>
        </w:rPr>
        <w:t>28,17 тыс. рублей;</w:t>
      </w:r>
    </w:p>
    <w:p w:rsidR="00E022FD" w:rsidRPr="00BE1B1A" w:rsidRDefault="00E022FD" w:rsidP="00E022FD">
      <w:pPr>
        <w:ind w:firstLine="709"/>
        <w:jc w:val="both"/>
        <w:rPr>
          <w:spacing w:val="-4"/>
        </w:rPr>
      </w:pPr>
      <w:r w:rsidRPr="00BE1B1A">
        <w:rPr>
          <w:spacing w:val="-4"/>
        </w:rPr>
        <w:t xml:space="preserve">в связи с </w:t>
      </w:r>
      <w:r w:rsidR="00250592" w:rsidRPr="00BE1B1A">
        <w:rPr>
          <w:spacing w:val="-4"/>
        </w:rPr>
        <w:t>перераспределением</w:t>
      </w:r>
      <w:r w:rsidRPr="00BE1B1A">
        <w:rPr>
          <w:spacing w:val="-4"/>
        </w:rPr>
        <w:t xml:space="preserve"> плановых назначений по муниципальной целевой програ</w:t>
      </w:r>
      <w:r w:rsidRPr="00BE1B1A">
        <w:rPr>
          <w:spacing w:val="-4"/>
        </w:rPr>
        <w:t>м</w:t>
      </w:r>
      <w:r w:rsidRPr="00BE1B1A">
        <w:rPr>
          <w:spacing w:val="-4"/>
        </w:rPr>
        <w:t>ме «</w:t>
      </w:r>
      <w:r w:rsidR="00250592" w:rsidRPr="00BE1B1A">
        <w:rPr>
          <w:spacing w:val="-4"/>
        </w:rPr>
        <w:t xml:space="preserve">Создание комфортной среды проживания на территории </w:t>
      </w:r>
      <w:r w:rsidRPr="00BE1B1A">
        <w:rPr>
          <w:spacing w:val="-4"/>
        </w:rPr>
        <w:t>Суксунского муниципального рай</w:t>
      </w:r>
      <w:r w:rsidRPr="00BE1B1A">
        <w:rPr>
          <w:spacing w:val="-4"/>
        </w:rPr>
        <w:t>о</w:t>
      </w:r>
      <w:r w:rsidRPr="00BE1B1A">
        <w:rPr>
          <w:spacing w:val="-4"/>
        </w:rPr>
        <w:t xml:space="preserve">на» </w:t>
      </w:r>
      <w:r w:rsidR="00250592" w:rsidRPr="00BE1B1A">
        <w:rPr>
          <w:spacing w:val="-4"/>
        </w:rPr>
        <w:t>на</w:t>
      </w:r>
      <w:r w:rsidRPr="00BE1B1A">
        <w:rPr>
          <w:spacing w:val="-4"/>
        </w:rPr>
        <w:t xml:space="preserve"> </w:t>
      </w:r>
      <w:r w:rsidR="00250592" w:rsidRPr="00BE1B1A">
        <w:rPr>
          <w:spacing w:val="-4"/>
        </w:rPr>
        <w:t xml:space="preserve">проведение </w:t>
      </w:r>
      <w:r w:rsidRPr="00BE1B1A">
        <w:rPr>
          <w:spacing w:val="-4"/>
        </w:rPr>
        <w:t>мероприяти</w:t>
      </w:r>
      <w:r w:rsidR="00250592" w:rsidRPr="00BE1B1A">
        <w:rPr>
          <w:spacing w:val="-4"/>
        </w:rPr>
        <w:t xml:space="preserve">я </w:t>
      </w:r>
      <w:r w:rsidRPr="00BE1B1A">
        <w:rPr>
          <w:spacing w:val="-4"/>
        </w:rPr>
        <w:t>«</w:t>
      </w:r>
      <w:r w:rsidR="00250592" w:rsidRPr="00BE1B1A">
        <w:rPr>
          <w:spacing w:val="-4"/>
        </w:rPr>
        <w:t>Комплексное обустройство объектов общественной инфраструктуры муниципального района</w:t>
      </w:r>
      <w:r w:rsidRPr="00BE1B1A">
        <w:rPr>
          <w:spacing w:val="-4"/>
        </w:rPr>
        <w:t xml:space="preserve">» – </w:t>
      </w:r>
      <w:r w:rsidR="00250592" w:rsidRPr="00BE1B1A">
        <w:rPr>
          <w:spacing w:val="-4"/>
        </w:rPr>
        <w:t>41,</w:t>
      </w:r>
      <w:r w:rsidRPr="00BE1B1A">
        <w:rPr>
          <w:spacing w:val="-4"/>
        </w:rPr>
        <w:t>20 тыс. ру</w:t>
      </w:r>
      <w:r w:rsidRPr="00BE1B1A">
        <w:rPr>
          <w:spacing w:val="-4"/>
        </w:rPr>
        <w:t>б</w:t>
      </w:r>
      <w:r w:rsidRPr="00BE1B1A">
        <w:rPr>
          <w:spacing w:val="-4"/>
        </w:rPr>
        <w:t>лей.</w:t>
      </w:r>
    </w:p>
    <w:p w:rsidR="00C60344" w:rsidRPr="00C60344" w:rsidRDefault="00C60344" w:rsidP="00C60344">
      <w:pPr>
        <w:ind w:firstLine="709"/>
        <w:jc w:val="both"/>
        <w:rPr>
          <w:spacing w:val="-4"/>
        </w:rPr>
      </w:pPr>
    </w:p>
    <w:p w:rsidR="009553E0" w:rsidRDefault="00E45643">
      <w:pPr>
        <w:ind w:firstLine="709"/>
        <w:jc w:val="both"/>
        <w:rPr>
          <w:spacing w:val="-4"/>
        </w:rPr>
      </w:pPr>
      <w:r w:rsidRPr="00F552F7">
        <w:rPr>
          <w:spacing w:val="-4"/>
        </w:rPr>
        <w:t>Администрации Суксунского муниципального района бюджетные ассигнования у</w:t>
      </w:r>
      <w:r w:rsidR="00321297" w:rsidRPr="00F552F7">
        <w:rPr>
          <w:spacing w:val="-4"/>
        </w:rPr>
        <w:t>велич</w:t>
      </w:r>
      <w:r w:rsidR="00321297" w:rsidRPr="00F552F7">
        <w:rPr>
          <w:spacing w:val="-4"/>
        </w:rPr>
        <w:t>е</w:t>
      </w:r>
      <w:r w:rsidR="00321297" w:rsidRPr="00F552F7">
        <w:rPr>
          <w:spacing w:val="-4"/>
        </w:rPr>
        <w:t>ны</w:t>
      </w:r>
      <w:r w:rsidRPr="00F552F7">
        <w:rPr>
          <w:spacing w:val="-4"/>
        </w:rPr>
        <w:t xml:space="preserve"> на </w:t>
      </w:r>
      <w:r w:rsidR="009553E0">
        <w:rPr>
          <w:spacing w:val="-4"/>
        </w:rPr>
        <w:t xml:space="preserve">общую </w:t>
      </w:r>
      <w:r w:rsidRPr="00F552F7">
        <w:rPr>
          <w:spacing w:val="-4"/>
        </w:rPr>
        <w:t xml:space="preserve">сумму </w:t>
      </w:r>
      <w:r w:rsidR="009154A8" w:rsidRPr="00F552F7">
        <w:rPr>
          <w:spacing w:val="-4"/>
        </w:rPr>
        <w:t>2</w:t>
      </w:r>
      <w:r w:rsidR="00F552F7" w:rsidRPr="00F552F7">
        <w:rPr>
          <w:spacing w:val="-4"/>
        </w:rPr>
        <w:t> 387,20</w:t>
      </w:r>
      <w:r w:rsidRPr="00F552F7">
        <w:rPr>
          <w:spacing w:val="-4"/>
        </w:rPr>
        <w:t xml:space="preserve"> тыс. рублей</w:t>
      </w:r>
      <w:r w:rsidR="009553E0">
        <w:rPr>
          <w:spacing w:val="-4"/>
        </w:rPr>
        <w:t>, в том числе:</w:t>
      </w:r>
    </w:p>
    <w:p w:rsidR="009553E0" w:rsidRDefault="009553E0" w:rsidP="009553E0">
      <w:pPr>
        <w:ind w:firstLine="709"/>
        <w:jc w:val="both"/>
        <w:rPr>
          <w:spacing w:val="-4"/>
        </w:rPr>
      </w:pPr>
      <w:r w:rsidRPr="00D46004">
        <w:rPr>
          <w:spacing w:val="-4"/>
        </w:rPr>
        <w:t>- за счет направления на расходы свободных остатков средств, образовавшихся на счете бюджета на 01.01.2014,</w:t>
      </w:r>
      <w:r w:rsidR="005B5B41">
        <w:rPr>
          <w:spacing w:val="-4"/>
        </w:rPr>
        <w:t xml:space="preserve"> </w:t>
      </w:r>
      <w:r w:rsidR="00B76A72" w:rsidRPr="00D46004">
        <w:rPr>
          <w:spacing w:val="-4"/>
        </w:rPr>
        <w:t xml:space="preserve">– </w:t>
      </w:r>
      <w:r w:rsidR="00B76A72">
        <w:rPr>
          <w:spacing w:val="-4"/>
        </w:rPr>
        <w:t>35</w:t>
      </w:r>
      <w:r w:rsidR="00B76A72" w:rsidRPr="00D46004">
        <w:rPr>
          <w:spacing w:val="-4"/>
        </w:rPr>
        <w:t>9,</w:t>
      </w:r>
      <w:r w:rsidR="00B76A72">
        <w:rPr>
          <w:spacing w:val="-4"/>
        </w:rPr>
        <w:t>00</w:t>
      </w:r>
      <w:r w:rsidR="00B76A72" w:rsidRPr="00D46004">
        <w:rPr>
          <w:spacing w:val="-4"/>
        </w:rPr>
        <w:t xml:space="preserve"> тыс. рублей </w:t>
      </w:r>
      <w:r w:rsidRPr="00D46004">
        <w:rPr>
          <w:spacing w:val="-4"/>
        </w:rPr>
        <w:t>на п</w:t>
      </w:r>
      <w:r>
        <w:rPr>
          <w:spacing w:val="-4"/>
        </w:rPr>
        <w:t>одготовку и проведение дополнительных выборов депутатов Земского собрания Суксунского муниципального района;</w:t>
      </w:r>
    </w:p>
    <w:p w:rsidR="00B261BD" w:rsidRPr="00055FB8" w:rsidRDefault="00B76A72" w:rsidP="00B76A72">
      <w:pPr>
        <w:ind w:firstLine="709"/>
        <w:jc w:val="both"/>
        <w:rPr>
          <w:spacing w:val="-4"/>
        </w:rPr>
      </w:pPr>
      <w:r w:rsidRPr="00055FB8">
        <w:rPr>
          <w:spacing w:val="-4"/>
        </w:rPr>
        <w:t xml:space="preserve">- за счет перераспределения бюджетных ассигнований между главными распорядителями бюджетных средств </w:t>
      </w:r>
      <w:r w:rsidR="00B261BD" w:rsidRPr="00055FB8">
        <w:rPr>
          <w:spacing w:val="-4"/>
        </w:rPr>
        <w:t>– 2 028,17 тыс. рублей, из них:</w:t>
      </w:r>
    </w:p>
    <w:p w:rsidR="00B261BD" w:rsidRPr="00055FB8" w:rsidRDefault="00B261BD" w:rsidP="00B76A72">
      <w:pPr>
        <w:ind w:firstLine="709"/>
        <w:jc w:val="both"/>
        <w:rPr>
          <w:spacing w:val="-4"/>
        </w:rPr>
      </w:pPr>
      <w:r w:rsidRPr="00055FB8">
        <w:rPr>
          <w:spacing w:val="-4"/>
        </w:rPr>
        <w:t>в связи с наделением Администрации района полномочиями на планирование и осущест</w:t>
      </w:r>
      <w:r w:rsidRPr="00055FB8">
        <w:rPr>
          <w:spacing w:val="-4"/>
        </w:rPr>
        <w:t>в</w:t>
      </w:r>
      <w:r w:rsidRPr="00055FB8">
        <w:rPr>
          <w:spacing w:val="-4"/>
        </w:rPr>
        <w:t>ление закупок, заключение и исполнение муниципальных контрактов – 28,17 тыс. рублей;</w:t>
      </w:r>
    </w:p>
    <w:p w:rsidR="00B76A72" w:rsidRPr="00055FB8" w:rsidRDefault="00055FB8" w:rsidP="00B76A72">
      <w:pPr>
        <w:ind w:firstLine="709"/>
        <w:jc w:val="both"/>
        <w:rPr>
          <w:spacing w:val="-4"/>
        </w:rPr>
      </w:pPr>
      <w:r w:rsidRPr="00055FB8">
        <w:rPr>
          <w:spacing w:val="-4"/>
        </w:rPr>
        <w:t>в связи с увеличением плановых назначений по муниципальной целевой программе</w:t>
      </w:r>
      <w:r w:rsidR="00B76A72" w:rsidRPr="00055FB8">
        <w:rPr>
          <w:spacing w:val="-4"/>
        </w:rPr>
        <w:t xml:space="preserve"> «Кул</w:t>
      </w:r>
      <w:r w:rsidR="00B76A72" w:rsidRPr="00055FB8">
        <w:rPr>
          <w:spacing w:val="-4"/>
        </w:rPr>
        <w:t>ь</w:t>
      </w:r>
      <w:r w:rsidR="00B76A72" w:rsidRPr="00055FB8">
        <w:rPr>
          <w:spacing w:val="-4"/>
        </w:rPr>
        <w:t>тура Суксунского муниципального района» по мероприятию «</w:t>
      </w:r>
      <w:r w:rsidRPr="00055FB8">
        <w:rPr>
          <w:spacing w:val="-4"/>
        </w:rPr>
        <w:t>Приведение в нормативное состо</w:t>
      </w:r>
      <w:r w:rsidRPr="00055FB8">
        <w:rPr>
          <w:spacing w:val="-4"/>
        </w:rPr>
        <w:t>я</w:t>
      </w:r>
      <w:r w:rsidRPr="00055FB8">
        <w:rPr>
          <w:spacing w:val="-4"/>
        </w:rPr>
        <w:t>ние объектов культурной сферы</w:t>
      </w:r>
      <w:r w:rsidR="00B76A72" w:rsidRPr="00055FB8">
        <w:rPr>
          <w:spacing w:val="-4"/>
        </w:rPr>
        <w:t>»</w:t>
      </w:r>
      <w:r w:rsidRPr="00055FB8">
        <w:rPr>
          <w:spacing w:val="-4"/>
        </w:rPr>
        <w:t xml:space="preserve"> подпрограммы «Развитие сферы культуры» – 2 000,00 тыс</w:t>
      </w:r>
      <w:r w:rsidR="00B76A72" w:rsidRPr="00055FB8">
        <w:rPr>
          <w:spacing w:val="-4"/>
        </w:rPr>
        <w:t>.</w:t>
      </w:r>
      <w:r w:rsidRPr="00055FB8">
        <w:rPr>
          <w:spacing w:val="-4"/>
        </w:rPr>
        <w:t xml:space="preserve"> ру</w:t>
      </w:r>
      <w:r w:rsidRPr="00055FB8">
        <w:rPr>
          <w:spacing w:val="-4"/>
        </w:rPr>
        <w:t>б</w:t>
      </w:r>
      <w:r w:rsidRPr="00055FB8">
        <w:rPr>
          <w:spacing w:val="-4"/>
        </w:rPr>
        <w:t>лей.</w:t>
      </w:r>
    </w:p>
    <w:p w:rsidR="009553E0" w:rsidRDefault="009553E0" w:rsidP="009553E0">
      <w:pPr>
        <w:ind w:firstLine="709"/>
        <w:jc w:val="both"/>
        <w:rPr>
          <w:spacing w:val="-4"/>
        </w:rPr>
      </w:pPr>
    </w:p>
    <w:p w:rsidR="00446A85" w:rsidRPr="00EF4BFD" w:rsidRDefault="00446A85" w:rsidP="00446A85">
      <w:pPr>
        <w:ind w:firstLine="709"/>
        <w:jc w:val="both"/>
        <w:rPr>
          <w:spacing w:val="-4"/>
        </w:rPr>
      </w:pPr>
      <w:r w:rsidRPr="00EF4BFD">
        <w:rPr>
          <w:spacing w:val="-4"/>
        </w:rPr>
        <w:t>У</w:t>
      </w:r>
      <w:r w:rsidR="00236521" w:rsidRPr="00EF4BFD">
        <w:rPr>
          <w:spacing w:val="-4"/>
        </w:rPr>
        <w:t xml:space="preserve">правлению территориального развития, градостроительства и инфраструктуры </w:t>
      </w:r>
      <w:r w:rsidRPr="00EF4BFD">
        <w:rPr>
          <w:spacing w:val="-4"/>
        </w:rPr>
        <w:t>Админис</w:t>
      </w:r>
      <w:r w:rsidRPr="00EF4BFD">
        <w:rPr>
          <w:spacing w:val="-4"/>
        </w:rPr>
        <w:t>т</w:t>
      </w:r>
      <w:r w:rsidRPr="00EF4BFD">
        <w:rPr>
          <w:spacing w:val="-4"/>
        </w:rPr>
        <w:t>рации Суксунского муниципального района бюджетные ассигнования у</w:t>
      </w:r>
      <w:r w:rsidR="00236521" w:rsidRPr="00EF4BFD">
        <w:rPr>
          <w:spacing w:val="-4"/>
        </w:rPr>
        <w:t>меньшены</w:t>
      </w:r>
      <w:r w:rsidRPr="00EF4BFD">
        <w:rPr>
          <w:spacing w:val="-4"/>
        </w:rPr>
        <w:t xml:space="preserve"> на общую су</w:t>
      </w:r>
      <w:r w:rsidRPr="00EF4BFD">
        <w:rPr>
          <w:spacing w:val="-4"/>
        </w:rPr>
        <w:t>м</w:t>
      </w:r>
      <w:r w:rsidRPr="00EF4BFD">
        <w:rPr>
          <w:spacing w:val="-4"/>
        </w:rPr>
        <w:t xml:space="preserve">му </w:t>
      </w:r>
      <w:r w:rsidR="00236521" w:rsidRPr="00EF4BFD">
        <w:rPr>
          <w:spacing w:val="-4"/>
        </w:rPr>
        <w:t>1</w:t>
      </w:r>
      <w:r w:rsidRPr="00EF4BFD">
        <w:rPr>
          <w:spacing w:val="-4"/>
        </w:rPr>
        <w:t> 87</w:t>
      </w:r>
      <w:r w:rsidR="00236521" w:rsidRPr="00EF4BFD">
        <w:rPr>
          <w:spacing w:val="-4"/>
        </w:rPr>
        <w:t>1</w:t>
      </w:r>
      <w:r w:rsidRPr="00EF4BFD">
        <w:rPr>
          <w:spacing w:val="-4"/>
        </w:rPr>
        <w:t>,</w:t>
      </w:r>
      <w:r w:rsidR="00236521" w:rsidRPr="00EF4BFD">
        <w:rPr>
          <w:spacing w:val="-4"/>
        </w:rPr>
        <w:t>0</w:t>
      </w:r>
      <w:r w:rsidRPr="00EF4BFD">
        <w:rPr>
          <w:spacing w:val="-4"/>
        </w:rPr>
        <w:t>0 тыс. рублей, в том числе:</w:t>
      </w:r>
    </w:p>
    <w:p w:rsidR="00446A85" w:rsidRPr="007A3ED4" w:rsidRDefault="00446A85" w:rsidP="00446A85">
      <w:pPr>
        <w:ind w:firstLine="709"/>
        <w:jc w:val="both"/>
        <w:rPr>
          <w:spacing w:val="-4"/>
        </w:rPr>
      </w:pPr>
      <w:r w:rsidRPr="007A3ED4">
        <w:rPr>
          <w:spacing w:val="-4"/>
        </w:rPr>
        <w:t xml:space="preserve">- за счет направления на расходы свободных остатков средств, образовавшихся на счете бюджета на 01.01.2014, – </w:t>
      </w:r>
      <w:r w:rsidR="003D3CF5">
        <w:rPr>
          <w:spacing w:val="-4"/>
        </w:rPr>
        <w:t xml:space="preserve">дополнительно направлено </w:t>
      </w:r>
      <w:r w:rsidR="009D22CB" w:rsidRPr="007A3ED4">
        <w:rPr>
          <w:spacing w:val="-4"/>
        </w:rPr>
        <w:t>49</w:t>
      </w:r>
      <w:r w:rsidRPr="007A3ED4">
        <w:rPr>
          <w:spacing w:val="-4"/>
        </w:rPr>
        <w:t>9,</w:t>
      </w:r>
      <w:r w:rsidR="009D22CB" w:rsidRPr="007A3ED4">
        <w:rPr>
          <w:spacing w:val="-4"/>
        </w:rPr>
        <w:t>8</w:t>
      </w:r>
      <w:r w:rsidRPr="007A3ED4">
        <w:rPr>
          <w:spacing w:val="-4"/>
        </w:rPr>
        <w:t>0 тыс. рублей на п</w:t>
      </w:r>
      <w:r w:rsidR="009D22CB" w:rsidRPr="007A3ED4">
        <w:rPr>
          <w:spacing w:val="-4"/>
        </w:rPr>
        <w:t>р</w:t>
      </w:r>
      <w:r w:rsidRPr="007A3ED4">
        <w:rPr>
          <w:spacing w:val="-4"/>
        </w:rPr>
        <w:t>о</w:t>
      </w:r>
      <w:r w:rsidR="009D22CB" w:rsidRPr="007A3ED4">
        <w:rPr>
          <w:spacing w:val="-4"/>
        </w:rPr>
        <w:t xml:space="preserve">ведение работ по </w:t>
      </w:r>
      <w:r w:rsidR="009D22CB" w:rsidRPr="007A3ED4">
        <w:rPr>
          <w:spacing w:val="-4"/>
        </w:rPr>
        <w:lastRenderedPageBreak/>
        <w:t>оценке уязвимости объектов транспортной инфраструктуры в соответствии с Федеральным зак</w:t>
      </w:r>
      <w:r w:rsidR="009D22CB" w:rsidRPr="007A3ED4">
        <w:rPr>
          <w:spacing w:val="-4"/>
        </w:rPr>
        <w:t>о</w:t>
      </w:r>
      <w:r w:rsidR="009D22CB" w:rsidRPr="007A3ED4">
        <w:rPr>
          <w:spacing w:val="-4"/>
        </w:rPr>
        <w:t xml:space="preserve">ном </w:t>
      </w:r>
      <w:r w:rsidR="00637D88">
        <w:rPr>
          <w:spacing w:val="-4"/>
        </w:rPr>
        <w:t xml:space="preserve">от 09.02.2007 </w:t>
      </w:r>
      <w:r w:rsidR="009D22CB" w:rsidRPr="007A3ED4">
        <w:rPr>
          <w:spacing w:val="-4"/>
        </w:rPr>
        <w:t>№ 16-ФЗ «О транспортной безопасности»</w:t>
      </w:r>
      <w:r w:rsidRPr="007A3ED4">
        <w:rPr>
          <w:spacing w:val="-4"/>
        </w:rPr>
        <w:t>;</w:t>
      </w:r>
    </w:p>
    <w:p w:rsidR="00446A85" w:rsidRPr="000160AF" w:rsidRDefault="00446A85" w:rsidP="00446A85">
      <w:pPr>
        <w:ind w:firstLine="709"/>
        <w:jc w:val="both"/>
        <w:rPr>
          <w:spacing w:val="-4"/>
        </w:rPr>
      </w:pPr>
      <w:r w:rsidRPr="000160AF">
        <w:rPr>
          <w:spacing w:val="-4"/>
        </w:rPr>
        <w:t xml:space="preserve">- за счет перераспределения бюджетных ассигнований между главными распорядителями бюджетных средств – </w:t>
      </w:r>
      <w:r w:rsidR="00E61AF2" w:rsidRPr="000160AF">
        <w:rPr>
          <w:spacing w:val="-4"/>
        </w:rPr>
        <w:t xml:space="preserve">плановые назначения уменьшены на </w:t>
      </w:r>
      <w:r w:rsidR="008C7ADE">
        <w:rPr>
          <w:spacing w:val="-4"/>
        </w:rPr>
        <w:t>2</w:t>
      </w:r>
      <w:r w:rsidRPr="000160AF">
        <w:rPr>
          <w:spacing w:val="-4"/>
        </w:rPr>
        <w:t> </w:t>
      </w:r>
      <w:r w:rsidR="008C7ADE">
        <w:rPr>
          <w:spacing w:val="-4"/>
        </w:rPr>
        <w:t>3</w:t>
      </w:r>
      <w:r w:rsidR="00E61AF2" w:rsidRPr="000160AF">
        <w:rPr>
          <w:spacing w:val="-4"/>
        </w:rPr>
        <w:t>7</w:t>
      </w:r>
      <w:r w:rsidRPr="000160AF">
        <w:rPr>
          <w:spacing w:val="-4"/>
        </w:rPr>
        <w:t>0,</w:t>
      </w:r>
      <w:r w:rsidR="008C7ADE">
        <w:rPr>
          <w:spacing w:val="-4"/>
        </w:rPr>
        <w:t>8</w:t>
      </w:r>
      <w:r w:rsidR="00E61AF2" w:rsidRPr="000160AF">
        <w:rPr>
          <w:spacing w:val="-4"/>
        </w:rPr>
        <w:t>0</w:t>
      </w:r>
      <w:r w:rsidRPr="000160AF">
        <w:rPr>
          <w:spacing w:val="-4"/>
        </w:rPr>
        <w:t xml:space="preserve"> тыс. рублей, из них:</w:t>
      </w:r>
    </w:p>
    <w:p w:rsidR="008C7ADE" w:rsidRDefault="000160AF" w:rsidP="000160AF">
      <w:pPr>
        <w:widowControl w:val="0"/>
        <w:ind w:firstLine="709"/>
        <w:jc w:val="both"/>
        <w:rPr>
          <w:spacing w:val="-4"/>
        </w:rPr>
      </w:pPr>
      <w:r w:rsidRPr="00323110">
        <w:rPr>
          <w:spacing w:val="-4"/>
        </w:rPr>
        <w:t>в связи с передачей полномочий по вопросам муниципального района на ур</w:t>
      </w:r>
      <w:r w:rsidRPr="00323110">
        <w:rPr>
          <w:spacing w:val="-4"/>
        </w:rPr>
        <w:t>о</w:t>
      </w:r>
      <w:r w:rsidRPr="00323110">
        <w:rPr>
          <w:spacing w:val="-4"/>
        </w:rPr>
        <w:t xml:space="preserve">вень поселений – </w:t>
      </w:r>
      <w:r w:rsidR="00FB3C30" w:rsidRPr="00323110">
        <w:rPr>
          <w:spacing w:val="-4"/>
        </w:rPr>
        <w:t>на</w:t>
      </w:r>
      <w:r w:rsidRPr="00323110">
        <w:rPr>
          <w:spacing w:val="-4"/>
        </w:rPr>
        <w:t xml:space="preserve"> 3</w:t>
      </w:r>
      <w:r w:rsidR="00FB3C30" w:rsidRPr="00323110">
        <w:rPr>
          <w:spacing w:val="-4"/>
        </w:rPr>
        <w:t>2</w:t>
      </w:r>
      <w:r w:rsidRPr="00323110">
        <w:rPr>
          <w:spacing w:val="-4"/>
        </w:rPr>
        <w:t>9</w:t>
      </w:r>
      <w:r w:rsidR="00FB3C30" w:rsidRPr="00323110">
        <w:rPr>
          <w:spacing w:val="-4"/>
        </w:rPr>
        <w:t>,</w:t>
      </w:r>
      <w:r w:rsidRPr="00323110">
        <w:rPr>
          <w:spacing w:val="-4"/>
        </w:rPr>
        <w:t>6</w:t>
      </w:r>
      <w:r w:rsidR="00FB3C30" w:rsidRPr="00323110">
        <w:rPr>
          <w:spacing w:val="-4"/>
        </w:rPr>
        <w:t xml:space="preserve">0 тыс. рублей </w:t>
      </w:r>
      <w:r w:rsidR="00A26B01" w:rsidRPr="00323110">
        <w:rPr>
          <w:spacing w:val="-4"/>
        </w:rPr>
        <w:t>уменьш</w:t>
      </w:r>
      <w:r w:rsidRPr="00323110">
        <w:rPr>
          <w:spacing w:val="-4"/>
        </w:rPr>
        <w:t>аю</w:t>
      </w:r>
      <w:r w:rsidR="00A26B01" w:rsidRPr="00323110">
        <w:rPr>
          <w:spacing w:val="-4"/>
        </w:rPr>
        <w:t>т</w:t>
      </w:r>
      <w:r w:rsidRPr="00323110">
        <w:rPr>
          <w:spacing w:val="-4"/>
        </w:rPr>
        <w:t>ся</w:t>
      </w:r>
      <w:r w:rsidR="00A26B01" w:rsidRPr="00323110">
        <w:rPr>
          <w:spacing w:val="-4"/>
        </w:rPr>
        <w:t xml:space="preserve"> бюджетные ассигнования</w:t>
      </w:r>
      <w:r w:rsidR="00323110" w:rsidRPr="00323110">
        <w:rPr>
          <w:spacing w:val="-4"/>
        </w:rPr>
        <w:t xml:space="preserve"> на выполнение полномочий по о</w:t>
      </w:r>
      <w:r w:rsidR="00323110" w:rsidRPr="00323110">
        <w:rPr>
          <w:spacing w:val="-4"/>
        </w:rPr>
        <w:t>р</w:t>
      </w:r>
      <w:r w:rsidR="00323110" w:rsidRPr="00323110">
        <w:rPr>
          <w:spacing w:val="-4"/>
        </w:rPr>
        <w:t>ганизации утилизации и переработки бытовых и промышленных отходов</w:t>
      </w:r>
      <w:r w:rsidR="008C7ADE">
        <w:rPr>
          <w:spacing w:val="-4"/>
        </w:rPr>
        <w:t>;</w:t>
      </w:r>
    </w:p>
    <w:p w:rsidR="008C7ADE" w:rsidRDefault="008C7ADE" w:rsidP="008C7ADE">
      <w:pPr>
        <w:ind w:firstLine="709"/>
        <w:jc w:val="both"/>
        <w:rPr>
          <w:spacing w:val="-4"/>
        </w:rPr>
      </w:pPr>
      <w:r w:rsidRPr="000160AF">
        <w:rPr>
          <w:spacing w:val="-4"/>
        </w:rPr>
        <w:t>в связи с уменьшением плановых назначений по муниципальной целевой программе «Со</w:t>
      </w:r>
      <w:r w:rsidRPr="000160AF">
        <w:rPr>
          <w:spacing w:val="-4"/>
        </w:rPr>
        <w:t>з</w:t>
      </w:r>
      <w:r w:rsidRPr="000160AF">
        <w:rPr>
          <w:spacing w:val="-4"/>
        </w:rPr>
        <w:t xml:space="preserve">дание комфортной среды проживания на территории Суксунского муниципального района» </w:t>
      </w:r>
      <w:r>
        <w:rPr>
          <w:spacing w:val="-4"/>
        </w:rPr>
        <w:t>по</w:t>
      </w:r>
      <w:r w:rsidRPr="000160AF">
        <w:rPr>
          <w:spacing w:val="-4"/>
        </w:rPr>
        <w:t xml:space="preserve"> м</w:t>
      </w:r>
      <w:r w:rsidRPr="000160AF">
        <w:rPr>
          <w:spacing w:val="-4"/>
        </w:rPr>
        <w:t>е</w:t>
      </w:r>
      <w:r w:rsidRPr="000160AF">
        <w:rPr>
          <w:spacing w:val="-4"/>
        </w:rPr>
        <w:t>роприяти</w:t>
      </w:r>
      <w:r>
        <w:rPr>
          <w:spacing w:val="-4"/>
        </w:rPr>
        <w:t>ю</w:t>
      </w:r>
      <w:r w:rsidRPr="000160AF">
        <w:rPr>
          <w:spacing w:val="-4"/>
        </w:rPr>
        <w:t xml:space="preserve"> «</w:t>
      </w:r>
      <w:r>
        <w:rPr>
          <w:spacing w:val="-4"/>
        </w:rPr>
        <w:t xml:space="preserve">Строительство (реконструкция) объектов общественной инфраструктуры </w:t>
      </w:r>
      <w:r w:rsidRPr="000160AF">
        <w:rPr>
          <w:spacing w:val="-4"/>
        </w:rPr>
        <w:t>муниц</w:t>
      </w:r>
      <w:r w:rsidRPr="000160AF">
        <w:rPr>
          <w:spacing w:val="-4"/>
        </w:rPr>
        <w:t>и</w:t>
      </w:r>
      <w:r w:rsidRPr="000160AF">
        <w:rPr>
          <w:spacing w:val="-4"/>
        </w:rPr>
        <w:t xml:space="preserve">пального района» – </w:t>
      </w:r>
      <w:r>
        <w:rPr>
          <w:spacing w:val="-4"/>
        </w:rPr>
        <w:t xml:space="preserve">на </w:t>
      </w:r>
      <w:r w:rsidRPr="000160AF">
        <w:rPr>
          <w:spacing w:val="-4"/>
        </w:rPr>
        <w:t>2 000,00 тыс. ру</w:t>
      </w:r>
      <w:r w:rsidRPr="000160AF">
        <w:rPr>
          <w:spacing w:val="-4"/>
        </w:rPr>
        <w:t>б</w:t>
      </w:r>
      <w:r w:rsidRPr="000160AF">
        <w:rPr>
          <w:spacing w:val="-4"/>
        </w:rPr>
        <w:t>лей</w:t>
      </w:r>
      <w:r>
        <w:rPr>
          <w:spacing w:val="-4"/>
        </w:rPr>
        <w:t xml:space="preserve"> уменьшаются назначения по проекту «Межшкольный стадион и физкультурно-оздоровительный комплекс в п. Суксун, ул. Маношина,30»;</w:t>
      </w:r>
    </w:p>
    <w:p w:rsidR="008C7ADE" w:rsidRPr="00BE1B1A" w:rsidRDefault="008C7ADE" w:rsidP="008C7ADE">
      <w:pPr>
        <w:ind w:firstLine="709"/>
        <w:jc w:val="both"/>
        <w:rPr>
          <w:spacing w:val="-4"/>
        </w:rPr>
      </w:pPr>
      <w:r w:rsidRPr="00BE1B1A">
        <w:rPr>
          <w:spacing w:val="-4"/>
        </w:rPr>
        <w:t>в связи с перераспределением плановых назначений по муниципальной целевой програ</w:t>
      </w:r>
      <w:r w:rsidRPr="00BE1B1A">
        <w:rPr>
          <w:spacing w:val="-4"/>
        </w:rPr>
        <w:t>м</w:t>
      </w:r>
      <w:r w:rsidRPr="00BE1B1A">
        <w:rPr>
          <w:spacing w:val="-4"/>
        </w:rPr>
        <w:t>ме «Создание комфортной среды проживания на территории Суксунского муниципального рай</w:t>
      </w:r>
      <w:r w:rsidRPr="00BE1B1A">
        <w:rPr>
          <w:spacing w:val="-4"/>
        </w:rPr>
        <w:t>о</w:t>
      </w:r>
      <w:r w:rsidRPr="00BE1B1A">
        <w:rPr>
          <w:spacing w:val="-4"/>
        </w:rPr>
        <w:t xml:space="preserve">на» </w:t>
      </w:r>
      <w:r w:rsidR="004B1B84" w:rsidRPr="00BE1B1A">
        <w:rPr>
          <w:spacing w:val="-4"/>
        </w:rPr>
        <w:t xml:space="preserve">– </w:t>
      </w:r>
      <w:r w:rsidR="004B1B84">
        <w:rPr>
          <w:spacing w:val="-4"/>
        </w:rPr>
        <w:t xml:space="preserve">на </w:t>
      </w:r>
      <w:r w:rsidR="004B1B84" w:rsidRPr="00BE1B1A">
        <w:rPr>
          <w:spacing w:val="-4"/>
        </w:rPr>
        <w:t xml:space="preserve">41,20 тыс. рублей </w:t>
      </w:r>
      <w:r w:rsidR="004B1B84">
        <w:rPr>
          <w:spacing w:val="-4"/>
        </w:rPr>
        <w:t xml:space="preserve">уменьшаются плановые назначения </w:t>
      </w:r>
      <w:r w:rsidRPr="00BE1B1A">
        <w:rPr>
          <w:spacing w:val="-4"/>
        </w:rPr>
        <w:t>на проведение мероприятия «Комплек</w:t>
      </w:r>
      <w:r w:rsidRPr="00BE1B1A">
        <w:rPr>
          <w:spacing w:val="-4"/>
        </w:rPr>
        <w:t>с</w:t>
      </w:r>
      <w:r w:rsidRPr="00BE1B1A">
        <w:rPr>
          <w:spacing w:val="-4"/>
        </w:rPr>
        <w:t>ное обустройство объектов общественной инфраструктуры муниципального района».</w:t>
      </w:r>
    </w:p>
    <w:p w:rsidR="00FB3C30" w:rsidRPr="00323110" w:rsidRDefault="00FB3C30" w:rsidP="000160AF">
      <w:pPr>
        <w:widowControl w:val="0"/>
        <w:ind w:firstLine="709"/>
        <w:jc w:val="both"/>
        <w:rPr>
          <w:spacing w:val="-4"/>
        </w:rPr>
      </w:pPr>
    </w:p>
    <w:p w:rsidR="000160AF" w:rsidRPr="004B1B84" w:rsidRDefault="004B1B84" w:rsidP="000160AF">
      <w:pPr>
        <w:widowControl w:val="0"/>
        <w:ind w:firstLine="709"/>
        <w:jc w:val="both"/>
        <w:rPr>
          <w:spacing w:val="-4"/>
        </w:rPr>
      </w:pPr>
      <w:r w:rsidRPr="004B1B84">
        <w:rPr>
          <w:spacing w:val="-4"/>
        </w:rPr>
        <w:t>В</w:t>
      </w:r>
      <w:r w:rsidR="000160AF" w:rsidRPr="004B1B84">
        <w:rPr>
          <w:spacing w:val="-4"/>
        </w:rPr>
        <w:t xml:space="preserve"> целях выполнения полномочий по организации утилизации и переработки бытовых и промышленных отходов предлагается перераспределить бюджетные ассигнования, предусмотре</w:t>
      </w:r>
      <w:r w:rsidR="000160AF" w:rsidRPr="004B1B84">
        <w:rPr>
          <w:spacing w:val="-4"/>
        </w:rPr>
        <w:t>н</w:t>
      </w:r>
      <w:r w:rsidR="000160AF" w:rsidRPr="004B1B84">
        <w:rPr>
          <w:spacing w:val="-4"/>
        </w:rPr>
        <w:t>ные на данные цели, между главными распоряд</w:t>
      </w:r>
      <w:r w:rsidR="000160AF" w:rsidRPr="004B1B84">
        <w:rPr>
          <w:spacing w:val="-4"/>
        </w:rPr>
        <w:t>и</w:t>
      </w:r>
      <w:r w:rsidR="000160AF" w:rsidRPr="004B1B84">
        <w:rPr>
          <w:spacing w:val="-4"/>
        </w:rPr>
        <w:t>телями бюджетных средств для предоставления межбюджетных трансфертов бюджетам поселений в связи с передачей полн</w:t>
      </w:r>
      <w:r w:rsidR="000160AF" w:rsidRPr="004B1B84">
        <w:rPr>
          <w:spacing w:val="-4"/>
        </w:rPr>
        <w:t>о</w:t>
      </w:r>
      <w:r w:rsidR="000160AF" w:rsidRPr="004B1B84">
        <w:rPr>
          <w:spacing w:val="-4"/>
        </w:rPr>
        <w:t>мочий по вопросам муниципального района на уровень поселений</w:t>
      </w:r>
      <w:r w:rsidRPr="004B1B84">
        <w:rPr>
          <w:spacing w:val="-4"/>
        </w:rPr>
        <w:t>. В связи с этим Финансовому управлению Админ</w:t>
      </w:r>
      <w:r w:rsidRPr="004B1B84">
        <w:rPr>
          <w:spacing w:val="-4"/>
        </w:rPr>
        <w:t>и</w:t>
      </w:r>
      <w:r w:rsidRPr="004B1B84">
        <w:rPr>
          <w:spacing w:val="-4"/>
        </w:rPr>
        <w:t>страции Суксунского муниципального района бюджетные ассигнования увеличиваются на су</w:t>
      </w:r>
      <w:r w:rsidRPr="004B1B84">
        <w:rPr>
          <w:spacing w:val="-4"/>
        </w:rPr>
        <w:t>м</w:t>
      </w:r>
      <w:r w:rsidRPr="004B1B84">
        <w:rPr>
          <w:spacing w:val="-4"/>
        </w:rPr>
        <w:t>му 329,60 тыс. рублей.</w:t>
      </w:r>
    </w:p>
    <w:p w:rsidR="004B1B84" w:rsidRDefault="004B1B84">
      <w:pPr>
        <w:widowControl w:val="0"/>
        <w:ind w:firstLine="709"/>
        <w:jc w:val="both"/>
        <w:rPr>
          <w:spacing w:val="-4"/>
        </w:rPr>
      </w:pPr>
    </w:p>
    <w:p w:rsidR="00BC7074" w:rsidRPr="00F552F7" w:rsidRDefault="00BC7074">
      <w:pPr>
        <w:widowControl w:val="0"/>
        <w:ind w:firstLine="709"/>
        <w:jc w:val="both"/>
        <w:rPr>
          <w:spacing w:val="-4"/>
        </w:rPr>
      </w:pPr>
      <w:r w:rsidRPr="00F552F7">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AE31AC" w:rsidRPr="00F552F7">
        <w:rPr>
          <w:spacing w:val="-4"/>
        </w:rPr>
        <w:t>2</w:t>
      </w:r>
      <w:r w:rsidRPr="00F552F7">
        <w:rPr>
          <w:spacing w:val="-4"/>
        </w:rPr>
        <w:t xml:space="preserve"> к проекту Реш</w:t>
      </w:r>
      <w:r w:rsidRPr="00F552F7">
        <w:rPr>
          <w:spacing w:val="-4"/>
        </w:rPr>
        <w:t>е</w:t>
      </w:r>
      <w:r w:rsidRPr="00F552F7">
        <w:rPr>
          <w:spacing w:val="-4"/>
        </w:rPr>
        <w:t>ния.</w:t>
      </w:r>
    </w:p>
    <w:p w:rsidR="00BC7074" w:rsidRPr="00F552F7" w:rsidRDefault="00BC7074">
      <w:pPr>
        <w:widowControl w:val="0"/>
        <w:ind w:firstLine="709"/>
        <w:jc w:val="both"/>
        <w:rPr>
          <w:spacing w:val="-4"/>
          <w:sz w:val="20"/>
          <w:szCs w:val="20"/>
        </w:rPr>
      </w:pPr>
      <w:r w:rsidRPr="00F552F7">
        <w:rPr>
          <w:spacing w:val="-4"/>
        </w:rPr>
        <w:t xml:space="preserve">Информация об изменении бюджетных ассигнований в разрезе главных распорядителей приведена в таблице </w:t>
      </w:r>
      <w:r w:rsidR="00AE31AC" w:rsidRPr="00F552F7">
        <w:rPr>
          <w:spacing w:val="-4"/>
        </w:rPr>
        <w:t>3</w:t>
      </w:r>
      <w:r w:rsidRPr="00F552F7">
        <w:rPr>
          <w:spacing w:val="-4"/>
        </w:rPr>
        <w:t>.</w:t>
      </w:r>
    </w:p>
    <w:p w:rsidR="00BC7074" w:rsidRPr="00F552F7" w:rsidRDefault="00BC7074">
      <w:pPr>
        <w:widowControl w:val="0"/>
        <w:ind w:firstLine="720"/>
        <w:jc w:val="right"/>
        <w:rPr>
          <w:spacing w:val="-4"/>
          <w:sz w:val="20"/>
          <w:szCs w:val="20"/>
        </w:rPr>
      </w:pPr>
      <w:r w:rsidRPr="00F552F7">
        <w:rPr>
          <w:spacing w:val="-4"/>
          <w:sz w:val="20"/>
          <w:szCs w:val="20"/>
        </w:rPr>
        <w:t xml:space="preserve">Таблица </w:t>
      </w:r>
      <w:r w:rsidR="00AE31AC" w:rsidRPr="00F552F7">
        <w:rPr>
          <w:spacing w:val="-4"/>
          <w:sz w:val="20"/>
          <w:szCs w:val="20"/>
        </w:rPr>
        <w:t>3</w:t>
      </w:r>
    </w:p>
    <w:p w:rsidR="00BC7074" w:rsidRPr="00F552F7" w:rsidRDefault="00BC7074">
      <w:pPr>
        <w:widowControl w:val="0"/>
        <w:ind w:firstLine="720"/>
        <w:jc w:val="right"/>
        <w:rPr>
          <w:b/>
          <w:bCs/>
          <w:spacing w:val="-4"/>
          <w:sz w:val="18"/>
          <w:szCs w:val="18"/>
        </w:rPr>
      </w:pPr>
      <w:r w:rsidRPr="00F552F7">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F552F7">
        <w:trPr>
          <w:tblHeader/>
        </w:trPr>
        <w:tc>
          <w:tcPr>
            <w:tcW w:w="567" w:type="dxa"/>
            <w:tcBorders>
              <w:top w:val="single" w:sz="4" w:space="0" w:color="000000"/>
              <w:left w:val="single" w:sz="4" w:space="0" w:color="000000"/>
              <w:bottom w:val="single" w:sz="4" w:space="0" w:color="000000"/>
            </w:tcBorders>
            <w:shd w:val="clear" w:color="auto" w:fill="auto"/>
          </w:tcPr>
          <w:p w:rsidR="00BC7074" w:rsidRPr="00F552F7" w:rsidRDefault="00BC7074">
            <w:pPr>
              <w:widowControl w:val="0"/>
              <w:spacing w:line="160" w:lineRule="exact"/>
              <w:jc w:val="center"/>
              <w:rPr>
                <w:b/>
                <w:bCs/>
                <w:spacing w:val="-4"/>
                <w:sz w:val="18"/>
                <w:szCs w:val="18"/>
              </w:rPr>
            </w:pPr>
            <w:r w:rsidRPr="00F552F7">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F552F7" w:rsidRDefault="00BC7074">
            <w:pPr>
              <w:widowControl w:val="0"/>
              <w:spacing w:line="160" w:lineRule="exact"/>
              <w:jc w:val="center"/>
              <w:rPr>
                <w:b/>
                <w:bCs/>
                <w:spacing w:val="-4"/>
                <w:sz w:val="18"/>
                <w:szCs w:val="18"/>
              </w:rPr>
            </w:pPr>
            <w:r w:rsidRPr="00F552F7">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F552F7" w:rsidRDefault="00BC7074">
            <w:pPr>
              <w:widowControl w:val="0"/>
              <w:spacing w:line="160" w:lineRule="exact"/>
              <w:jc w:val="center"/>
              <w:rPr>
                <w:b/>
                <w:spacing w:val="-4"/>
                <w:sz w:val="18"/>
                <w:szCs w:val="18"/>
              </w:rPr>
            </w:pPr>
            <w:r w:rsidRPr="00F552F7">
              <w:rPr>
                <w:b/>
                <w:bCs/>
                <w:spacing w:val="-4"/>
                <w:sz w:val="18"/>
                <w:szCs w:val="18"/>
              </w:rPr>
              <w:t>Код в</w:t>
            </w:r>
            <w:r w:rsidRPr="00F552F7">
              <w:rPr>
                <w:b/>
                <w:bCs/>
                <w:spacing w:val="-4"/>
                <w:sz w:val="18"/>
                <w:szCs w:val="18"/>
              </w:rPr>
              <w:t>е</w:t>
            </w:r>
            <w:r w:rsidRPr="00F552F7">
              <w:rPr>
                <w:b/>
                <w:bCs/>
                <w:spacing w:val="-4"/>
                <w:sz w:val="18"/>
                <w:szCs w:val="18"/>
              </w:rPr>
              <w:t>до</w:t>
            </w:r>
            <w:r w:rsidRPr="00F552F7">
              <w:rPr>
                <w:b/>
                <w:bCs/>
                <w:spacing w:val="-4"/>
                <w:sz w:val="18"/>
                <w:szCs w:val="18"/>
              </w:rPr>
              <w:t>м</w:t>
            </w:r>
            <w:r w:rsidRPr="00F552F7">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F552F7" w:rsidRDefault="00BC7074" w:rsidP="00F552F7">
            <w:pPr>
              <w:widowControl w:val="0"/>
              <w:spacing w:line="160" w:lineRule="exact"/>
              <w:jc w:val="center"/>
              <w:rPr>
                <w:b/>
                <w:spacing w:val="-4"/>
                <w:sz w:val="18"/>
                <w:szCs w:val="18"/>
              </w:rPr>
            </w:pPr>
            <w:r w:rsidRPr="00F552F7">
              <w:rPr>
                <w:b/>
                <w:spacing w:val="-4"/>
                <w:sz w:val="18"/>
                <w:szCs w:val="18"/>
              </w:rPr>
              <w:t>Решение ЗС от 2</w:t>
            </w:r>
            <w:r w:rsidR="00F552F7">
              <w:rPr>
                <w:b/>
                <w:spacing w:val="-4"/>
                <w:sz w:val="18"/>
                <w:szCs w:val="18"/>
              </w:rPr>
              <w:t>2</w:t>
            </w:r>
            <w:r w:rsidRPr="00F552F7">
              <w:rPr>
                <w:b/>
                <w:spacing w:val="-4"/>
                <w:sz w:val="18"/>
                <w:szCs w:val="18"/>
              </w:rPr>
              <w:t>.</w:t>
            </w:r>
            <w:r w:rsidR="008B7F04" w:rsidRPr="00F552F7">
              <w:rPr>
                <w:b/>
                <w:spacing w:val="-4"/>
                <w:sz w:val="18"/>
                <w:szCs w:val="18"/>
              </w:rPr>
              <w:t>0</w:t>
            </w:r>
            <w:r w:rsidR="00F552F7">
              <w:rPr>
                <w:b/>
                <w:spacing w:val="-4"/>
                <w:sz w:val="18"/>
                <w:szCs w:val="18"/>
              </w:rPr>
              <w:t>5</w:t>
            </w:r>
            <w:r w:rsidRPr="00F552F7">
              <w:rPr>
                <w:b/>
                <w:spacing w:val="-4"/>
                <w:sz w:val="18"/>
                <w:szCs w:val="18"/>
              </w:rPr>
              <w:t>.201</w:t>
            </w:r>
            <w:r w:rsidR="008B7F04" w:rsidRPr="00F552F7">
              <w:rPr>
                <w:b/>
                <w:spacing w:val="-4"/>
                <w:sz w:val="18"/>
                <w:szCs w:val="18"/>
              </w:rPr>
              <w:t>4</w:t>
            </w:r>
            <w:r w:rsidRPr="00F552F7">
              <w:rPr>
                <w:b/>
                <w:spacing w:val="-4"/>
                <w:sz w:val="18"/>
                <w:szCs w:val="18"/>
              </w:rPr>
              <w:t xml:space="preserve"> № 1</w:t>
            </w:r>
            <w:r w:rsidR="00F552F7">
              <w:rPr>
                <w:b/>
                <w:spacing w:val="-4"/>
                <w:sz w:val="18"/>
                <w:szCs w:val="18"/>
              </w:rPr>
              <w:t>73</w:t>
            </w:r>
          </w:p>
        </w:tc>
        <w:tc>
          <w:tcPr>
            <w:tcW w:w="1135" w:type="dxa"/>
            <w:tcBorders>
              <w:top w:val="single" w:sz="4" w:space="0" w:color="000000"/>
              <w:left w:val="single" w:sz="4" w:space="0" w:color="000000"/>
              <w:bottom w:val="single" w:sz="4" w:space="0" w:color="000000"/>
            </w:tcBorders>
            <w:shd w:val="clear" w:color="auto" w:fill="auto"/>
          </w:tcPr>
          <w:p w:rsidR="00BC7074" w:rsidRPr="00F552F7" w:rsidRDefault="00BC7074">
            <w:pPr>
              <w:widowControl w:val="0"/>
              <w:spacing w:line="160" w:lineRule="exact"/>
              <w:jc w:val="center"/>
              <w:rPr>
                <w:b/>
                <w:bCs/>
                <w:spacing w:val="-4"/>
                <w:sz w:val="18"/>
                <w:szCs w:val="18"/>
              </w:rPr>
            </w:pPr>
            <w:r w:rsidRPr="00F552F7">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F552F7" w:rsidRDefault="00BC7074">
            <w:pPr>
              <w:widowControl w:val="0"/>
              <w:spacing w:line="160" w:lineRule="exact"/>
              <w:jc w:val="center"/>
              <w:rPr>
                <w:b/>
                <w:bCs/>
                <w:spacing w:val="-4"/>
                <w:sz w:val="18"/>
                <w:szCs w:val="18"/>
              </w:rPr>
            </w:pPr>
            <w:r w:rsidRPr="00F552F7">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F552F7" w:rsidRDefault="00BC7074">
            <w:pPr>
              <w:widowControl w:val="0"/>
              <w:spacing w:line="160" w:lineRule="exact"/>
              <w:jc w:val="center"/>
              <w:rPr>
                <w:spacing w:val="-4"/>
                <w:sz w:val="18"/>
                <w:szCs w:val="18"/>
              </w:rPr>
            </w:pPr>
            <w:r w:rsidRPr="00F552F7">
              <w:rPr>
                <w:b/>
                <w:bCs/>
                <w:spacing w:val="-4"/>
                <w:sz w:val="18"/>
                <w:szCs w:val="18"/>
              </w:rPr>
              <w:t xml:space="preserve">Темп роста (снижения), % </w:t>
            </w:r>
            <w:r w:rsidRPr="00F552F7">
              <w:rPr>
                <w:b/>
                <w:spacing w:val="-4"/>
                <w:sz w:val="18"/>
                <w:szCs w:val="18"/>
              </w:rPr>
              <w:t>(гр. 5 / гр. 4 х 100)</w:t>
            </w:r>
          </w:p>
        </w:tc>
      </w:tr>
      <w:tr w:rsidR="00253C42" w:rsidRPr="00F552F7">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F552F7" w:rsidRDefault="00BC7074">
            <w:pPr>
              <w:widowControl w:val="0"/>
              <w:jc w:val="center"/>
              <w:rPr>
                <w:spacing w:val="-4"/>
                <w:sz w:val="18"/>
                <w:szCs w:val="18"/>
              </w:rPr>
            </w:pPr>
            <w:r w:rsidRPr="00F552F7">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F552F7" w:rsidRDefault="00BC7074">
            <w:pPr>
              <w:widowControl w:val="0"/>
              <w:jc w:val="center"/>
              <w:rPr>
                <w:sz w:val="18"/>
                <w:szCs w:val="18"/>
              </w:rPr>
            </w:pPr>
            <w:r w:rsidRPr="00F552F7">
              <w:rPr>
                <w:spacing w:val="-4"/>
                <w:sz w:val="18"/>
                <w:szCs w:val="18"/>
              </w:rPr>
              <w:t>7</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center"/>
              <w:rPr>
                <w:spacing w:val="-4"/>
                <w:sz w:val="18"/>
                <w:szCs w:val="18"/>
              </w:rPr>
            </w:pPr>
            <w:r w:rsidRPr="001A3546">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rPr>
                <w:sz w:val="18"/>
                <w:szCs w:val="18"/>
              </w:rPr>
            </w:pPr>
            <w:r w:rsidRPr="001A3546">
              <w:rPr>
                <w:spacing w:val="-4"/>
                <w:sz w:val="18"/>
                <w:szCs w:val="18"/>
              </w:rPr>
              <w:t>Земское собрание Суксунского муниципал</w:t>
            </w:r>
            <w:r w:rsidRPr="001A3546">
              <w:rPr>
                <w:spacing w:val="-4"/>
                <w:sz w:val="18"/>
                <w:szCs w:val="18"/>
              </w:rPr>
              <w:t>ь</w:t>
            </w:r>
            <w:r w:rsidRPr="001A3546">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center"/>
              <w:rPr>
                <w:sz w:val="18"/>
                <w:szCs w:val="18"/>
              </w:rPr>
            </w:pPr>
            <w:r w:rsidRPr="001A3546">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widowControl w:val="0"/>
              <w:jc w:val="right"/>
              <w:rPr>
                <w:sz w:val="18"/>
                <w:szCs w:val="18"/>
              </w:rPr>
            </w:pPr>
            <w:r w:rsidRPr="001A3546">
              <w:rPr>
                <w:sz w:val="18"/>
                <w:szCs w:val="18"/>
              </w:rPr>
              <w:t>1 907,30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right"/>
              <w:rPr>
                <w:sz w:val="18"/>
                <w:szCs w:val="18"/>
              </w:rPr>
            </w:pPr>
            <w:r w:rsidRPr="001A3546">
              <w:rPr>
                <w:sz w:val="18"/>
                <w:szCs w:val="18"/>
              </w:rPr>
              <w:t>1 907,30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right"/>
              <w:rPr>
                <w:sz w:val="18"/>
                <w:szCs w:val="18"/>
              </w:rPr>
            </w:pPr>
            <w:r w:rsidRPr="001A3546">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pPr>
              <w:widowControl w:val="0"/>
              <w:jc w:val="right"/>
              <w:rPr>
                <w:sz w:val="18"/>
                <w:szCs w:val="18"/>
              </w:rPr>
            </w:pPr>
            <w:r w:rsidRPr="001A3546">
              <w:rPr>
                <w:sz w:val="18"/>
                <w:szCs w:val="18"/>
              </w:rPr>
              <w:t>100,00</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center"/>
              <w:rPr>
                <w:spacing w:val="-4"/>
                <w:sz w:val="18"/>
                <w:szCs w:val="18"/>
              </w:rPr>
            </w:pPr>
            <w:r w:rsidRPr="001A3546">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rPr>
                <w:spacing w:val="-4"/>
                <w:sz w:val="18"/>
                <w:szCs w:val="18"/>
              </w:rPr>
            </w:pPr>
            <w:r w:rsidRPr="001A3546">
              <w:rPr>
                <w:spacing w:val="-4"/>
                <w:sz w:val="18"/>
                <w:szCs w:val="18"/>
              </w:rPr>
              <w:t>Управление территориального развития, гр</w:t>
            </w:r>
            <w:r w:rsidRPr="001A3546">
              <w:rPr>
                <w:spacing w:val="-4"/>
                <w:sz w:val="18"/>
                <w:szCs w:val="18"/>
              </w:rPr>
              <w:t>а</w:t>
            </w:r>
            <w:r w:rsidRPr="001A3546">
              <w:rPr>
                <w:spacing w:val="-4"/>
                <w:sz w:val="18"/>
                <w:szCs w:val="18"/>
              </w:rPr>
              <w:t>достроительства и инфраструктуры Админ</w:t>
            </w:r>
            <w:r w:rsidRPr="001A3546">
              <w:rPr>
                <w:spacing w:val="-4"/>
                <w:sz w:val="18"/>
                <w:szCs w:val="18"/>
              </w:rPr>
              <w:t>и</w:t>
            </w:r>
            <w:r w:rsidRPr="001A3546">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widowControl w:val="0"/>
              <w:jc w:val="center"/>
              <w:rPr>
                <w:sz w:val="18"/>
                <w:szCs w:val="18"/>
              </w:rPr>
            </w:pPr>
            <w:r w:rsidRPr="001A3546">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widowControl w:val="0"/>
              <w:jc w:val="right"/>
              <w:rPr>
                <w:sz w:val="18"/>
                <w:szCs w:val="18"/>
              </w:rPr>
            </w:pPr>
            <w:r w:rsidRPr="001A3546">
              <w:rPr>
                <w:sz w:val="18"/>
                <w:szCs w:val="18"/>
              </w:rPr>
              <w:t>40 009,40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rsidP="00F552F7">
            <w:pPr>
              <w:widowControl w:val="0"/>
              <w:jc w:val="right"/>
              <w:rPr>
                <w:sz w:val="18"/>
                <w:szCs w:val="18"/>
              </w:rPr>
            </w:pPr>
            <w:r w:rsidRPr="001A3546">
              <w:rPr>
                <w:sz w:val="18"/>
                <w:szCs w:val="18"/>
              </w:rPr>
              <w:t>38 138,40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rsidP="00F552F7">
            <w:pPr>
              <w:widowControl w:val="0"/>
              <w:jc w:val="right"/>
              <w:rPr>
                <w:sz w:val="18"/>
                <w:szCs w:val="18"/>
              </w:rPr>
            </w:pPr>
            <w:r w:rsidRPr="001A3546">
              <w:rPr>
                <w:sz w:val="18"/>
                <w:szCs w:val="18"/>
              </w:rPr>
              <w:t>-1 871,00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rsidP="001A3546">
            <w:pPr>
              <w:widowControl w:val="0"/>
              <w:jc w:val="right"/>
              <w:rPr>
                <w:sz w:val="18"/>
                <w:szCs w:val="18"/>
              </w:rPr>
            </w:pPr>
            <w:r w:rsidRPr="001A3546">
              <w:rPr>
                <w:sz w:val="18"/>
                <w:szCs w:val="18"/>
              </w:rPr>
              <w:t>9</w:t>
            </w:r>
            <w:r w:rsidR="001A3546" w:rsidRPr="001A3546">
              <w:rPr>
                <w:sz w:val="18"/>
                <w:szCs w:val="18"/>
              </w:rPr>
              <w:t>5</w:t>
            </w:r>
            <w:r w:rsidRPr="001A3546">
              <w:rPr>
                <w:sz w:val="18"/>
                <w:szCs w:val="18"/>
              </w:rPr>
              <w:t>,3</w:t>
            </w:r>
            <w:r w:rsidR="001A3546" w:rsidRPr="001A3546">
              <w:rPr>
                <w:sz w:val="18"/>
                <w:szCs w:val="18"/>
              </w:rPr>
              <w:t>2</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pacing w:val="-4"/>
                <w:sz w:val="18"/>
                <w:szCs w:val="18"/>
              </w:rPr>
            </w:pPr>
            <w:r w:rsidRPr="001A3546">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rPr>
                <w:spacing w:val="-4"/>
                <w:sz w:val="18"/>
                <w:szCs w:val="18"/>
              </w:rPr>
            </w:pPr>
            <w:r w:rsidRPr="001A3546">
              <w:rPr>
                <w:spacing w:val="-4"/>
                <w:sz w:val="18"/>
                <w:szCs w:val="18"/>
              </w:rPr>
              <w:t>Управление муниципальными учреждениями Администрации Суксунского муниципальн</w:t>
            </w:r>
            <w:r w:rsidRPr="001A3546">
              <w:rPr>
                <w:spacing w:val="-4"/>
                <w:sz w:val="18"/>
                <w:szCs w:val="18"/>
              </w:rPr>
              <w:t>о</w:t>
            </w:r>
            <w:r w:rsidRPr="001A3546">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z w:val="18"/>
                <w:szCs w:val="18"/>
              </w:rPr>
            </w:pPr>
            <w:r w:rsidRPr="001A3546">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jc w:val="right"/>
              <w:rPr>
                <w:sz w:val="18"/>
                <w:szCs w:val="18"/>
              </w:rPr>
            </w:pPr>
            <w:r w:rsidRPr="001A3546">
              <w:rPr>
                <w:sz w:val="18"/>
                <w:szCs w:val="18"/>
              </w:rPr>
              <w:t>361 151,70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rsidP="001A3546">
            <w:pPr>
              <w:jc w:val="right"/>
              <w:rPr>
                <w:sz w:val="18"/>
                <w:szCs w:val="18"/>
              </w:rPr>
            </w:pPr>
            <w:r w:rsidRPr="001A3546">
              <w:rPr>
                <w:sz w:val="18"/>
                <w:szCs w:val="18"/>
              </w:rPr>
              <w:t>3</w:t>
            </w:r>
            <w:r w:rsidR="001A3546" w:rsidRPr="001A3546">
              <w:rPr>
                <w:sz w:val="18"/>
                <w:szCs w:val="18"/>
              </w:rPr>
              <w:t>74</w:t>
            </w:r>
            <w:r w:rsidRPr="001A3546">
              <w:rPr>
                <w:sz w:val="18"/>
                <w:szCs w:val="18"/>
              </w:rPr>
              <w:t> 1</w:t>
            </w:r>
            <w:r w:rsidR="001A3546" w:rsidRPr="001A3546">
              <w:rPr>
                <w:sz w:val="18"/>
                <w:szCs w:val="18"/>
              </w:rPr>
              <w:t>28</w:t>
            </w:r>
            <w:r w:rsidRPr="001A3546">
              <w:rPr>
                <w:sz w:val="18"/>
                <w:szCs w:val="18"/>
              </w:rPr>
              <w:t>,70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rsidP="001A3546">
            <w:pPr>
              <w:jc w:val="right"/>
              <w:rPr>
                <w:sz w:val="18"/>
                <w:szCs w:val="18"/>
              </w:rPr>
            </w:pPr>
            <w:r w:rsidRPr="001A3546">
              <w:rPr>
                <w:sz w:val="18"/>
                <w:szCs w:val="18"/>
              </w:rPr>
              <w:t>+</w:t>
            </w:r>
            <w:r w:rsidR="001A3546" w:rsidRPr="001A3546">
              <w:rPr>
                <w:sz w:val="18"/>
                <w:szCs w:val="18"/>
              </w:rPr>
              <w:t>12</w:t>
            </w:r>
            <w:r w:rsidRPr="001A3546">
              <w:rPr>
                <w:sz w:val="18"/>
                <w:szCs w:val="18"/>
              </w:rPr>
              <w:t> </w:t>
            </w:r>
            <w:r w:rsidR="001A3546" w:rsidRPr="001A3546">
              <w:rPr>
                <w:sz w:val="18"/>
                <w:szCs w:val="18"/>
              </w:rPr>
              <w:t>977</w:t>
            </w:r>
            <w:r w:rsidRPr="001A3546">
              <w:rPr>
                <w:sz w:val="18"/>
                <w:szCs w:val="18"/>
              </w:rPr>
              <w:t>,</w:t>
            </w:r>
            <w:r w:rsidR="001A3546" w:rsidRPr="001A3546">
              <w:rPr>
                <w:sz w:val="18"/>
                <w:szCs w:val="18"/>
              </w:rPr>
              <w:t>0</w:t>
            </w:r>
            <w:r w:rsidRPr="001A3546">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rsidP="001A3546">
            <w:pPr>
              <w:jc w:val="right"/>
              <w:rPr>
                <w:sz w:val="18"/>
                <w:szCs w:val="18"/>
              </w:rPr>
            </w:pPr>
            <w:r w:rsidRPr="001A3546">
              <w:rPr>
                <w:sz w:val="18"/>
                <w:szCs w:val="18"/>
              </w:rPr>
              <w:t>10</w:t>
            </w:r>
            <w:r w:rsidR="001A3546" w:rsidRPr="001A3546">
              <w:rPr>
                <w:sz w:val="18"/>
                <w:szCs w:val="18"/>
              </w:rPr>
              <w:t>3</w:t>
            </w:r>
            <w:r w:rsidRPr="001A3546">
              <w:rPr>
                <w:sz w:val="18"/>
                <w:szCs w:val="18"/>
              </w:rPr>
              <w:t>,</w:t>
            </w:r>
            <w:r w:rsidR="001A3546" w:rsidRPr="001A3546">
              <w:rPr>
                <w:sz w:val="18"/>
                <w:szCs w:val="18"/>
              </w:rPr>
              <w:t>59</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pacing w:val="-4"/>
                <w:sz w:val="18"/>
                <w:szCs w:val="18"/>
              </w:rPr>
            </w:pPr>
            <w:r w:rsidRPr="001A3546">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rPr>
                <w:spacing w:val="-4"/>
                <w:sz w:val="18"/>
                <w:szCs w:val="18"/>
              </w:rPr>
            </w:pPr>
            <w:r w:rsidRPr="001A3546">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z w:val="18"/>
                <w:szCs w:val="18"/>
              </w:rPr>
            </w:pPr>
            <w:r w:rsidRPr="001A3546">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jc w:val="right"/>
              <w:rPr>
                <w:sz w:val="18"/>
                <w:szCs w:val="18"/>
              </w:rPr>
            </w:pPr>
            <w:r w:rsidRPr="001A3546">
              <w:rPr>
                <w:sz w:val="18"/>
                <w:szCs w:val="18"/>
              </w:rPr>
              <w:t>28 803,50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1A3546" w:rsidP="001A3546">
            <w:pPr>
              <w:jc w:val="right"/>
              <w:rPr>
                <w:sz w:val="18"/>
                <w:szCs w:val="18"/>
              </w:rPr>
            </w:pPr>
            <w:r w:rsidRPr="001A3546">
              <w:rPr>
                <w:sz w:val="18"/>
                <w:szCs w:val="18"/>
              </w:rPr>
              <w:t>31</w:t>
            </w:r>
            <w:r w:rsidR="00F552F7" w:rsidRPr="001A3546">
              <w:rPr>
                <w:sz w:val="18"/>
                <w:szCs w:val="18"/>
              </w:rPr>
              <w:t> </w:t>
            </w:r>
            <w:r w:rsidRPr="001A3546">
              <w:rPr>
                <w:sz w:val="18"/>
                <w:szCs w:val="18"/>
              </w:rPr>
              <w:t>19</w:t>
            </w:r>
            <w:r w:rsidR="00F552F7" w:rsidRPr="001A3546">
              <w:rPr>
                <w:sz w:val="18"/>
                <w:szCs w:val="18"/>
              </w:rPr>
              <w:t>0,</w:t>
            </w:r>
            <w:r w:rsidRPr="001A3546">
              <w:rPr>
                <w:sz w:val="18"/>
                <w:szCs w:val="18"/>
              </w:rPr>
              <w:t>7</w:t>
            </w:r>
            <w:r w:rsidR="00F552F7" w:rsidRPr="001A3546">
              <w:rPr>
                <w:sz w:val="18"/>
                <w:szCs w:val="18"/>
              </w:rPr>
              <w:t>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rsidP="001A3546">
            <w:pPr>
              <w:jc w:val="right"/>
              <w:rPr>
                <w:sz w:val="18"/>
                <w:szCs w:val="18"/>
              </w:rPr>
            </w:pPr>
            <w:r w:rsidRPr="001A3546">
              <w:rPr>
                <w:sz w:val="18"/>
                <w:szCs w:val="18"/>
              </w:rPr>
              <w:t>+2</w:t>
            </w:r>
            <w:r w:rsidR="001A3546" w:rsidRPr="001A3546">
              <w:rPr>
                <w:sz w:val="18"/>
                <w:szCs w:val="18"/>
              </w:rPr>
              <w:t> 387,2</w:t>
            </w:r>
            <w:r w:rsidRPr="001A3546">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rsidP="001A3546">
            <w:pPr>
              <w:jc w:val="right"/>
              <w:rPr>
                <w:sz w:val="18"/>
                <w:szCs w:val="18"/>
              </w:rPr>
            </w:pPr>
            <w:r w:rsidRPr="001A3546">
              <w:rPr>
                <w:sz w:val="18"/>
                <w:szCs w:val="18"/>
              </w:rPr>
              <w:t>10</w:t>
            </w:r>
            <w:r w:rsidR="001A3546" w:rsidRPr="001A3546">
              <w:rPr>
                <w:sz w:val="18"/>
                <w:szCs w:val="18"/>
              </w:rPr>
              <w:t>8</w:t>
            </w:r>
            <w:r w:rsidRPr="001A3546">
              <w:rPr>
                <w:sz w:val="18"/>
                <w:szCs w:val="18"/>
              </w:rPr>
              <w:t>,</w:t>
            </w:r>
            <w:r w:rsidR="001A3546" w:rsidRPr="001A3546">
              <w:rPr>
                <w:sz w:val="18"/>
                <w:szCs w:val="18"/>
              </w:rPr>
              <w:t>29</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pacing w:val="-4"/>
                <w:sz w:val="18"/>
                <w:szCs w:val="18"/>
              </w:rPr>
            </w:pPr>
            <w:r w:rsidRPr="001A3546">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rPr>
                <w:spacing w:val="-4"/>
                <w:sz w:val="18"/>
                <w:szCs w:val="18"/>
              </w:rPr>
            </w:pPr>
            <w:r w:rsidRPr="001A3546">
              <w:rPr>
                <w:spacing w:val="-4"/>
                <w:sz w:val="18"/>
                <w:szCs w:val="18"/>
              </w:rPr>
              <w:t>Ревизионная комиссия Суксунского муниц</w:t>
            </w:r>
            <w:r w:rsidRPr="001A3546">
              <w:rPr>
                <w:spacing w:val="-4"/>
                <w:sz w:val="18"/>
                <w:szCs w:val="18"/>
              </w:rPr>
              <w:t>и</w:t>
            </w:r>
            <w:r w:rsidRPr="001A3546">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z w:val="18"/>
                <w:szCs w:val="18"/>
              </w:rPr>
            </w:pPr>
            <w:r w:rsidRPr="001A3546">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jc w:val="right"/>
              <w:rPr>
                <w:sz w:val="18"/>
                <w:szCs w:val="18"/>
              </w:rPr>
            </w:pPr>
            <w:r w:rsidRPr="001A3546">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pPr>
              <w:jc w:val="right"/>
              <w:rPr>
                <w:sz w:val="18"/>
                <w:szCs w:val="18"/>
              </w:rPr>
            </w:pPr>
            <w:r w:rsidRPr="001A3546">
              <w:rPr>
                <w:sz w:val="18"/>
                <w:szCs w:val="18"/>
              </w:rPr>
              <w:t>1 346,70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pPr>
              <w:jc w:val="right"/>
              <w:rPr>
                <w:sz w:val="18"/>
                <w:szCs w:val="18"/>
              </w:rPr>
            </w:pPr>
            <w:r w:rsidRPr="001A3546">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pPr>
              <w:jc w:val="right"/>
              <w:rPr>
                <w:sz w:val="18"/>
                <w:szCs w:val="18"/>
              </w:rPr>
            </w:pPr>
            <w:r w:rsidRPr="001A3546">
              <w:rPr>
                <w:sz w:val="18"/>
                <w:szCs w:val="18"/>
              </w:rPr>
              <w:t>100,00</w:t>
            </w:r>
          </w:p>
        </w:tc>
      </w:tr>
      <w:tr w:rsidR="00F552F7"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pacing w:val="-4"/>
                <w:sz w:val="18"/>
                <w:szCs w:val="18"/>
              </w:rPr>
            </w:pPr>
            <w:r w:rsidRPr="001A3546">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rPr>
                <w:spacing w:val="-4"/>
                <w:sz w:val="18"/>
                <w:szCs w:val="18"/>
              </w:rPr>
            </w:pPr>
            <w:r w:rsidRPr="001A3546">
              <w:rPr>
                <w:spacing w:val="-4"/>
                <w:sz w:val="18"/>
                <w:szCs w:val="18"/>
              </w:rPr>
              <w:t>Финансовое управление Администрации Су</w:t>
            </w:r>
            <w:r w:rsidRPr="001A3546">
              <w:rPr>
                <w:spacing w:val="-4"/>
                <w:sz w:val="18"/>
                <w:szCs w:val="18"/>
              </w:rPr>
              <w:t>к</w:t>
            </w:r>
            <w:r w:rsidRPr="001A3546">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sz w:val="18"/>
                <w:szCs w:val="18"/>
              </w:rPr>
            </w:pPr>
            <w:r w:rsidRPr="001A3546">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jc w:val="right"/>
              <w:rPr>
                <w:sz w:val="18"/>
                <w:szCs w:val="18"/>
              </w:rPr>
            </w:pPr>
            <w:r w:rsidRPr="001A3546">
              <w:rPr>
                <w:sz w:val="18"/>
                <w:szCs w:val="18"/>
              </w:rPr>
              <w:t>41 886,60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rsidP="00F552F7">
            <w:pPr>
              <w:jc w:val="right"/>
              <w:rPr>
                <w:sz w:val="18"/>
                <w:szCs w:val="18"/>
              </w:rPr>
            </w:pPr>
            <w:r w:rsidRPr="001A3546">
              <w:rPr>
                <w:sz w:val="18"/>
                <w:szCs w:val="18"/>
              </w:rPr>
              <w:t>42 216,20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rsidP="001A3546">
            <w:pPr>
              <w:jc w:val="right"/>
              <w:rPr>
                <w:sz w:val="18"/>
                <w:szCs w:val="18"/>
              </w:rPr>
            </w:pPr>
            <w:r w:rsidRPr="001A3546">
              <w:rPr>
                <w:sz w:val="18"/>
                <w:szCs w:val="18"/>
              </w:rPr>
              <w:t>+</w:t>
            </w:r>
            <w:r w:rsidR="001A3546">
              <w:rPr>
                <w:sz w:val="18"/>
                <w:szCs w:val="18"/>
              </w:rPr>
              <w:t>3</w:t>
            </w:r>
            <w:r w:rsidRPr="001A3546">
              <w:rPr>
                <w:sz w:val="18"/>
                <w:szCs w:val="18"/>
              </w:rPr>
              <w:t>2</w:t>
            </w:r>
            <w:r w:rsidR="001A3546">
              <w:rPr>
                <w:sz w:val="18"/>
                <w:szCs w:val="18"/>
              </w:rPr>
              <w:t>9</w:t>
            </w:r>
            <w:r w:rsidRPr="001A3546">
              <w:rPr>
                <w:sz w:val="18"/>
                <w:szCs w:val="18"/>
              </w:rPr>
              <w:t>,</w:t>
            </w:r>
            <w:r w:rsidR="001A3546">
              <w:rPr>
                <w:sz w:val="18"/>
                <w:szCs w:val="18"/>
              </w:rPr>
              <w:t>6</w:t>
            </w:r>
            <w:r w:rsidRPr="001A3546">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rsidP="001A3546">
            <w:pPr>
              <w:jc w:val="right"/>
              <w:rPr>
                <w:b/>
                <w:sz w:val="18"/>
                <w:szCs w:val="18"/>
              </w:rPr>
            </w:pPr>
            <w:r w:rsidRPr="001A3546">
              <w:rPr>
                <w:sz w:val="18"/>
                <w:szCs w:val="18"/>
              </w:rPr>
              <w:t>100,</w:t>
            </w:r>
            <w:r w:rsidR="001A3546">
              <w:rPr>
                <w:sz w:val="18"/>
                <w:szCs w:val="18"/>
              </w:rPr>
              <w:t>79</w:t>
            </w:r>
          </w:p>
        </w:tc>
      </w:tr>
      <w:tr w:rsidR="001A3546" w:rsidRPr="001A3546">
        <w:tc>
          <w:tcPr>
            <w:tcW w:w="567" w:type="dxa"/>
            <w:tcBorders>
              <w:top w:val="single" w:sz="4" w:space="0" w:color="000000"/>
              <w:left w:val="single" w:sz="4" w:space="0" w:color="000000"/>
              <w:bottom w:val="single" w:sz="4" w:space="0" w:color="000000"/>
            </w:tcBorders>
            <w:shd w:val="clear" w:color="auto" w:fill="auto"/>
          </w:tcPr>
          <w:p w:rsidR="00F552F7" w:rsidRPr="001A3546" w:rsidRDefault="00F552F7">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F552F7" w:rsidRPr="001A3546" w:rsidRDefault="00F552F7">
            <w:pPr>
              <w:rPr>
                <w:b/>
                <w:sz w:val="18"/>
                <w:szCs w:val="18"/>
              </w:rPr>
            </w:pPr>
            <w:r w:rsidRPr="001A3546">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F552F7" w:rsidRPr="001A3546" w:rsidRDefault="00F552F7">
            <w:pPr>
              <w:jc w:val="center"/>
              <w:rPr>
                <w:b/>
                <w:sz w:val="18"/>
                <w:szCs w:val="18"/>
              </w:rPr>
            </w:pPr>
            <w:r w:rsidRPr="001A3546">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F552F7" w:rsidRPr="001A3546" w:rsidRDefault="00F552F7" w:rsidP="00484997">
            <w:pPr>
              <w:jc w:val="right"/>
              <w:rPr>
                <w:b/>
                <w:sz w:val="18"/>
                <w:szCs w:val="18"/>
              </w:rPr>
            </w:pPr>
            <w:r w:rsidRPr="001A3546">
              <w:rPr>
                <w:b/>
                <w:sz w:val="18"/>
                <w:szCs w:val="18"/>
              </w:rPr>
              <w:t>475 105,20</w:t>
            </w:r>
          </w:p>
        </w:tc>
        <w:tc>
          <w:tcPr>
            <w:tcW w:w="1135" w:type="dxa"/>
            <w:tcBorders>
              <w:top w:val="single" w:sz="4" w:space="0" w:color="000000"/>
              <w:left w:val="single" w:sz="4" w:space="0" w:color="000000"/>
              <w:bottom w:val="single" w:sz="4" w:space="0" w:color="000000"/>
            </w:tcBorders>
            <w:shd w:val="clear" w:color="auto" w:fill="auto"/>
          </w:tcPr>
          <w:p w:rsidR="00F552F7" w:rsidRPr="001A3546" w:rsidRDefault="00F552F7" w:rsidP="00F552F7">
            <w:pPr>
              <w:jc w:val="right"/>
              <w:rPr>
                <w:b/>
                <w:sz w:val="18"/>
                <w:szCs w:val="18"/>
              </w:rPr>
            </w:pPr>
            <w:r w:rsidRPr="001A3546">
              <w:rPr>
                <w:b/>
                <w:sz w:val="18"/>
                <w:szCs w:val="18"/>
              </w:rPr>
              <w:t>488 928,00</w:t>
            </w:r>
          </w:p>
        </w:tc>
        <w:tc>
          <w:tcPr>
            <w:tcW w:w="1277" w:type="dxa"/>
            <w:tcBorders>
              <w:top w:val="single" w:sz="4" w:space="0" w:color="000000"/>
              <w:left w:val="single" w:sz="4" w:space="0" w:color="000000"/>
              <w:bottom w:val="single" w:sz="4" w:space="0" w:color="000000"/>
            </w:tcBorders>
            <w:shd w:val="clear" w:color="auto" w:fill="auto"/>
          </w:tcPr>
          <w:p w:rsidR="00F552F7" w:rsidRPr="001A3546" w:rsidRDefault="00F552F7" w:rsidP="00F552F7">
            <w:pPr>
              <w:jc w:val="right"/>
              <w:rPr>
                <w:b/>
                <w:sz w:val="18"/>
                <w:szCs w:val="18"/>
              </w:rPr>
            </w:pPr>
            <w:r w:rsidRPr="001A3546">
              <w:rPr>
                <w:b/>
                <w:sz w:val="18"/>
                <w:szCs w:val="18"/>
              </w:rPr>
              <w:t>+13 822,80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52F7" w:rsidRPr="001A3546" w:rsidRDefault="00F552F7" w:rsidP="00F552F7">
            <w:pPr>
              <w:jc w:val="right"/>
            </w:pPr>
            <w:r w:rsidRPr="001A3546">
              <w:rPr>
                <w:b/>
                <w:sz w:val="18"/>
                <w:szCs w:val="18"/>
              </w:rPr>
              <w:t>102,91</w:t>
            </w:r>
          </w:p>
        </w:tc>
      </w:tr>
    </w:tbl>
    <w:p w:rsidR="00BC7074" w:rsidRPr="003E56F8" w:rsidRDefault="00BC7074">
      <w:pPr>
        <w:tabs>
          <w:tab w:val="left" w:pos="900"/>
        </w:tabs>
        <w:ind w:firstLine="709"/>
        <w:jc w:val="both"/>
      </w:pPr>
    </w:p>
    <w:p w:rsidR="00766EAC" w:rsidRPr="00567F0A" w:rsidRDefault="00EE0B34" w:rsidP="00FD2B68">
      <w:pPr>
        <w:widowControl w:val="0"/>
        <w:tabs>
          <w:tab w:val="num" w:pos="900"/>
        </w:tabs>
        <w:ind w:firstLine="709"/>
        <w:jc w:val="both"/>
      </w:pPr>
      <w:r w:rsidRPr="003E56F8">
        <w:t>В</w:t>
      </w:r>
      <w:r w:rsidR="00564BD0" w:rsidRPr="003E56F8">
        <w:t xml:space="preserve"> связи с </w:t>
      </w:r>
      <w:r w:rsidR="003E56F8">
        <w:t>уточнен</w:t>
      </w:r>
      <w:r w:rsidR="00564BD0" w:rsidRPr="003E56F8">
        <w:t xml:space="preserve">ием плановых назначений </w:t>
      </w:r>
      <w:r w:rsidR="003E56F8">
        <w:t>по</w:t>
      </w:r>
      <w:r w:rsidR="00564BD0" w:rsidRPr="003E56F8">
        <w:t xml:space="preserve"> инвестиционным проектам</w:t>
      </w:r>
      <w:r w:rsidR="00766EAC" w:rsidRPr="003E56F8">
        <w:rPr>
          <w:spacing w:val="-4"/>
        </w:rPr>
        <w:t xml:space="preserve">, </w:t>
      </w:r>
      <w:r w:rsidR="00766EAC" w:rsidRPr="003E56F8">
        <w:t>предлагае</w:t>
      </w:r>
      <w:r w:rsidR="00766EAC" w:rsidRPr="003E56F8">
        <w:t>т</w:t>
      </w:r>
      <w:r w:rsidR="00766EAC" w:rsidRPr="003E56F8">
        <w:t>ся внести изменения в приложение № 12 «Распределение расходов бюджета муниципального ра</w:t>
      </w:r>
      <w:r w:rsidR="00766EAC" w:rsidRPr="003E56F8">
        <w:t>й</w:t>
      </w:r>
      <w:r w:rsidR="00766EAC" w:rsidRPr="003E56F8">
        <w:t>она на строительство (реконструкцию) объектов общественной инфраструктуры муниципал</w:t>
      </w:r>
      <w:r w:rsidR="00766EAC" w:rsidRPr="003E56F8">
        <w:t>ь</w:t>
      </w:r>
      <w:r w:rsidR="00766EAC" w:rsidRPr="003E56F8">
        <w:t>ного значения по разделам, подразделам классификации расходов бюджета на 2014 год» к Р</w:t>
      </w:r>
      <w:r w:rsidR="00766EAC" w:rsidRPr="003E56F8">
        <w:t>е</w:t>
      </w:r>
      <w:r w:rsidR="00766EAC" w:rsidRPr="003E56F8">
        <w:lastRenderedPageBreak/>
        <w:t>шению о бюджете</w:t>
      </w:r>
      <w:r w:rsidR="005D47AA" w:rsidRPr="003E56F8">
        <w:t xml:space="preserve"> (приложение № 3 к проекту Решения</w:t>
      </w:r>
      <w:r w:rsidR="005D47AA" w:rsidRPr="00567F0A">
        <w:t>)</w:t>
      </w:r>
      <w:r w:rsidR="00766EAC" w:rsidRPr="00567F0A">
        <w:t>.</w:t>
      </w:r>
      <w:r w:rsidRPr="00567F0A">
        <w:t xml:space="preserve"> </w:t>
      </w:r>
      <w:r w:rsidR="003E56F8" w:rsidRPr="00567F0A">
        <w:t>В результате вносимых изменений о</w:t>
      </w:r>
      <w:r w:rsidRPr="00567F0A">
        <w:t>бщий объем расходов на строительство (реконструкцию) объектов общественной инфрастру</w:t>
      </w:r>
      <w:r w:rsidRPr="00567F0A">
        <w:t>к</w:t>
      </w:r>
      <w:r w:rsidRPr="00567F0A">
        <w:t xml:space="preserve">туры муниципального значения </w:t>
      </w:r>
      <w:r w:rsidR="003E56F8" w:rsidRPr="00567F0A">
        <w:t xml:space="preserve">уменьшается на 1 969,00 тыс. рублей, в связи с чем </w:t>
      </w:r>
      <w:r w:rsidR="007300C0">
        <w:t xml:space="preserve">проектом Решения </w:t>
      </w:r>
      <w:r w:rsidR="003E56F8" w:rsidRPr="00567F0A">
        <w:t>предлагается внести из</w:t>
      </w:r>
      <w:r w:rsidR="00567F0A" w:rsidRPr="00567F0A">
        <w:t>менение в абзац первый пункта 7 статьи 5 Решения о бюджете</w:t>
      </w:r>
      <w:r w:rsidR="000D2F9E">
        <w:t xml:space="preserve"> (подпункт 1.10.1 пункта 1 проекта Решения)</w:t>
      </w:r>
      <w:r w:rsidRPr="00567F0A">
        <w:t>.</w:t>
      </w:r>
    </w:p>
    <w:p w:rsidR="00FD2B68" w:rsidRDefault="00FD2B68" w:rsidP="00FD2B68">
      <w:pPr>
        <w:widowControl w:val="0"/>
        <w:ind w:firstLine="709"/>
        <w:jc w:val="both"/>
        <w:rPr>
          <w:spacing w:val="-4"/>
        </w:rPr>
      </w:pPr>
    </w:p>
    <w:p w:rsidR="00DA56E8" w:rsidRDefault="00DA56E8" w:rsidP="00FD2B68">
      <w:pPr>
        <w:widowControl w:val="0"/>
        <w:ind w:firstLine="709"/>
        <w:jc w:val="both"/>
        <w:rPr>
          <w:spacing w:val="-4"/>
        </w:rPr>
      </w:pPr>
      <w:r>
        <w:rPr>
          <w:spacing w:val="-4"/>
        </w:rPr>
        <w:t>В связи с уточнением плановых назначений по муниципальн</w:t>
      </w:r>
      <w:r w:rsidR="004A1F82">
        <w:rPr>
          <w:spacing w:val="-4"/>
        </w:rPr>
        <w:t>ым ц</w:t>
      </w:r>
      <w:r>
        <w:rPr>
          <w:spacing w:val="-4"/>
        </w:rPr>
        <w:t>елев</w:t>
      </w:r>
      <w:r w:rsidR="004A1F82">
        <w:rPr>
          <w:spacing w:val="-4"/>
        </w:rPr>
        <w:t>ым</w:t>
      </w:r>
      <w:r>
        <w:rPr>
          <w:spacing w:val="-4"/>
        </w:rPr>
        <w:t xml:space="preserve"> программ</w:t>
      </w:r>
      <w:r w:rsidR="004A1F82">
        <w:rPr>
          <w:spacing w:val="-4"/>
        </w:rPr>
        <w:t>ам</w:t>
      </w:r>
      <w:r>
        <w:rPr>
          <w:spacing w:val="-4"/>
        </w:rPr>
        <w:t xml:space="preserve"> «Культура Суксунского муниципального района</w:t>
      </w:r>
      <w:r w:rsidR="004A1F82">
        <w:rPr>
          <w:spacing w:val="-4"/>
        </w:rPr>
        <w:t>» и</w:t>
      </w:r>
      <w:r>
        <w:rPr>
          <w:spacing w:val="-4"/>
        </w:rPr>
        <w:t xml:space="preserve"> «Создание комфортной среды прожив</w:t>
      </w:r>
      <w:r>
        <w:rPr>
          <w:spacing w:val="-4"/>
        </w:rPr>
        <w:t>а</w:t>
      </w:r>
      <w:r>
        <w:rPr>
          <w:spacing w:val="-4"/>
        </w:rPr>
        <w:t>ния на территории Суксунского муниципального района» предлагается к утверждению новый объем средств на реализацию муниципальных целевых программ с разбивкой по програ</w:t>
      </w:r>
      <w:r>
        <w:rPr>
          <w:spacing w:val="-4"/>
        </w:rPr>
        <w:t>м</w:t>
      </w:r>
      <w:r>
        <w:rPr>
          <w:spacing w:val="-4"/>
        </w:rPr>
        <w:t>мам.</w:t>
      </w:r>
      <w:r w:rsidR="00FD4962">
        <w:rPr>
          <w:spacing w:val="-4"/>
        </w:rPr>
        <w:t xml:space="preserve"> По этой причине вносятся изменения в пункт 8 статьи 5 Решения о бюджете </w:t>
      </w:r>
      <w:r w:rsidR="00D40759">
        <w:rPr>
          <w:spacing w:val="-4"/>
        </w:rPr>
        <w:t>(подпункт 1.10.2 пункта 1 пр</w:t>
      </w:r>
      <w:r w:rsidR="00D40759">
        <w:rPr>
          <w:spacing w:val="-4"/>
        </w:rPr>
        <w:t>о</w:t>
      </w:r>
      <w:r w:rsidR="00D40759">
        <w:rPr>
          <w:spacing w:val="-4"/>
        </w:rPr>
        <w:t xml:space="preserve">екта Решения) </w:t>
      </w:r>
      <w:r w:rsidR="00FD4962">
        <w:rPr>
          <w:spacing w:val="-4"/>
        </w:rPr>
        <w:t>и приложение № 14 «Распределение бюджетных ассигнований на реализацию м</w:t>
      </w:r>
      <w:r w:rsidR="00FD4962">
        <w:rPr>
          <w:spacing w:val="-4"/>
        </w:rPr>
        <w:t>у</w:t>
      </w:r>
      <w:r w:rsidR="00FD4962">
        <w:rPr>
          <w:spacing w:val="-4"/>
        </w:rPr>
        <w:t>ниципальных целевых программ на 2014 год» к Решению о бюджете (</w:t>
      </w:r>
      <w:r w:rsidR="00FD4962" w:rsidRPr="003F2BCA">
        <w:rPr>
          <w:spacing w:val="-4"/>
        </w:rPr>
        <w:t xml:space="preserve">приложение № </w:t>
      </w:r>
      <w:r w:rsidR="00FD4962">
        <w:rPr>
          <w:spacing w:val="-4"/>
        </w:rPr>
        <w:t>4</w:t>
      </w:r>
      <w:r w:rsidR="00FD4962" w:rsidRPr="003F2BCA">
        <w:rPr>
          <w:spacing w:val="-4"/>
        </w:rPr>
        <w:t xml:space="preserve"> к проекту Р</w:t>
      </w:r>
      <w:r w:rsidR="00FD4962" w:rsidRPr="003F2BCA">
        <w:rPr>
          <w:spacing w:val="-4"/>
        </w:rPr>
        <w:t>е</w:t>
      </w:r>
      <w:r w:rsidR="00FD4962" w:rsidRPr="003F2BCA">
        <w:rPr>
          <w:spacing w:val="-4"/>
        </w:rPr>
        <w:t>шения</w:t>
      </w:r>
      <w:r w:rsidR="00FD4962">
        <w:rPr>
          <w:spacing w:val="-4"/>
        </w:rPr>
        <w:t>).</w:t>
      </w:r>
    </w:p>
    <w:p w:rsidR="00DA56E8" w:rsidRDefault="00DA56E8" w:rsidP="00FD2B68">
      <w:pPr>
        <w:widowControl w:val="0"/>
        <w:ind w:firstLine="709"/>
        <w:jc w:val="both"/>
        <w:rPr>
          <w:spacing w:val="-4"/>
        </w:rPr>
      </w:pPr>
    </w:p>
    <w:p w:rsidR="001C07F4" w:rsidRPr="00FD539D" w:rsidRDefault="001C07F4" w:rsidP="00FD2B68">
      <w:pPr>
        <w:widowControl w:val="0"/>
        <w:ind w:firstLine="709"/>
        <w:jc w:val="both"/>
        <w:rPr>
          <w:spacing w:val="-4"/>
        </w:rPr>
      </w:pPr>
      <w:r w:rsidRPr="00FD539D">
        <w:rPr>
          <w:spacing w:val="-4"/>
        </w:rPr>
        <w:t xml:space="preserve">В связи с дополнительным выделением средств краевого бюджета </w:t>
      </w:r>
      <w:r w:rsidR="00FD539D" w:rsidRPr="00FD539D">
        <w:rPr>
          <w:spacing w:val="-4"/>
        </w:rPr>
        <w:t>на обеспечение госуда</w:t>
      </w:r>
      <w:r w:rsidR="00FD539D" w:rsidRPr="00FD539D">
        <w:rPr>
          <w:spacing w:val="-4"/>
        </w:rPr>
        <w:t>р</w:t>
      </w:r>
      <w:r w:rsidR="00FD539D" w:rsidRPr="00FD539D">
        <w:rPr>
          <w:spacing w:val="-4"/>
        </w:rPr>
        <w:t>ственных гарантий прав граждан на получение общедоступного и бесплатного дошкольного, н</w:t>
      </w:r>
      <w:r w:rsidR="00FD539D" w:rsidRPr="00FD539D">
        <w:rPr>
          <w:spacing w:val="-4"/>
        </w:rPr>
        <w:t>а</w:t>
      </w:r>
      <w:r w:rsidR="00FD539D" w:rsidRPr="00FD539D">
        <w:rPr>
          <w:spacing w:val="-4"/>
        </w:rPr>
        <w:t>чального общего, среднего (полного) общего образования, а также дополнительного образования в общеобразовательных учреждениях</w:t>
      </w:r>
      <w:r w:rsidRPr="00FD539D">
        <w:rPr>
          <w:spacing w:val="-4"/>
        </w:rPr>
        <w:t xml:space="preserve"> </w:t>
      </w:r>
      <w:r w:rsidR="00AA30B0" w:rsidRPr="00FD7678">
        <w:rPr>
          <w:spacing w:val="-4"/>
        </w:rPr>
        <w:t>подпунктом 1.</w:t>
      </w:r>
      <w:r w:rsidR="00AA30B0">
        <w:rPr>
          <w:spacing w:val="-4"/>
        </w:rPr>
        <w:t>7</w:t>
      </w:r>
      <w:r w:rsidR="00AA30B0" w:rsidRPr="00FD7678">
        <w:rPr>
          <w:spacing w:val="-4"/>
        </w:rPr>
        <w:t xml:space="preserve"> пункта 1 проекта Решения </w:t>
      </w:r>
      <w:r w:rsidRPr="00FD539D">
        <w:rPr>
          <w:spacing w:val="-4"/>
        </w:rPr>
        <w:t>предлагается вн</w:t>
      </w:r>
      <w:r w:rsidRPr="00FD539D">
        <w:rPr>
          <w:spacing w:val="-4"/>
        </w:rPr>
        <w:t>е</w:t>
      </w:r>
      <w:r w:rsidRPr="00FD539D">
        <w:rPr>
          <w:spacing w:val="-4"/>
        </w:rPr>
        <w:t xml:space="preserve">сти соответствующие изменения в приложение № 19 </w:t>
      </w:r>
      <w:r w:rsidR="00064B52" w:rsidRPr="00FD539D">
        <w:rPr>
          <w:spacing w:val="-4"/>
        </w:rPr>
        <w:t>«Объем субвенций на выполнение отдельных г</w:t>
      </w:r>
      <w:r w:rsidR="00064B52" w:rsidRPr="00FD539D">
        <w:rPr>
          <w:spacing w:val="-4"/>
        </w:rPr>
        <w:t>о</w:t>
      </w:r>
      <w:r w:rsidR="00064B52" w:rsidRPr="00FD539D">
        <w:rPr>
          <w:spacing w:val="-4"/>
        </w:rPr>
        <w:t>сударственных полномочий органов государственной власти Пермского края, а также о</w:t>
      </w:r>
      <w:r w:rsidR="00064B52" w:rsidRPr="00FD539D">
        <w:rPr>
          <w:spacing w:val="-4"/>
        </w:rPr>
        <w:t>т</w:t>
      </w:r>
      <w:r w:rsidR="00064B52" w:rsidRPr="00FD539D">
        <w:rPr>
          <w:spacing w:val="-4"/>
        </w:rPr>
        <w:t>дельных государственных полномочий в соответствии с законодательством о передаче отдельных госуда</w:t>
      </w:r>
      <w:r w:rsidR="00064B52" w:rsidRPr="00FD539D">
        <w:rPr>
          <w:spacing w:val="-4"/>
        </w:rPr>
        <w:t>р</w:t>
      </w:r>
      <w:r w:rsidR="00064B52" w:rsidRPr="00FD539D">
        <w:rPr>
          <w:spacing w:val="-4"/>
        </w:rPr>
        <w:t>ственных полномочий федеральных органов государственной власти, а также средств передава</w:t>
      </w:r>
      <w:r w:rsidR="00064B52" w:rsidRPr="00FD539D">
        <w:rPr>
          <w:spacing w:val="-4"/>
        </w:rPr>
        <w:t>е</w:t>
      </w:r>
      <w:r w:rsidR="00064B52" w:rsidRPr="00FD539D">
        <w:rPr>
          <w:spacing w:val="-4"/>
        </w:rPr>
        <w:t>мых из краевого бюджета в виде субс</w:t>
      </w:r>
      <w:r w:rsidR="00064B52" w:rsidRPr="00FD539D">
        <w:rPr>
          <w:spacing w:val="-4"/>
        </w:rPr>
        <w:t>и</w:t>
      </w:r>
      <w:r w:rsidR="00064B52" w:rsidRPr="00FD539D">
        <w:rPr>
          <w:spacing w:val="-4"/>
        </w:rPr>
        <w:t xml:space="preserve">дий, иных межбюджетных трансфертов на 2014 год, тыс. рублей» </w:t>
      </w:r>
      <w:r w:rsidRPr="00FD539D">
        <w:rPr>
          <w:spacing w:val="-4"/>
        </w:rPr>
        <w:t>к Решению о бюджете.</w:t>
      </w:r>
    </w:p>
    <w:p w:rsidR="00450BF6" w:rsidRPr="00FD539D" w:rsidRDefault="00450BF6" w:rsidP="00766EAC">
      <w:pPr>
        <w:widowControl w:val="0"/>
        <w:tabs>
          <w:tab w:val="num" w:pos="900"/>
        </w:tabs>
        <w:ind w:firstLine="709"/>
        <w:jc w:val="both"/>
      </w:pPr>
    </w:p>
    <w:p w:rsidR="00830773" w:rsidRPr="00D6741F" w:rsidRDefault="00830773" w:rsidP="00830773">
      <w:pPr>
        <w:widowControl w:val="0"/>
        <w:ind w:firstLine="709"/>
        <w:jc w:val="both"/>
        <w:rPr>
          <w:spacing w:val="-4"/>
        </w:rPr>
      </w:pPr>
      <w:r w:rsidRPr="00D6741F">
        <w:t>Включение в расходную часть дополнительных расходных обязательств</w:t>
      </w:r>
      <w:r w:rsidRPr="00D6741F">
        <w:rPr>
          <w:spacing w:val="-4"/>
        </w:rPr>
        <w:t xml:space="preserve"> привело к ув</w:t>
      </w:r>
      <w:r w:rsidRPr="00D6741F">
        <w:rPr>
          <w:spacing w:val="-4"/>
        </w:rPr>
        <w:t>е</w:t>
      </w:r>
      <w:r w:rsidRPr="00D6741F">
        <w:rPr>
          <w:spacing w:val="-4"/>
        </w:rPr>
        <w:t xml:space="preserve">личению дефицита бюджета </w:t>
      </w:r>
      <w:r w:rsidRPr="00D6741F">
        <w:t xml:space="preserve">на </w:t>
      </w:r>
      <w:r w:rsidR="00AA58EA" w:rsidRPr="00D6741F">
        <w:t>9</w:t>
      </w:r>
      <w:r w:rsidR="00594107" w:rsidRPr="00D6741F">
        <w:t> </w:t>
      </w:r>
      <w:r w:rsidR="00AA58EA" w:rsidRPr="00D6741F">
        <w:t>87</w:t>
      </w:r>
      <w:r w:rsidR="00EF2D48" w:rsidRPr="00D6741F">
        <w:t>6</w:t>
      </w:r>
      <w:r w:rsidR="00594107" w:rsidRPr="00D6741F">
        <w:t>,</w:t>
      </w:r>
      <w:r w:rsidR="00AA58EA" w:rsidRPr="00D6741F">
        <w:t>5</w:t>
      </w:r>
      <w:r w:rsidRPr="00D6741F">
        <w:t xml:space="preserve">0 тыс. рублей, в результате дефицит бюджета составил </w:t>
      </w:r>
      <w:r w:rsidR="00AA58EA" w:rsidRPr="00D6741F">
        <w:t>1</w:t>
      </w:r>
      <w:r w:rsidR="00EF2D48" w:rsidRPr="00D6741F">
        <w:t>9</w:t>
      </w:r>
      <w:r w:rsidRPr="00D6741F">
        <w:t> </w:t>
      </w:r>
      <w:r w:rsidR="00AA58EA" w:rsidRPr="00D6741F">
        <w:t>70</w:t>
      </w:r>
      <w:r w:rsidR="00EF2D48" w:rsidRPr="00D6741F">
        <w:t>2</w:t>
      </w:r>
      <w:r w:rsidRPr="00D6741F">
        <w:t>,</w:t>
      </w:r>
      <w:r w:rsidR="00AA58EA" w:rsidRPr="00D6741F">
        <w:t>1</w:t>
      </w:r>
      <w:r w:rsidRPr="00D6741F">
        <w:t xml:space="preserve">0 тыс. рублей. </w:t>
      </w:r>
      <w:r w:rsidRPr="00D6741F">
        <w:rPr>
          <w:spacing w:val="-4"/>
        </w:rPr>
        <w:t>В связи с изменением объёма дефицита бюджета уточняются источники ф</w:t>
      </w:r>
      <w:r w:rsidRPr="00D6741F">
        <w:rPr>
          <w:spacing w:val="-4"/>
        </w:rPr>
        <w:t>и</w:t>
      </w:r>
      <w:r w:rsidRPr="00D6741F">
        <w:rPr>
          <w:spacing w:val="-4"/>
        </w:rPr>
        <w:t>нансирования дефицита бюджета муниципального района на 2014 год.</w:t>
      </w:r>
    </w:p>
    <w:p w:rsidR="00830773" w:rsidRPr="00D6741F" w:rsidRDefault="00830773" w:rsidP="00830773">
      <w:pPr>
        <w:widowControl w:val="0"/>
        <w:tabs>
          <w:tab w:val="left" w:pos="-180"/>
        </w:tabs>
        <w:ind w:firstLine="709"/>
        <w:jc w:val="both"/>
      </w:pPr>
      <w:r w:rsidRPr="00D6741F">
        <w:rPr>
          <w:rFonts w:cs="Verdana"/>
          <w:bCs/>
        </w:rPr>
        <w:t xml:space="preserve">Приложением № </w:t>
      </w:r>
      <w:r w:rsidR="00AA58EA" w:rsidRPr="00D6741F">
        <w:rPr>
          <w:rFonts w:cs="Verdana"/>
          <w:bCs/>
        </w:rPr>
        <w:t>5</w:t>
      </w:r>
      <w:r w:rsidRPr="00D6741F">
        <w:rPr>
          <w:rFonts w:cs="Verdana"/>
          <w:bCs/>
        </w:rPr>
        <w:t xml:space="preserve"> к проекту Решения (приложение № 21 </w:t>
      </w:r>
      <w:r w:rsidR="00FF5E8E">
        <w:rPr>
          <w:rFonts w:cs="Verdana"/>
          <w:bCs/>
        </w:rPr>
        <w:t xml:space="preserve">«Источники финансирования дефицита бюджета муниципального района на 2014 год» </w:t>
      </w:r>
      <w:r w:rsidRPr="00D6741F">
        <w:rPr>
          <w:rFonts w:cs="Verdana"/>
          <w:bCs/>
        </w:rPr>
        <w:t>к Решению о бюджете) в качестве и</w:t>
      </w:r>
      <w:r w:rsidRPr="00D6741F">
        <w:rPr>
          <w:rFonts w:cs="Verdana"/>
          <w:bCs/>
        </w:rPr>
        <w:t>с</w:t>
      </w:r>
      <w:r w:rsidRPr="00D6741F">
        <w:rPr>
          <w:rFonts w:cs="Verdana"/>
          <w:bCs/>
        </w:rPr>
        <w:t xml:space="preserve">точников внутреннего финансирования дефицита бюджета </w:t>
      </w:r>
      <w:r w:rsidRPr="00D6741F">
        <w:t>определены</w:t>
      </w:r>
      <w:r w:rsidRPr="00D6741F">
        <w:rPr>
          <w:rFonts w:cs="Verdana"/>
          <w:bCs/>
        </w:rPr>
        <w:t xml:space="preserve"> остатки средств на сч</w:t>
      </w:r>
      <w:r w:rsidRPr="00D6741F">
        <w:rPr>
          <w:rFonts w:cs="Verdana"/>
          <w:bCs/>
        </w:rPr>
        <w:t>е</w:t>
      </w:r>
      <w:r w:rsidRPr="00D6741F">
        <w:rPr>
          <w:rFonts w:cs="Verdana"/>
          <w:bCs/>
        </w:rPr>
        <w:t xml:space="preserve">тах по учету средств бюджета </w:t>
      </w:r>
      <w:r w:rsidRPr="00D6741F">
        <w:t xml:space="preserve">в сумме </w:t>
      </w:r>
      <w:r w:rsidR="00AA58EA" w:rsidRPr="00D6741F">
        <w:t>1</w:t>
      </w:r>
      <w:r w:rsidR="00EF2D48" w:rsidRPr="00D6741F">
        <w:t>9</w:t>
      </w:r>
      <w:r w:rsidRPr="00D6741F">
        <w:t> </w:t>
      </w:r>
      <w:r w:rsidR="00594107" w:rsidRPr="00D6741F">
        <w:t>6</w:t>
      </w:r>
      <w:r w:rsidR="00AA58EA" w:rsidRPr="00D6741F">
        <w:t>40</w:t>
      </w:r>
      <w:r w:rsidRPr="00D6741F">
        <w:t>,</w:t>
      </w:r>
      <w:r w:rsidR="00AA58EA" w:rsidRPr="00D6741F">
        <w:t>1</w:t>
      </w:r>
      <w:r w:rsidRPr="00D6741F">
        <w:t>0 тыс. рублей и возврат бюджетных ссуд, в</w:t>
      </w:r>
      <w:r w:rsidRPr="00D6741F">
        <w:t>ы</w:t>
      </w:r>
      <w:r w:rsidRPr="00D6741F">
        <w:t>данных за счет средств рай</w:t>
      </w:r>
      <w:r w:rsidRPr="00D6741F">
        <w:t>о</w:t>
      </w:r>
      <w:r w:rsidRPr="00D6741F">
        <w:t>на, в сумме 62,</w:t>
      </w:r>
      <w:r w:rsidR="00005562" w:rsidRPr="00D6741F">
        <w:t>0</w:t>
      </w:r>
      <w:r w:rsidRPr="00D6741F">
        <w:t>0 тыс. рублей.</w:t>
      </w:r>
    </w:p>
    <w:p w:rsidR="005A7935" w:rsidRDefault="005A7935" w:rsidP="000850F7">
      <w:pPr>
        <w:widowControl w:val="0"/>
        <w:tabs>
          <w:tab w:val="left" w:pos="-180"/>
        </w:tabs>
        <w:ind w:firstLine="709"/>
        <w:jc w:val="both"/>
      </w:pPr>
    </w:p>
    <w:p w:rsidR="003F2BCA" w:rsidRPr="003F2BCA" w:rsidRDefault="003F2BCA" w:rsidP="003F2BCA">
      <w:pPr>
        <w:widowControl w:val="0"/>
        <w:tabs>
          <w:tab w:val="left" w:pos="993"/>
        </w:tabs>
        <w:autoSpaceDE w:val="0"/>
        <w:autoSpaceDN w:val="0"/>
        <w:adjustRightInd w:val="0"/>
        <w:ind w:firstLine="709"/>
        <w:jc w:val="both"/>
      </w:pPr>
      <w:r w:rsidRPr="003F2BCA">
        <w:t xml:space="preserve">В связи </w:t>
      </w:r>
      <w:r w:rsidRPr="003F2BCA">
        <w:rPr>
          <w:spacing w:val="-4"/>
        </w:rPr>
        <w:t>с передачей полномочий муниципального района по организации утилизации и п</w:t>
      </w:r>
      <w:r w:rsidRPr="003F2BCA">
        <w:rPr>
          <w:spacing w:val="-4"/>
        </w:rPr>
        <w:t>е</w:t>
      </w:r>
      <w:r w:rsidRPr="003F2BCA">
        <w:rPr>
          <w:spacing w:val="-4"/>
        </w:rPr>
        <w:t>реработки бытовых и промышленных отходов на уровень поселений (Киселевского и Поедуги</w:t>
      </w:r>
      <w:r w:rsidRPr="003F2BCA">
        <w:rPr>
          <w:spacing w:val="-4"/>
        </w:rPr>
        <w:t>н</w:t>
      </w:r>
      <w:r w:rsidRPr="003F2BCA">
        <w:rPr>
          <w:spacing w:val="-4"/>
        </w:rPr>
        <w:t>ского сельских поселений) проектом Решения предлагается внести соответствующие изменения в приложение № 29 «Размеры межбюджетных трансфертов, выделяемых из бюджета муниципальн</w:t>
      </w:r>
      <w:r w:rsidRPr="003F2BCA">
        <w:rPr>
          <w:spacing w:val="-4"/>
        </w:rPr>
        <w:t>о</w:t>
      </w:r>
      <w:r w:rsidRPr="003F2BCA">
        <w:rPr>
          <w:spacing w:val="-4"/>
        </w:rPr>
        <w:t>го района органам местного самоуправления поселений на выполнение части полномочий по орг</w:t>
      </w:r>
      <w:r w:rsidRPr="003F2BCA">
        <w:rPr>
          <w:spacing w:val="-4"/>
        </w:rPr>
        <w:t>а</w:t>
      </w:r>
      <w:r w:rsidRPr="003F2BCA">
        <w:rPr>
          <w:spacing w:val="-4"/>
        </w:rPr>
        <w:t>низации утилизации и переработки бытовых и промышленных отходов на 2014 год, тыс. рублей» к Решению о бюджете (приложение № 6 к проекту Р</w:t>
      </w:r>
      <w:r w:rsidRPr="003F2BCA">
        <w:rPr>
          <w:spacing w:val="-4"/>
        </w:rPr>
        <w:t>е</w:t>
      </w:r>
      <w:r w:rsidRPr="003F2BCA">
        <w:rPr>
          <w:spacing w:val="-4"/>
        </w:rPr>
        <w:t>шения).</w:t>
      </w:r>
    </w:p>
    <w:p w:rsidR="003F2BCA" w:rsidRPr="00D6741F" w:rsidRDefault="003F2BCA" w:rsidP="000850F7">
      <w:pPr>
        <w:widowControl w:val="0"/>
        <w:tabs>
          <w:tab w:val="left" w:pos="-180"/>
        </w:tabs>
        <w:ind w:firstLine="709"/>
        <w:jc w:val="both"/>
      </w:pPr>
    </w:p>
    <w:p w:rsidR="000850F7" w:rsidRPr="004A2480" w:rsidRDefault="00C467E3" w:rsidP="00347060">
      <w:pPr>
        <w:widowControl w:val="0"/>
        <w:tabs>
          <w:tab w:val="left" w:pos="993"/>
        </w:tabs>
        <w:autoSpaceDE w:val="0"/>
        <w:autoSpaceDN w:val="0"/>
        <w:adjustRightInd w:val="0"/>
        <w:ind w:firstLine="709"/>
        <w:jc w:val="both"/>
      </w:pPr>
      <w:r w:rsidRPr="004A2480">
        <w:t xml:space="preserve">В </w:t>
      </w:r>
      <w:r w:rsidR="00FB69C3" w:rsidRPr="004A2480">
        <w:t xml:space="preserve">целях утверждения иных </w:t>
      </w:r>
      <w:r w:rsidR="00FB69C3" w:rsidRPr="004A2480">
        <w:rPr>
          <w:spacing w:val="-4"/>
        </w:rPr>
        <w:t>межбюджетных трансфертов, выделяемых из бюджета мун</w:t>
      </w:r>
      <w:r w:rsidR="00FB69C3" w:rsidRPr="004A2480">
        <w:rPr>
          <w:spacing w:val="-4"/>
        </w:rPr>
        <w:t>и</w:t>
      </w:r>
      <w:r w:rsidR="00FB69C3" w:rsidRPr="004A2480">
        <w:rPr>
          <w:spacing w:val="-4"/>
        </w:rPr>
        <w:t xml:space="preserve">ципального района органам местного самоуправления поселений на 2014 год, </w:t>
      </w:r>
      <w:r w:rsidR="00AA30B0" w:rsidRPr="00FD7678">
        <w:rPr>
          <w:spacing w:val="-4"/>
        </w:rPr>
        <w:t>подпункт</w:t>
      </w:r>
      <w:r w:rsidR="00D40759">
        <w:rPr>
          <w:spacing w:val="-4"/>
        </w:rPr>
        <w:t>а</w:t>
      </w:r>
      <w:r w:rsidR="00AA30B0" w:rsidRPr="00FD7678">
        <w:rPr>
          <w:spacing w:val="-4"/>
        </w:rPr>
        <w:t>м</w:t>
      </w:r>
      <w:r w:rsidR="00D40759">
        <w:rPr>
          <w:spacing w:val="-4"/>
        </w:rPr>
        <w:t>и</w:t>
      </w:r>
      <w:r w:rsidR="00AA30B0" w:rsidRPr="00FD7678">
        <w:rPr>
          <w:spacing w:val="-4"/>
        </w:rPr>
        <w:t xml:space="preserve"> 1.</w:t>
      </w:r>
      <w:r w:rsidR="00AA30B0">
        <w:rPr>
          <w:spacing w:val="-4"/>
        </w:rPr>
        <w:t>11</w:t>
      </w:r>
      <w:r w:rsidR="00D40759">
        <w:rPr>
          <w:spacing w:val="-4"/>
        </w:rPr>
        <w:t>, 1.12</w:t>
      </w:r>
      <w:r w:rsidR="00AA30B0" w:rsidRPr="00FD7678">
        <w:rPr>
          <w:spacing w:val="-4"/>
        </w:rPr>
        <w:t xml:space="preserve"> пункта 1 проекта Решения </w:t>
      </w:r>
      <w:r w:rsidR="007A7F59" w:rsidRPr="004A2480">
        <w:rPr>
          <w:spacing w:val="-4"/>
        </w:rPr>
        <w:t xml:space="preserve">предлагается </w:t>
      </w:r>
      <w:r w:rsidR="00E07BF8">
        <w:rPr>
          <w:spacing w:val="-4"/>
        </w:rPr>
        <w:t xml:space="preserve">статью 8 Решения о бюджете дополнить пунктом 4 соответствующего содержания, а также </w:t>
      </w:r>
      <w:r w:rsidR="007A7F59" w:rsidRPr="004A2480">
        <w:rPr>
          <w:spacing w:val="-4"/>
        </w:rPr>
        <w:t xml:space="preserve">принять новое приложение № </w:t>
      </w:r>
      <w:r w:rsidR="00FB69C3" w:rsidRPr="004A2480">
        <w:rPr>
          <w:spacing w:val="-4"/>
        </w:rPr>
        <w:t>30</w:t>
      </w:r>
      <w:r w:rsidR="007A7F59" w:rsidRPr="004A2480">
        <w:rPr>
          <w:spacing w:val="-4"/>
        </w:rPr>
        <w:t xml:space="preserve"> «</w:t>
      </w:r>
      <w:r w:rsidR="00FB69C3" w:rsidRPr="004A2480">
        <w:rPr>
          <w:spacing w:val="-4"/>
        </w:rPr>
        <w:t>Объем иных</w:t>
      </w:r>
      <w:r w:rsidR="007A7F59" w:rsidRPr="004A2480">
        <w:rPr>
          <w:spacing w:val="-4"/>
        </w:rPr>
        <w:t xml:space="preserve"> межбю</w:t>
      </w:r>
      <w:r w:rsidR="007A7F59" w:rsidRPr="004A2480">
        <w:rPr>
          <w:spacing w:val="-4"/>
        </w:rPr>
        <w:t>д</w:t>
      </w:r>
      <w:r w:rsidR="007A7F59" w:rsidRPr="004A2480">
        <w:rPr>
          <w:spacing w:val="-4"/>
        </w:rPr>
        <w:t>жетных трансфертов</w:t>
      </w:r>
      <w:r w:rsidR="00FB69C3" w:rsidRPr="004A2480">
        <w:rPr>
          <w:spacing w:val="-4"/>
        </w:rPr>
        <w:t xml:space="preserve"> из</w:t>
      </w:r>
      <w:r w:rsidR="007A7F59" w:rsidRPr="004A2480">
        <w:rPr>
          <w:spacing w:val="-4"/>
        </w:rPr>
        <w:t xml:space="preserve"> бюджета муниципального района</w:t>
      </w:r>
      <w:r w:rsidR="00FB69C3" w:rsidRPr="004A2480">
        <w:rPr>
          <w:spacing w:val="-4"/>
        </w:rPr>
        <w:t>, передаваемые в бюджеты</w:t>
      </w:r>
      <w:r w:rsidR="007A7F59" w:rsidRPr="004A2480">
        <w:rPr>
          <w:spacing w:val="-4"/>
        </w:rPr>
        <w:t xml:space="preserve"> поселений, тыс. рублей» к Решению о бюджете</w:t>
      </w:r>
      <w:r w:rsidR="00402D31">
        <w:rPr>
          <w:spacing w:val="-4"/>
        </w:rPr>
        <w:t xml:space="preserve"> </w:t>
      </w:r>
      <w:r w:rsidR="00402D31" w:rsidRPr="003F2BCA">
        <w:rPr>
          <w:spacing w:val="-4"/>
        </w:rPr>
        <w:t xml:space="preserve">(приложение № </w:t>
      </w:r>
      <w:r w:rsidR="00402D31">
        <w:rPr>
          <w:spacing w:val="-4"/>
        </w:rPr>
        <w:t>7</w:t>
      </w:r>
      <w:r w:rsidR="00402D31" w:rsidRPr="003F2BCA">
        <w:rPr>
          <w:spacing w:val="-4"/>
        </w:rPr>
        <w:t xml:space="preserve"> к проекту Р</w:t>
      </w:r>
      <w:r w:rsidR="00402D31" w:rsidRPr="003F2BCA">
        <w:rPr>
          <w:spacing w:val="-4"/>
        </w:rPr>
        <w:t>е</w:t>
      </w:r>
      <w:r w:rsidR="00402D31" w:rsidRPr="003F2BCA">
        <w:rPr>
          <w:spacing w:val="-4"/>
        </w:rPr>
        <w:t>шения).</w:t>
      </w:r>
    </w:p>
    <w:p w:rsidR="00C467E3" w:rsidRPr="004A2480" w:rsidRDefault="00C467E3" w:rsidP="00347060">
      <w:pPr>
        <w:widowControl w:val="0"/>
        <w:tabs>
          <w:tab w:val="left" w:pos="993"/>
        </w:tabs>
        <w:autoSpaceDE w:val="0"/>
        <w:autoSpaceDN w:val="0"/>
        <w:adjustRightInd w:val="0"/>
        <w:ind w:firstLine="709"/>
        <w:jc w:val="both"/>
      </w:pPr>
    </w:p>
    <w:p w:rsidR="000877B2" w:rsidRPr="006207BF" w:rsidRDefault="000877B2" w:rsidP="000877B2">
      <w:pPr>
        <w:widowControl w:val="0"/>
        <w:tabs>
          <w:tab w:val="left" w:pos="-180"/>
        </w:tabs>
        <w:ind w:firstLine="709"/>
        <w:jc w:val="both"/>
      </w:pPr>
      <w:r w:rsidRPr="006207BF">
        <w:t>Параметры доходов и расходов бюджета Суксунского муниципального района на план</w:t>
      </w:r>
      <w:r w:rsidRPr="006207BF">
        <w:t>о</w:t>
      </w:r>
      <w:r w:rsidRPr="006207BF">
        <w:lastRenderedPageBreak/>
        <w:t>вый период 201</w:t>
      </w:r>
      <w:r w:rsidR="00594107" w:rsidRPr="006207BF">
        <w:t>5</w:t>
      </w:r>
      <w:r w:rsidRPr="006207BF">
        <w:t xml:space="preserve"> и 201</w:t>
      </w:r>
      <w:r w:rsidR="00594107" w:rsidRPr="006207BF">
        <w:t>6</w:t>
      </w:r>
      <w:r w:rsidRPr="006207BF">
        <w:t xml:space="preserve"> годов проектом Решения оставлены без изменений.</w:t>
      </w:r>
    </w:p>
    <w:p w:rsidR="00726B1C" w:rsidRPr="006207BF" w:rsidRDefault="00726B1C" w:rsidP="00726B1C">
      <w:pPr>
        <w:pStyle w:val="22"/>
        <w:spacing w:after="0" w:line="240" w:lineRule="auto"/>
        <w:ind w:firstLine="709"/>
        <w:jc w:val="both"/>
      </w:pPr>
    </w:p>
    <w:p w:rsidR="00BC7074" w:rsidRPr="006207BF" w:rsidRDefault="00BC7074">
      <w:pPr>
        <w:tabs>
          <w:tab w:val="left" w:pos="0"/>
          <w:tab w:val="left" w:pos="9923"/>
        </w:tabs>
        <w:ind w:firstLine="709"/>
        <w:jc w:val="both"/>
        <w:rPr>
          <w:bCs/>
          <w:spacing w:val="-4"/>
        </w:rPr>
      </w:pPr>
      <w:r w:rsidRPr="006207BF">
        <w:rPr>
          <w:b/>
          <w:bCs/>
          <w:spacing w:val="-4"/>
        </w:rPr>
        <w:t>Выводы:</w:t>
      </w:r>
    </w:p>
    <w:p w:rsidR="000877B2" w:rsidRPr="006207BF" w:rsidRDefault="000877B2" w:rsidP="000877B2">
      <w:pPr>
        <w:tabs>
          <w:tab w:val="left" w:pos="0"/>
          <w:tab w:val="left" w:pos="9923"/>
        </w:tabs>
        <w:ind w:firstLine="709"/>
        <w:jc w:val="both"/>
      </w:pPr>
      <w:r w:rsidRPr="006207BF">
        <w:rPr>
          <w:bCs/>
          <w:spacing w:val="-4"/>
        </w:rPr>
        <w:t>Ревизионная комиссия Суксунского муниципального района рекомендует Адм</w:t>
      </w:r>
      <w:r w:rsidRPr="006207BF">
        <w:rPr>
          <w:bCs/>
          <w:spacing w:val="-4"/>
        </w:rPr>
        <w:t>и</w:t>
      </w:r>
      <w:r w:rsidRPr="006207BF">
        <w:rPr>
          <w:bCs/>
          <w:spacing w:val="-4"/>
        </w:rPr>
        <w:t>нистрации Суксу</w:t>
      </w:r>
      <w:r w:rsidRPr="006207BF">
        <w:rPr>
          <w:bCs/>
          <w:spacing w:val="-4"/>
        </w:rPr>
        <w:t>н</w:t>
      </w:r>
      <w:r w:rsidRPr="006207BF">
        <w:rPr>
          <w:bCs/>
          <w:spacing w:val="-4"/>
        </w:rPr>
        <w:t>ского муниципального района</w:t>
      </w:r>
      <w:r w:rsidRPr="006207BF">
        <w:t xml:space="preserve"> представлять пояснительную записку к проекту Решения по бюджету с конкретными расч</w:t>
      </w:r>
      <w:r w:rsidRPr="006207BF">
        <w:t>е</w:t>
      </w:r>
      <w:r w:rsidRPr="006207BF">
        <w:t>тами увеличения (уменьшения) статей бюджета.</w:t>
      </w:r>
    </w:p>
    <w:p w:rsidR="00BC7074" w:rsidRPr="006207BF" w:rsidRDefault="00BC7074">
      <w:pPr>
        <w:ind w:firstLine="709"/>
        <w:jc w:val="both"/>
      </w:pPr>
      <w:r w:rsidRPr="006207BF">
        <w:t>В целом, проект Решения соответствует нормам действующего бюджетного законод</w:t>
      </w:r>
      <w:r w:rsidRPr="006207BF">
        <w:t>а</w:t>
      </w:r>
      <w:r w:rsidRPr="006207BF">
        <w:t>тельства.</w:t>
      </w:r>
    </w:p>
    <w:p w:rsidR="00BC7074" w:rsidRPr="00C76ADE" w:rsidRDefault="00BC7074">
      <w:pPr>
        <w:ind w:firstLine="709"/>
        <w:jc w:val="both"/>
      </w:pPr>
      <w:r w:rsidRPr="006207BF">
        <w:t>Учитывая изложенное, Ревизионная комиссия Суксунского муниципального района сч</w:t>
      </w:r>
      <w:r w:rsidRPr="006207BF">
        <w:t>и</w:t>
      </w:r>
      <w:r w:rsidRPr="006207BF">
        <w:t xml:space="preserve">тает возможным рассмотрение </w:t>
      </w:r>
      <w:r w:rsidR="005E4B78" w:rsidRPr="006207BF">
        <w:t xml:space="preserve">Земским собранием Суксунского муниципального района </w:t>
      </w:r>
      <w:r w:rsidRPr="006207BF">
        <w:t>пре</w:t>
      </w:r>
      <w:r w:rsidRPr="006207BF">
        <w:t>д</w:t>
      </w:r>
      <w:r w:rsidRPr="006207BF">
        <w:t xml:space="preserve">ставленного проекта Решения </w:t>
      </w:r>
      <w:r w:rsidR="009E14AC" w:rsidRPr="006207BF">
        <w:t>«О внесении изменений и дополнений в Решение Земского со</w:t>
      </w:r>
      <w:r w:rsidR="009E14AC" w:rsidRPr="006207BF">
        <w:t>б</w:t>
      </w:r>
      <w:r w:rsidR="009E14AC" w:rsidRPr="006207BF">
        <w:t>рания Суксунского муниципального района от 26.12.2013 № 149 «О бюджете Суксунского м</w:t>
      </w:r>
      <w:r w:rsidR="009E14AC" w:rsidRPr="006207BF">
        <w:t>у</w:t>
      </w:r>
      <w:r w:rsidR="009E14AC" w:rsidRPr="006207BF">
        <w:t>ниципального района на 2014 год и на плановый период 2015 и 2016 годов</w:t>
      </w:r>
      <w:r w:rsidR="009E14AC" w:rsidRPr="00C76ADE">
        <w:t>»</w:t>
      </w:r>
      <w:r w:rsidRPr="00C76ADE">
        <w:t>.</w:t>
      </w:r>
    </w:p>
    <w:p w:rsidR="00BC7074"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9A" w:rsidRDefault="0079739A">
      <w:r>
        <w:separator/>
      </w:r>
    </w:p>
  </w:endnote>
  <w:endnote w:type="continuationSeparator" w:id="0">
    <w:p w:rsidR="0079739A" w:rsidRDefault="00797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9A" w:rsidRDefault="0079739A">
      <w:r>
        <w:separator/>
      </w:r>
    </w:p>
  </w:footnote>
  <w:footnote w:type="continuationSeparator" w:id="0">
    <w:p w:rsidR="0079739A" w:rsidRDefault="00797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c"/>
      <w:jc w:val="center"/>
    </w:pPr>
    <w:fldSimple w:instr=" PAGE ">
      <w:r w:rsidR="00DB41D0">
        <w:rPr>
          <w:noProof/>
        </w:rPr>
        <w:t>7</w:t>
      </w:r>
    </w:fldSimple>
  </w:p>
  <w:p w:rsidR="00AA58EA" w:rsidRDefault="00AA58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12353"/>
    <w:rsid w:val="000155A2"/>
    <w:rsid w:val="000160AF"/>
    <w:rsid w:val="00036259"/>
    <w:rsid w:val="00051692"/>
    <w:rsid w:val="000550D1"/>
    <w:rsid w:val="00055FB8"/>
    <w:rsid w:val="000627FF"/>
    <w:rsid w:val="00064B52"/>
    <w:rsid w:val="00070E29"/>
    <w:rsid w:val="00071C7E"/>
    <w:rsid w:val="000850F7"/>
    <w:rsid w:val="00085B2A"/>
    <w:rsid w:val="00086E0F"/>
    <w:rsid w:val="000877B2"/>
    <w:rsid w:val="00095221"/>
    <w:rsid w:val="000B2850"/>
    <w:rsid w:val="000B53B8"/>
    <w:rsid w:val="000C0290"/>
    <w:rsid w:val="000D2F9E"/>
    <w:rsid w:val="000D41BA"/>
    <w:rsid w:val="000D7C01"/>
    <w:rsid w:val="000E3C61"/>
    <w:rsid w:val="000E61D2"/>
    <w:rsid w:val="000F2CF7"/>
    <w:rsid w:val="000F7604"/>
    <w:rsid w:val="000F7A5D"/>
    <w:rsid w:val="00105BC3"/>
    <w:rsid w:val="0012046F"/>
    <w:rsid w:val="001258D7"/>
    <w:rsid w:val="0013480F"/>
    <w:rsid w:val="001435EE"/>
    <w:rsid w:val="001470BD"/>
    <w:rsid w:val="00166327"/>
    <w:rsid w:val="001806E3"/>
    <w:rsid w:val="00182117"/>
    <w:rsid w:val="001A3546"/>
    <w:rsid w:val="001A3D70"/>
    <w:rsid w:val="001B061C"/>
    <w:rsid w:val="001B475A"/>
    <w:rsid w:val="001B5835"/>
    <w:rsid w:val="001B6EDF"/>
    <w:rsid w:val="001C07F4"/>
    <w:rsid w:val="001D404E"/>
    <w:rsid w:val="0021516F"/>
    <w:rsid w:val="00223719"/>
    <w:rsid w:val="00236521"/>
    <w:rsid w:val="00244AE6"/>
    <w:rsid w:val="002460B6"/>
    <w:rsid w:val="00250592"/>
    <w:rsid w:val="00253C42"/>
    <w:rsid w:val="002653A5"/>
    <w:rsid w:val="002900F3"/>
    <w:rsid w:val="00294086"/>
    <w:rsid w:val="002A6118"/>
    <w:rsid w:val="002D3662"/>
    <w:rsid w:val="002E0CF7"/>
    <w:rsid w:val="002F0D76"/>
    <w:rsid w:val="002F125A"/>
    <w:rsid w:val="00301240"/>
    <w:rsid w:val="00321297"/>
    <w:rsid w:val="00323110"/>
    <w:rsid w:val="00323702"/>
    <w:rsid w:val="00341AD8"/>
    <w:rsid w:val="00347060"/>
    <w:rsid w:val="00360B03"/>
    <w:rsid w:val="00363984"/>
    <w:rsid w:val="00371A3F"/>
    <w:rsid w:val="00372514"/>
    <w:rsid w:val="00372750"/>
    <w:rsid w:val="0037552D"/>
    <w:rsid w:val="00376385"/>
    <w:rsid w:val="0037777E"/>
    <w:rsid w:val="0039464B"/>
    <w:rsid w:val="003B3653"/>
    <w:rsid w:val="003C24AD"/>
    <w:rsid w:val="003D3BF9"/>
    <w:rsid w:val="003D3CF5"/>
    <w:rsid w:val="003D6D2B"/>
    <w:rsid w:val="003E3677"/>
    <w:rsid w:val="003E56F8"/>
    <w:rsid w:val="003F2BCA"/>
    <w:rsid w:val="00402D31"/>
    <w:rsid w:val="00427BA9"/>
    <w:rsid w:val="00442A3F"/>
    <w:rsid w:val="00446A85"/>
    <w:rsid w:val="00450BF6"/>
    <w:rsid w:val="004629D6"/>
    <w:rsid w:val="0047361E"/>
    <w:rsid w:val="00473AE2"/>
    <w:rsid w:val="00484997"/>
    <w:rsid w:val="004A1F82"/>
    <w:rsid w:val="004A2480"/>
    <w:rsid w:val="004B1B84"/>
    <w:rsid w:val="004C1D0C"/>
    <w:rsid w:val="004E0305"/>
    <w:rsid w:val="004F7E8C"/>
    <w:rsid w:val="0050271B"/>
    <w:rsid w:val="005074B8"/>
    <w:rsid w:val="00512921"/>
    <w:rsid w:val="005148BD"/>
    <w:rsid w:val="00536DB8"/>
    <w:rsid w:val="00542DA0"/>
    <w:rsid w:val="00553693"/>
    <w:rsid w:val="00557FBF"/>
    <w:rsid w:val="00564BD0"/>
    <w:rsid w:val="00567F0A"/>
    <w:rsid w:val="00571F3B"/>
    <w:rsid w:val="0058408B"/>
    <w:rsid w:val="005866CF"/>
    <w:rsid w:val="00587A2C"/>
    <w:rsid w:val="00590ABF"/>
    <w:rsid w:val="00594107"/>
    <w:rsid w:val="0059656E"/>
    <w:rsid w:val="005A7935"/>
    <w:rsid w:val="005B5B41"/>
    <w:rsid w:val="005C4C15"/>
    <w:rsid w:val="005C6B87"/>
    <w:rsid w:val="005D47AA"/>
    <w:rsid w:val="005E4B78"/>
    <w:rsid w:val="0060167D"/>
    <w:rsid w:val="0060361B"/>
    <w:rsid w:val="006207BF"/>
    <w:rsid w:val="00624A21"/>
    <w:rsid w:val="00626D24"/>
    <w:rsid w:val="00633EAA"/>
    <w:rsid w:val="00636FEF"/>
    <w:rsid w:val="00637D88"/>
    <w:rsid w:val="00637F94"/>
    <w:rsid w:val="006605CE"/>
    <w:rsid w:val="0067489D"/>
    <w:rsid w:val="00676CA7"/>
    <w:rsid w:val="00680C13"/>
    <w:rsid w:val="006864E7"/>
    <w:rsid w:val="0068665F"/>
    <w:rsid w:val="00686C9E"/>
    <w:rsid w:val="00690600"/>
    <w:rsid w:val="00690BAA"/>
    <w:rsid w:val="006A0D87"/>
    <w:rsid w:val="006A165E"/>
    <w:rsid w:val="007019D8"/>
    <w:rsid w:val="00703C43"/>
    <w:rsid w:val="00705DAF"/>
    <w:rsid w:val="0072176D"/>
    <w:rsid w:val="00726910"/>
    <w:rsid w:val="00726B1C"/>
    <w:rsid w:val="007300C0"/>
    <w:rsid w:val="00733528"/>
    <w:rsid w:val="00733D81"/>
    <w:rsid w:val="00736AFA"/>
    <w:rsid w:val="0076540E"/>
    <w:rsid w:val="00766EAC"/>
    <w:rsid w:val="007857F5"/>
    <w:rsid w:val="0079118C"/>
    <w:rsid w:val="0079739A"/>
    <w:rsid w:val="007A3ED4"/>
    <w:rsid w:val="007A4132"/>
    <w:rsid w:val="007A7C08"/>
    <w:rsid w:val="007A7F59"/>
    <w:rsid w:val="007B2B19"/>
    <w:rsid w:val="007B4430"/>
    <w:rsid w:val="007C7EF2"/>
    <w:rsid w:val="00815056"/>
    <w:rsid w:val="00816E51"/>
    <w:rsid w:val="00830773"/>
    <w:rsid w:val="008322FD"/>
    <w:rsid w:val="00842F9C"/>
    <w:rsid w:val="00843144"/>
    <w:rsid w:val="00850673"/>
    <w:rsid w:val="008514D6"/>
    <w:rsid w:val="00862F87"/>
    <w:rsid w:val="00877946"/>
    <w:rsid w:val="008B2D1B"/>
    <w:rsid w:val="008B7F04"/>
    <w:rsid w:val="008C505F"/>
    <w:rsid w:val="008C7ADE"/>
    <w:rsid w:val="008E14E0"/>
    <w:rsid w:val="008E40BB"/>
    <w:rsid w:val="008E6F7B"/>
    <w:rsid w:val="008F7877"/>
    <w:rsid w:val="00914BDC"/>
    <w:rsid w:val="009154A8"/>
    <w:rsid w:val="009323F5"/>
    <w:rsid w:val="009360CE"/>
    <w:rsid w:val="009548B6"/>
    <w:rsid w:val="009553E0"/>
    <w:rsid w:val="009645F2"/>
    <w:rsid w:val="009760E7"/>
    <w:rsid w:val="00995B6E"/>
    <w:rsid w:val="009A3054"/>
    <w:rsid w:val="009B3238"/>
    <w:rsid w:val="009B3B70"/>
    <w:rsid w:val="009B5452"/>
    <w:rsid w:val="009D22CB"/>
    <w:rsid w:val="009D2E60"/>
    <w:rsid w:val="009D69C8"/>
    <w:rsid w:val="009E14AC"/>
    <w:rsid w:val="009E3766"/>
    <w:rsid w:val="009E753E"/>
    <w:rsid w:val="00A06A5A"/>
    <w:rsid w:val="00A06C4C"/>
    <w:rsid w:val="00A16D84"/>
    <w:rsid w:val="00A26B01"/>
    <w:rsid w:val="00A32904"/>
    <w:rsid w:val="00A43A6E"/>
    <w:rsid w:val="00A45980"/>
    <w:rsid w:val="00A4634B"/>
    <w:rsid w:val="00A5017F"/>
    <w:rsid w:val="00A83014"/>
    <w:rsid w:val="00AA0C55"/>
    <w:rsid w:val="00AA30B0"/>
    <w:rsid w:val="00AA58EA"/>
    <w:rsid w:val="00AB5BBB"/>
    <w:rsid w:val="00AB5DC0"/>
    <w:rsid w:val="00AC36AD"/>
    <w:rsid w:val="00AC5FD3"/>
    <w:rsid w:val="00AD51A4"/>
    <w:rsid w:val="00AE31AC"/>
    <w:rsid w:val="00AE3716"/>
    <w:rsid w:val="00AF226F"/>
    <w:rsid w:val="00AF4260"/>
    <w:rsid w:val="00B03266"/>
    <w:rsid w:val="00B261BD"/>
    <w:rsid w:val="00B30D97"/>
    <w:rsid w:val="00B3161D"/>
    <w:rsid w:val="00B326D2"/>
    <w:rsid w:val="00B4159C"/>
    <w:rsid w:val="00B478E3"/>
    <w:rsid w:val="00B56BC3"/>
    <w:rsid w:val="00B6260B"/>
    <w:rsid w:val="00B7033D"/>
    <w:rsid w:val="00B76A72"/>
    <w:rsid w:val="00BC516F"/>
    <w:rsid w:val="00BC7074"/>
    <w:rsid w:val="00BC7543"/>
    <w:rsid w:val="00BD1C63"/>
    <w:rsid w:val="00BE1B1A"/>
    <w:rsid w:val="00BE1B3D"/>
    <w:rsid w:val="00BE2E5B"/>
    <w:rsid w:val="00BE62D6"/>
    <w:rsid w:val="00BF3D15"/>
    <w:rsid w:val="00C02D19"/>
    <w:rsid w:val="00C13B95"/>
    <w:rsid w:val="00C21EEF"/>
    <w:rsid w:val="00C327D1"/>
    <w:rsid w:val="00C4052C"/>
    <w:rsid w:val="00C409C0"/>
    <w:rsid w:val="00C43978"/>
    <w:rsid w:val="00C467E3"/>
    <w:rsid w:val="00C5787E"/>
    <w:rsid w:val="00C60344"/>
    <w:rsid w:val="00C617F1"/>
    <w:rsid w:val="00C637C5"/>
    <w:rsid w:val="00C709DB"/>
    <w:rsid w:val="00C76ADE"/>
    <w:rsid w:val="00C8211E"/>
    <w:rsid w:val="00C85991"/>
    <w:rsid w:val="00C93294"/>
    <w:rsid w:val="00CA3106"/>
    <w:rsid w:val="00CB64E3"/>
    <w:rsid w:val="00CC0729"/>
    <w:rsid w:val="00CF5970"/>
    <w:rsid w:val="00D00A3C"/>
    <w:rsid w:val="00D1151A"/>
    <w:rsid w:val="00D12594"/>
    <w:rsid w:val="00D1789D"/>
    <w:rsid w:val="00D2342C"/>
    <w:rsid w:val="00D40098"/>
    <w:rsid w:val="00D40759"/>
    <w:rsid w:val="00D41667"/>
    <w:rsid w:val="00D46004"/>
    <w:rsid w:val="00D509D0"/>
    <w:rsid w:val="00D51CF5"/>
    <w:rsid w:val="00D632CD"/>
    <w:rsid w:val="00D6741F"/>
    <w:rsid w:val="00D70C46"/>
    <w:rsid w:val="00D71C00"/>
    <w:rsid w:val="00D921D0"/>
    <w:rsid w:val="00D92D66"/>
    <w:rsid w:val="00D92F4C"/>
    <w:rsid w:val="00DA025C"/>
    <w:rsid w:val="00DA3EF6"/>
    <w:rsid w:val="00DA56E8"/>
    <w:rsid w:val="00DB17DD"/>
    <w:rsid w:val="00DB41D0"/>
    <w:rsid w:val="00DB427D"/>
    <w:rsid w:val="00DB59E1"/>
    <w:rsid w:val="00DC27E7"/>
    <w:rsid w:val="00DE2D88"/>
    <w:rsid w:val="00DF32EF"/>
    <w:rsid w:val="00E022FD"/>
    <w:rsid w:val="00E05974"/>
    <w:rsid w:val="00E07BF8"/>
    <w:rsid w:val="00E147CE"/>
    <w:rsid w:val="00E17398"/>
    <w:rsid w:val="00E21192"/>
    <w:rsid w:val="00E32E45"/>
    <w:rsid w:val="00E34A31"/>
    <w:rsid w:val="00E357D9"/>
    <w:rsid w:val="00E44571"/>
    <w:rsid w:val="00E45643"/>
    <w:rsid w:val="00E61AF2"/>
    <w:rsid w:val="00E62D34"/>
    <w:rsid w:val="00E65897"/>
    <w:rsid w:val="00E7229F"/>
    <w:rsid w:val="00E727B8"/>
    <w:rsid w:val="00E8142C"/>
    <w:rsid w:val="00E82043"/>
    <w:rsid w:val="00E95405"/>
    <w:rsid w:val="00EE0B34"/>
    <w:rsid w:val="00EF2D48"/>
    <w:rsid w:val="00EF4BFD"/>
    <w:rsid w:val="00F00842"/>
    <w:rsid w:val="00F32851"/>
    <w:rsid w:val="00F348E2"/>
    <w:rsid w:val="00F4034E"/>
    <w:rsid w:val="00F552F7"/>
    <w:rsid w:val="00F57E16"/>
    <w:rsid w:val="00F74502"/>
    <w:rsid w:val="00F817FA"/>
    <w:rsid w:val="00F83CF3"/>
    <w:rsid w:val="00F8551E"/>
    <w:rsid w:val="00FA23A8"/>
    <w:rsid w:val="00FB3C30"/>
    <w:rsid w:val="00FB69C3"/>
    <w:rsid w:val="00FD2B68"/>
    <w:rsid w:val="00FD4962"/>
    <w:rsid w:val="00FD539D"/>
    <w:rsid w:val="00FD7678"/>
    <w:rsid w:val="00FE1643"/>
    <w:rsid w:val="00FF0E94"/>
    <w:rsid w:val="00FF2FC4"/>
    <w:rsid w:val="00FF5E8E"/>
    <w:rsid w:val="00FF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14436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1E1E-F4AB-436E-AAE6-69D3BA71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2014-06-17T10:31:00Z</cp:lastPrinted>
  <dcterms:created xsi:type="dcterms:W3CDTF">2015-07-10T08:15:00Z</dcterms:created>
  <dcterms:modified xsi:type="dcterms:W3CDTF">2015-07-10T08:15:00Z</dcterms:modified>
</cp:coreProperties>
</file>