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84" w:rsidRPr="00396414" w:rsidRDefault="00090E84" w:rsidP="00CE23B3">
      <w:pPr>
        <w:widowControl w:val="0"/>
        <w:tabs>
          <w:tab w:val="left" w:pos="94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ходе</w:t>
      </w:r>
      <w:r w:rsidR="00241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исполнения бюджета Суксунского</w:t>
      </w:r>
    </w:p>
    <w:p w:rsidR="00090E84" w:rsidRPr="00396414" w:rsidRDefault="00090E84" w:rsidP="00090E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за </w:t>
      </w:r>
      <w:r w:rsidR="00241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месяцев</w:t>
      </w:r>
      <w:r w:rsidRPr="0039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2013 года</w:t>
      </w:r>
    </w:p>
    <w:p w:rsidR="00090E84" w:rsidRPr="00396414" w:rsidRDefault="00090E84" w:rsidP="00090E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2DD" w:rsidRPr="00396414" w:rsidRDefault="00090E84" w:rsidP="00A7464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информация подготовлена </w:t>
      </w:r>
      <w:r w:rsidR="00A862DD" w:rsidRPr="00396414">
        <w:rPr>
          <w:rFonts w:ascii="Times New Roman" w:hAnsi="Times New Roman" w:cs="Times New Roman"/>
          <w:spacing w:val="-2"/>
          <w:sz w:val="24"/>
          <w:szCs w:val="24"/>
        </w:rPr>
        <w:t xml:space="preserve">на основании пункта </w:t>
      </w:r>
      <w:r w:rsidR="00A74644" w:rsidRPr="00396414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A862DD" w:rsidRPr="00396414">
        <w:rPr>
          <w:rFonts w:ascii="Times New Roman" w:hAnsi="Times New Roman" w:cs="Times New Roman"/>
          <w:spacing w:val="-2"/>
          <w:sz w:val="24"/>
          <w:szCs w:val="24"/>
        </w:rPr>
        <w:t xml:space="preserve"> части 2 статьи 9 Федерал</w:t>
      </w:r>
      <w:r w:rsidR="00A862DD" w:rsidRPr="00396414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A862DD" w:rsidRPr="00396414">
        <w:rPr>
          <w:rFonts w:ascii="Times New Roman" w:hAnsi="Times New Roman" w:cs="Times New Roman"/>
          <w:spacing w:val="-2"/>
          <w:sz w:val="24"/>
          <w:szCs w:val="24"/>
        </w:rPr>
        <w:t>ного закона от 07.02.2011 № 6-ФЗ «Об общих принципах организации и деятельности контрол</w:t>
      </w:r>
      <w:r w:rsidR="00A862DD" w:rsidRPr="00396414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A862DD" w:rsidRPr="00396414">
        <w:rPr>
          <w:rFonts w:ascii="Times New Roman" w:hAnsi="Times New Roman" w:cs="Times New Roman"/>
          <w:spacing w:val="-2"/>
          <w:sz w:val="24"/>
          <w:szCs w:val="24"/>
        </w:rPr>
        <w:t>но-счетных органов субъектов Российской Федерации и муниципальных образований» и по</w:t>
      </w:r>
      <w:r w:rsidR="00A862DD" w:rsidRPr="00396414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862DD" w:rsidRPr="00396414">
        <w:rPr>
          <w:rFonts w:ascii="Times New Roman" w:hAnsi="Times New Roman" w:cs="Times New Roman"/>
          <w:spacing w:val="-2"/>
          <w:sz w:val="24"/>
          <w:szCs w:val="24"/>
        </w:rPr>
        <w:t>пункта 1 пункта 1 части 8 Положения о Ревизионной комиссии Суксунского муниципального района, утвержденного Решением Земского собрания Суксунского муниципального района от 28.11.2011 № 197 «Об утверждении Положения о Ревизионной комиссии</w:t>
      </w:r>
      <w:proofErr w:type="gramEnd"/>
      <w:r w:rsidR="00A862DD" w:rsidRPr="00396414">
        <w:rPr>
          <w:rFonts w:ascii="Times New Roman" w:hAnsi="Times New Roman" w:cs="Times New Roman"/>
          <w:spacing w:val="-2"/>
          <w:sz w:val="24"/>
          <w:szCs w:val="24"/>
        </w:rPr>
        <w:t xml:space="preserve"> Суксунского муниц</w:t>
      </w:r>
      <w:r w:rsidR="00A862DD" w:rsidRPr="00396414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A862DD" w:rsidRPr="00396414">
        <w:rPr>
          <w:rFonts w:ascii="Times New Roman" w:hAnsi="Times New Roman" w:cs="Times New Roman"/>
          <w:spacing w:val="-2"/>
          <w:sz w:val="24"/>
          <w:szCs w:val="24"/>
        </w:rPr>
        <w:t>пального района».</w:t>
      </w:r>
    </w:p>
    <w:p w:rsidR="00090E84" w:rsidRPr="003B44E5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бюджет муниципального района на 2013 год утвержден Решением Зе</w:t>
      </w:r>
      <w:r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собрания Суксунского муниципального района от 20.12.2012 № 73 «О бюджете Суксу</w:t>
      </w:r>
      <w:r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на 2013 год и на плановый период 2014 и 2015 годов» (далее – Решение о бюджете) по расходам в сумме 459 060,90 тыс. рублей, по доходам в сумме 456 796,90 тыс. рублей, с дефицитом бюджета в сумме 2 264,00</w:t>
      </w:r>
      <w:proofErr w:type="gramEnd"/>
      <w:r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090E84" w:rsidRPr="003B44E5" w:rsidRDefault="008C5096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090E84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в Решение о бюджете внесены уточнения Решени</w:t>
      </w:r>
      <w:r w:rsidR="008C6D80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090E84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Земского собрания Суксунского муниципального района </w:t>
      </w:r>
      <w:r w:rsidR="008C6D80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Реш</w:t>
      </w:r>
      <w:r w:rsidR="008C6D80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C6D80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Земского собрания Суксунского муниципального района от 20.12.2012 № 73 «О бюджете Суксунского муниципального района на 2013 год и на плановый период 2014 и 2015 годов» </w:t>
      </w:r>
      <w:r w:rsidR="00090E84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28.03.2013 № 99</w:t>
      </w:r>
      <w:r w:rsidR="008C6D80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, 18.04.2013 № 107</w:t>
      </w:r>
      <w:r w:rsidR="003B44E5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6D80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30.05.2013 № 112</w:t>
      </w:r>
      <w:r w:rsidR="003B44E5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08.08.2013 № 121.</w:t>
      </w:r>
      <w:proofErr w:type="gramEnd"/>
    </w:p>
    <w:p w:rsidR="00090E84" w:rsidRPr="003B44E5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внесенных изменений основные характеристики бюджета муниципального района утверждены в следующих объемах:</w:t>
      </w:r>
    </w:p>
    <w:p w:rsidR="00090E84" w:rsidRPr="003B44E5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расходам в сумме </w:t>
      </w:r>
      <w:r w:rsidR="008C6D80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44E5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6D80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44E5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6D80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B44E5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 увеличением на </w:t>
      </w:r>
      <w:r w:rsidR="003B44E5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F1167D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B44E5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303</w:t>
      </w:r>
      <w:r w:rsidR="00F1167D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="003B44E5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B951C0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E76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B44E5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16,62</w:t>
      </w:r>
      <w:r w:rsidR="00B951C0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0E84" w:rsidRPr="003B44E5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доходам в сумме </w:t>
      </w:r>
      <w:r w:rsidR="003B44E5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501</w:t>
      </w:r>
      <w:r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6D80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44E5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44E5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с увеличением на </w:t>
      </w:r>
      <w:r w:rsidR="003B44E5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F1167D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B44E5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694</w:t>
      </w:r>
      <w:r w:rsidR="00F1167D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44E5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B951C0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E76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B44E5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44E5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B951C0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51C0" w:rsidRPr="003B44E5" w:rsidRDefault="00090E84" w:rsidP="00B951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дефицит бюджета в сумме </w:t>
      </w:r>
      <w:r w:rsidR="008C6D80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B44E5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B44E5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44E5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6D80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B951C0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увеличением на 3</w:t>
      </w:r>
      <w:r w:rsidR="003B44E5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51C0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B44E5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609</w:t>
      </w:r>
      <w:r w:rsidR="00B951C0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44E5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167D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51C0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</w:t>
      </w:r>
      <w:r w:rsidR="00B951C0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951C0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лей, или в </w:t>
      </w:r>
      <w:r w:rsidR="00F1167D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44E5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951C0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44E5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1167D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51C0" w:rsidRPr="003B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раза.</w:t>
      </w:r>
    </w:p>
    <w:p w:rsidR="00777EC3" w:rsidRPr="00790C0F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общей сумме доходов, предусмотренных Решением о бюджете на 2013 год</w:t>
      </w:r>
      <w:r w:rsidR="00777EC3" w:rsidRPr="0088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Решения Земского собрания Суксунского муниципального района от </w:t>
      </w:r>
      <w:r w:rsidR="00F1167D" w:rsidRPr="008875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A12BB" w:rsidRPr="008875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77EC3" w:rsidRPr="0088756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A12BB" w:rsidRPr="008875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77EC3" w:rsidRPr="0088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№ </w:t>
      </w:r>
      <w:r w:rsidR="00F1167D" w:rsidRPr="008875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12BB" w:rsidRPr="008875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167D" w:rsidRPr="008875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7EC3" w:rsidRPr="0088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</w:t>
      </w:r>
      <w:r w:rsidR="00777EC3" w:rsidRPr="008875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77EC3" w:rsidRPr="00887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изменений и дополнений в Решение Земского собрания Суксунского муниципального района от 20.12.2012 № 73 «О бюджете Суксунского муниципального района на 2013 год и на плановый период 2014 и 2015 годов»)</w:t>
      </w:r>
      <w:r w:rsidRPr="0088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налоговые и неналоговые доходы занимают </w:t>
      </w:r>
      <w:r w:rsidR="00790C0F"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0C0F"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36667C"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</w:t>
      </w:r>
      <w:r w:rsidR="00790C0F"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End"/>
      <w:r w:rsidR="0036667C"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790C0F"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6667C"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58,40 ты</w:t>
      </w:r>
      <w:r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рублей), безвозмездные поступления составляют </w:t>
      </w:r>
      <w:r w:rsidR="0036667C"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0C0F"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0C0F"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6667C"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% (4</w:t>
      </w:r>
      <w:r w:rsidR="00790C0F"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36667C"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0C0F"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432</w:t>
      </w:r>
      <w:r w:rsidR="0036667C"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0C0F"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E13"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667C"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</w:t>
      </w:r>
      <w:r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36667C"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объем безвозмездных поступлений откорректирован в сторону увеличения на </w:t>
      </w:r>
      <w:r w:rsidR="00790C0F"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E750EF"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0C0F"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E750EF"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0C0F"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связи с уточнением размера субсидий</w:t>
      </w:r>
      <w:r w:rsidR="00777EC3"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субвенций</w:t>
      </w:r>
      <w:r w:rsidR="00777EC3"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межбюдже</w:t>
      </w:r>
      <w:r w:rsidR="00777EC3"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77EC3"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трансфертов</w:t>
      </w:r>
      <w:r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поступающих из краевого бюджета</w:t>
      </w:r>
      <w:r w:rsidR="00777EC3"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E84" w:rsidRPr="00396414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в бюджет муниципального района поступило всего доходов в сумме 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393</w:t>
      </w:r>
      <w:r w:rsidR="005D69D9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69D9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69D9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794E1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5D69D9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утвержденных бюджетных назначений</w:t>
      </w:r>
      <w:r w:rsidR="006B2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9-ти месяцев.</w:t>
      </w:r>
    </w:p>
    <w:p w:rsidR="00090E84" w:rsidRPr="00396414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соответствующим периодом прошлого года получено доходов больше на 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E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742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469</w:t>
      </w:r>
      <w:r w:rsidR="0020742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4E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за счет увеличения поступления налоговых, неналоговых доходов на 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742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586</w:t>
      </w:r>
      <w:r w:rsidR="0020742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94E1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безвозмездных поступлений на </w:t>
      </w:r>
      <w:r w:rsidR="00794E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742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882</w:t>
      </w:r>
      <w:r w:rsidR="0020742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08147A" w:rsidRPr="00790C0F" w:rsidRDefault="0008147A" w:rsidP="00AF0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по налоговым и неналоговым доходам составило 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5</w:t>
      </w:r>
      <w:r w:rsidR="00383B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90C0F"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0C0F"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утвержденных бюджетных назначений</w:t>
      </w:r>
      <w:r w:rsidR="00D7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9-ти месяцев</w:t>
      </w:r>
      <w:r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Собственные доходы в общем объеме доходов бюджета района составляют 9,</w:t>
      </w:r>
      <w:r w:rsidR="00790C0F"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90C0F">
        <w:rPr>
          <w:rFonts w:ascii="Times New Roman" w:eastAsia="Times New Roman" w:hAnsi="Times New Roman" w:cs="Times New Roman"/>
          <w:sz w:val="24"/>
          <w:szCs w:val="24"/>
          <w:lang w:eastAsia="ru-RU"/>
        </w:rPr>
        <w:t>8%.</w:t>
      </w:r>
    </w:p>
    <w:p w:rsidR="00AF0958" w:rsidRPr="00396414" w:rsidRDefault="00AF0958" w:rsidP="00AF0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поступлений налоговых доходов в бюджет муниципального района за 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составил 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3B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составляет </w:t>
      </w:r>
      <w:r w:rsidR="00383B7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собственных дох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 бюджета района. За 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налоговые доходы состав</w:t>
      </w:r>
      <w:r w:rsidR="0038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ляли 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330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E00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(84</w:t>
      </w:r>
      <w:r w:rsidR="00E00E23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0E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0E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0E23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собственных доходов</w:t>
      </w:r>
      <w:r w:rsidR="00E00E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3B7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меньше, чем в текущем г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ду.</w:t>
      </w:r>
    </w:p>
    <w:p w:rsidR="00090E84" w:rsidRPr="00396414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структуры налоговых доходов бюджета муниципального района по основным 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видам и группам налогов показал, что основная доля поступивших налоговых доходов – </w:t>
      </w:r>
      <w:r w:rsidR="0057052E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052E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742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как и за 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(</w:t>
      </w:r>
      <w:r w:rsidR="0057052E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20742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F513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 на отчисления от налога на доходы физических лиц. По данному виду налога исполнение за </w:t>
      </w:r>
      <w:r w:rsidR="008C5096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составило </w:t>
      </w:r>
      <w:r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742F"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13A9E"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3A9E"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20742F"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плановых назначений</w:t>
      </w:r>
      <w:r w:rsidR="008C5096"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413A9E"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>-ти</w:t>
      </w:r>
      <w:r w:rsidR="008C5096"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FF513A"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8C5096"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20742F"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5096"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>517</w:t>
      </w:r>
      <w:r w:rsidR="0020742F"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096"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7B206E"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C5096"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</w:t>
      </w:r>
      <w:r w:rsidR="00CB507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C5096"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цев</w:t>
      </w:r>
      <w:r w:rsidR="007B206E"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</w:t>
      </w:r>
      <w:r w:rsidR="007B206E"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B206E"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поступления составляли 1</w:t>
      </w:r>
      <w:r w:rsidR="008C5096"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B206E"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5096"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206E"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5096"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206E"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096"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B206E"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рублей, или 11</w:t>
      </w:r>
      <w:r w:rsidR="00413A9E"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206E"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3A9E"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7B206E" w:rsidRPr="0041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назначений</w:t>
      </w:r>
      <w:r w:rsidR="007B206E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E3CAD" w:rsidRPr="00C73DAE" w:rsidRDefault="00CE3CAD" w:rsidP="00CE3C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поступлений транспортного налога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2 763,43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общей суммы налоговых доходов, исполнение составило </w:t>
      </w:r>
      <w:r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 w:rsidR="00C73DAE"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плановых назначений </w:t>
      </w:r>
      <w:r w:rsidR="00C73DAE"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9-ти месяцев </w:t>
      </w:r>
      <w:r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9 месяцев 2012 года поступления составляли 3 930,20 тыс. рублей, или 10</w:t>
      </w:r>
      <w:r w:rsidR="00C73DAE"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3DAE"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>3% от плановых назначений).</w:t>
      </w:r>
    </w:p>
    <w:p w:rsidR="00090E84" w:rsidRPr="00396414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поступления от налога на совокупный доход приходится 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84811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налоговых дох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дов, что составляет 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589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884811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7B206E"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884811"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3DAE"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84811"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плановых назначений (</w:t>
      </w:r>
      <w:r w:rsidR="00CE3CAD"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поступления составляли </w:t>
      </w:r>
      <w:r w:rsidR="00CE3CAD"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206E"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> 5</w:t>
      </w:r>
      <w:r w:rsidR="00CE3CAD"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7B206E"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3CAD"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B206E"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7B206E"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103,</w:t>
      </w:r>
      <w:r w:rsidR="00C73DAE"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B206E"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4% от 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назначений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0E84" w:rsidRPr="00396414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0340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C80340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 на государственн</w:t>
      </w:r>
      <w:r w:rsidR="00C80340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пошлин</w:t>
      </w:r>
      <w:r w:rsidR="00C80340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исполнение по кото</w:t>
      </w:r>
      <w:r w:rsidR="00C80340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590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C80340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0340"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73DAE"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3DAE"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206E"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80340"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назначений (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года поступления сложились в сумме 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32A8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2A8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C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="00C73DAE"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03D0"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3DAE"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103D0"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3DAE"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C103D0" w:rsidRPr="00C7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</w:t>
      </w:r>
      <w:r w:rsidR="00C1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назначений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0E84" w:rsidRPr="00396414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поступлений неналоговых доходов в бюджет муниципального района за 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составил 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7052E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03D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57052E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AF0958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F0958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AF0958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собственных доходов бюджета района.</w:t>
      </w:r>
      <w:r w:rsidR="00033AFC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неналоговые доходы состав</w:t>
      </w:r>
      <w:r w:rsidR="00D97991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7052E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03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57052E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7052E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C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103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C103D0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собственных доходов)</w:t>
      </w:r>
      <w:r w:rsidR="00DA69BB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1 542,96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DA69BB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</w:t>
      </w:r>
      <w:r w:rsidR="00DA69BB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ьше, чем в текущем году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5F4" w:rsidRPr="00396414" w:rsidRDefault="009415F4" w:rsidP="009415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часть неналоговых доходов – 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или 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1 290,66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приходится на доходы от использования имущества, находящегося в государственной и муниципальной со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ственности. </w:t>
      </w:r>
      <w:proofErr w:type="gramStart"/>
      <w:r w:rsidRPr="00C1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данной подгруппы формирование поступлений происходит на </w:t>
      </w:r>
      <w:r w:rsidR="00C1497E" w:rsidRPr="00C1497E">
        <w:rPr>
          <w:rFonts w:ascii="Times New Roman" w:eastAsia="Times New Roman" w:hAnsi="Times New Roman" w:cs="Times New Roman"/>
          <w:sz w:val="24"/>
          <w:szCs w:val="24"/>
          <w:lang w:eastAsia="ru-RU"/>
        </w:rPr>
        <w:t>44,03%</w:t>
      </w:r>
      <w:r w:rsidRPr="00C1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1497E" w:rsidRPr="00C1497E">
        <w:rPr>
          <w:rFonts w:ascii="Times New Roman" w:eastAsia="Times New Roman" w:hAnsi="Times New Roman" w:cs="Times New Roman"/>
          <w:sz w:val="24"/>
          <w:szCs w:val="24"/>
          <w:lang w:eastAsia="ru-RU"/>
        </w:rPr>
        <w:t>568</w:t>
      </w:r>
      <w:r w:rsidRPr="00C149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497E" w:rsidRPr="00C1497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C1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 за счет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</w:t>
      </w:r>
      <w:r w:rsidRPr="00C149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1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мельных участков, и на </w:t>
      </w:r>
      <w:r w:rsidR="00C1497E" w:rsidRPr="00C1497E">
        <w:rPr>
          <w:rFonts w:ascii="Times New Roman" w:eastAsia="Times New Roman" w:hAnsi="Times New Roman" w:cs="Times New Roman"/>
          <w:sz w:val="24"/>
          <w:szCs w:val="24"/>
          <w:lang w:eastAsia="ru-RU"/>
        </w:rPr>
        <w:t>55,97%</w:t>
      </w:r>
      <w:r w:rsidRPr="00C1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1497E" w:rsidRPr="00C1497E">
        <w:rPr>
          <w:rFonts w:ascii="Times New Roman" w:eastAsia="Times New Roman" w:hAnsi="Times New Roman" w:cs="Times New Roman"/>
          <w:sz w:val="24"/>
          <w:szCs w:val="24"/>
          <w:lang w:eastAsia="ru-RU"/>
        </w:rPr>
        <w:t>722</w:t>
      </w:r>
      <w:r w:rsidRPr="00C149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497E" w:rsidRPr="00C1497E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C1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 за счет доходов от сдачи в аренду</w:t>
      </w:r>
      <w:proofErr w:type="gramEnd"/>
      <w:r w:rsidRPr="00C1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</w:t>
      </w:r>
      <w:r w:rsidRPr="00C149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149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находящегося в оперативном управлении органов управления муниципального района и созданных ими учреждений (за исключением имущества муниципальных бюджетных и авт</w:t>
      </w:r>
      <w:r w:rsidRPr="00C149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номных учреждений). 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назначения по данным доходам </w:t>
      </w:r>
      <w:r w:rsidRPr="00C1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исполнены на </w:t>
      </w:r>
      <w:r w:rsidR="00C1497E" w:rsidRPr="00C1497E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C149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497E" w:rsidRPr="00C1497E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C1497E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806FD9" w:rsidRPr="00C1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806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806F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логичный период 2012 года по названным доходам поступило 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1 217,70</w:t>
      </w:r>
      <w:r w:rsidR="0080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соста</w:t>
      </w:r>
      <w:r w:rsidR="00806F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7991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ло 26</w:t>
      </w:r>
      <w:r w:rsidR="00806FD9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06FD9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объема неналоговых доходов.</w:t>
      </w:r>
    </w:p>
    <w:p w:rsidR="00806FD9" w:rsidRPr="00396414" w:rsidRDefault="00806FD9" w:rsidP="00806F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полученные в виде штрафов, санкций, возмещения ущерба</w:t>
      </w:r>
      <w:r w:rsidR="00D979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884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1</w:t>
      </w:r>
      <w:r w:rsidR="00A92793"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A92793"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плана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 общем объеме неналоговых доходов. В 2012 году – 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1 106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тыс. рублей, или 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объема неналоговых доходов.</w:t>
      </w:r>
    </w:p>
    <w:p w:rsidR="00624DDE" w:rsidRPr="00396414" w:rsidRDefault="007F4AF8" w:rsidP="00624D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Третьими по величине доли в общем объеме неналоговых доходов - 19,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или 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595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="0062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сложились поступления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F1377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1377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r w:rsidR="00D9799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0F1377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продажи материальных и нематериальных активов</w:t>
      </w:r>
      <w:r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1377"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F1377"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данной подгруппы формирование поступлений происходит </w:t>
      </w:r>
      <w:r w:rsidR="00A92793"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2/3</w:t>
      </w:r>
      <w:r w:rsidR="000F1377"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д</w:t>
      </w:r>
      <w:r w:rsidR="000F1377"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1377"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 от реализации иного имущества, нах</w:t>
      </w:r>
      <w:r w:rsidR="000F1377"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1377"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дящегося в собственности муниципального района (за исключением имущества муниципал</w:t>
      </w:r>
      <w:r w:rsidR="000F1377"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F1377"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A92793"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 1/3 за счет доходов от продажи земельных участков, государственная со</w:t>
      </w:r>
      <w:r w:rsidR="00A92793"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92793"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</w:t>
      </w:r>
      <w:proofErr w:type="gramEnd"/>
      <w:r w:rsidR="00A92793"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="00A92793"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A92793"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 и которые расположены в границах поселений</w:t>
      </w:r>
      <w:r w:rsidR="000F1377"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(421,09 тыс. рублей</w:t>
      </w:r>
      <w:r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92793"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A92793"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 соответственно</w:t>
      </w:r>
      <w:r w:rsidR="000F1377"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Плановые назначения по данным доходам исполнены на 9</w:t>
      </w:r>
      <w:r w:rsidR="00A92793"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F1377"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2793"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0F1377"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62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DDE" w:rsidRPr="00C14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2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аналогичный период 2012 года по названным доходам поступило </w:t>
      </w:r>
      <w:r w:rsidR="00624D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4DDE">
        <w:rPr>
          <w:rFonts w:ascii="Times New Roman" w:eastAsia="Times New Roman" w:hAnsi="Times New Roman" w:cs="Times New Roman"/>
          <w:sz w:val="24"/>
          <w:szCs w:val="24"/>
          <w:lang w:eastAsia="ru-RU"/>
        </w:rPr>
        <w:t> 1</w:t>
      </w:r>
      <w:r w:rsidR="00624DD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624D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4D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2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тыс. рублей, что составляло </w:t>
      </w:r>
      <w:r w:rsidR="00624DDE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624D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4DDE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624DDE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объ</w:t>
      </w:r>
      <w:r w:rsidR="00624D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24D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неналоговых доходов.</w:t>
      </w:r>
    </w:p>
    <w:p w:rsidR="007F4AF8" w:rsidRPr="00396414" w:rsidRDefault="007F4AF8" w:rsidP="007F4A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Платежи при пользовании природными ресурсами, состоящие из 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за выбросы з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грязняющих веществ в атмосферный воздух, платы за сбросы загрязняющих веществ в водные объекты и платы за размещение отходов производства и потребления, увеличились по сравн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с аналогичным периодом прошлого года на 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составили за 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247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98,84% 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плановых назначений, или 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3CA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proofErr w:type="gramEnd"/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объема неналоговых доходов.</w:t>
      </w:r>
    </w:p>
    <w:p w:rsidR="002936FE" w:rsidRPr="00396414" w:rsidRDefault="00CF3CE3" w:rsidP="00293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Доходы от оказания платных услуг (работ) и компенсации затрат государства составили </w:t>
      </w:r>
      <w:r w:rsidR="006E7E4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7E4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0,</w:t>
      </w:r>
      <w:r w:rsidR="006E7E49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неналоговых доходов.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793"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назначения по данным дох</w:t>
      </w:r>
      <w:r w:rsidR="00A92793"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2793"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дам исполнены на </w:t>
      </w:r>
      <w:r w:rsid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A92793" w:rsidRP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2793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A92793" w:rsidRPr="0029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="006E7E49" w:rsidRPr="002936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Pr="0029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данные виды доходов </w:t>
      </w:r>
      <w:r w:rsidR="002936FE" w:rsidRPr="0029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поступили </w:t>
      </w:r>
      <w:r w:rsidRPr="0029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района </w:t>
      </w:r>
      <w:r w:rsidR="002936FE" w:rsidRPr="0029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14,00 тыс. рублей, или 31,11% </w:t>
      </w:r>
      <w:r w:rsidR="002936FE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плановых назначений</w:t>
      </w:r>
      <w:r w:rsidR="002936F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составляло 0,31% от общего объема неналоговых доходов.</w:t>
      </w:r>
    </w:p>
    <w:p w:rsidR="002936FE" w:rsidRDefault="002936FE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E84" w:rsidRPr="00396414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долю безвозмездных поступлений за </w:t>
      </w:r>
      <w:r w:rsidR="006E7E49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приходится 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7E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00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6E7E49">
        <w:rPr>
          <w:rFonts w:ascii="Times New Roman" w:eastAsia="Times New Roman" w:hAnsi="Times New Roman" w:cs="Times New Roman"/>
          <w:sz w:val="24"/>
          <w:szCs w:val="24"/>
          <w:lang w:eastAsia="ru-RU"/>
        </w:rPr>
        <w:t>355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7E49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7E49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F130FC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4100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130FC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00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E7E49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F130FC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7E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130FC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8 тыс. рублей – возврат остатков субсидий, субве</w:t>
      </w:r>
      <w:r w:rsidR="00F130FC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130FC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и иных межбюджетных трансфертов, имеющих целевое назначение, прошлых лет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объема доходов, поступивших в бюджет муниципального района по состоянию на 1 </w:t>
      </w:r>
      <w:r w:rsidR="006E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В 2012 году по состоянию на 1 </w:t>
      </w:r>
      <w:r w:rsidR="006E7E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безвозмездных поступлений с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</w:t>
      </w:r>
      <w:r w:rsidR="003152A7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E7E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7E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100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E7E49">
        <w:rPr>
          <w:rFonts w:ascii="Times New Roman" w:eastAsia="Times New Roman" w:hAnsi="Times New Roman" w:cs="Times New Roman"/>
          <w:sz w:val="24"/>
          <w:szCs w:val="24"/>
          <w:lang w:eastAsia="ru-RU"/>
        </w:rPr>
        <w:t>330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7E49">
        <w:rPr>
          <w:rFonts w:ascii="Times New Roman" w:eastAsia="Times New Roman" w:hAnsi="Times New Roman" w:cs="Times New Roman"/>
          <w:sz w:val="24"/>
          <w:szCs w:val="24"/>
          <w:lang w:eastAsia="ru-RU"/>
        </w:rPr>
        <w:t>246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000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объема доходов.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140C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б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езвозмездны</w:t>
      </w:r>
      <w:r w:rsidR="00140C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составил</w:t>
      </w:r>
      <w:r w:rsidR="00140C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E49">
        <w:rPr>
          <w:rFonts w:ascii="Times New Roman" w:eastAsia="Times New Roman" w:hAnsi="Times New Roman" w:cs="Times New Roman"/>
          <w:sz w:val="24"/>
          <w:szCs w:val="24"/>
          <w:lang w:eastAsia="ru-RU"/>
        </w:rPr>
        <w:t>355</w:t>
      </w:r>
      <w:r w:rsidR="006E7E49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7E49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  <w:r w:rsidR="006E7E49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7E49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08147A" w:rsidRPr="0029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41000C" w:rsidRPr="002936F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936FE" w:rsidRPr="002936F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147A" w:rsidRPr="002936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36FE" w:rsidRPr="002936FE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08147A" w:rsidRPr="0029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утвержденных 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назначений</w:t>
      </w:r>
      <w:r w:rsidR="00140C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42F" w:rsidRPr="00396414" w:rsidRDefault="00F130FC" w:rsidP="00F13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структуры безвозмездных поступлений показал, что основная доля – </w:t>
      </w:r>
      <w:r w:rsidR="003D29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также как и за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(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29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%), приходится на дотации. По данному виду безво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мездных поступлений исполнение за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</w:t>
      </w:r>
      <w:r w:rsidRPr="0029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100,00% 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плановых назначений, или </w:t>
      </w:r>
      <w:r w:rsidR="00944F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4F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776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944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B9742F" w:rsidRPr="002936FE" w:rsidRDefault="00F130FC" w:rsidP="00F13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Субвенции составили </w:t>
      </w:r>
      <w:r w:rsidR="00E67E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304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4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B9742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объеме безвозмез</w:t>
      </w:r>
      <w:r w:rsidR="00B9742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9742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поступлений. Утвержденные бюджетные назначения исполнены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B9742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на </w:t>
      </w:r>
      <w:r w:rsidR="002936FE" w:rsidRPr="002936FE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B9742F" w:rsidRPr="002936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36FE" w:rsidRPr="002936FE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B9742F" w:rsidRPr="002936FE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4E1DA6" w:rsidRPr="00CB3175" w:rsidRDefault="004E1DA6" w:rsidP="004E1D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составили 35 663,68 тыс. рублей, или 9,82% 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 объеме безвозмездных поступлений. Утвержденные бюджетные назначения исполнены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на </w:t>
      </w:r>
      <w:r w:rsidR="002936FE" w:rsidRPr="002936F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936FE">
        <w:rPr>
          <w:rFonts w:ascii="Times New Roman" w:eastAsia="Times New Roman" w:hAnsi="Times New Roman" w:cs="Times New Roman"/>
          <w:sz w:val="24"/>
          <w:szCs w:val="24"/>
          <w:lang w:eastAsia="ru-RU"/>
        </w:rPr>
        <w:t>7,7</w:t>
      </w:r>
      <w:r w:rsidR="002936FE" w:rsidRPr="002936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93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Pr="00C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Сравнительно низкое исполнение сложилось в связи с </w:t>
      </w:r>
      <w:proofErr w:type="spellStart"/>
      <w:r w:rsidRPr="00C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непоступлением</w:t>
      </w:r>
      <w:proofErr w:type="spellEnd"/>
      <w:r w:rsidRPr="00C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прочих субс</w:t>
      </w:r>
      <w:r w:rsidRPr="00C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дий бюджетам муниципальных районов по приоритетному региональному проекту «Привед</w:t>
      </w:r>
      <w:r w:rsidRPr="00C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в нормативное состояние объектов социальной сферы» (назначено – </w:t>
      </w:r>
      <w:r w:rsidR="00CB3175" w:rsidRPr="00CB3175">
        <w:rPr>
          <w:rFonts w:ascii="Times New Roman" w:eastAsia="Times New Roman" w:hAnsi="Times New Roman" w:cs="Times New Roman"/>
          <w:sz w:val="24"/>
          <w:szCs w:val="24"/>
          <w:lang w:eastAsia="ru-RU"/>
        </w:rPr>
        <w:t>742</w:t>
      </w:r>
      <w:r w:rsidRPr="00CB31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3175" w:rsidRPr="00CB3175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C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исполнено – 0,00 тыс. рублей).</w:t>
      </w:r>
    </w:p>
    <w:p w:rsidR="00B9742F" w:rsidRPr="00E45C7A" w:rsidRDefault="00B9742F" w:rsidP="00B974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межбюджетные трансферты составили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67E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554</w:t>
      </w:r>
      <w:r w:rsidR="00E67E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7EB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 общем объеме безвозмездных поступлений. Утвержденные бюджетные назначения исполнены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сяцев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на </w:t>
      </w:r>
      <w:r w:rsidR="00E67EB0" w:rsidRPr="00E45C7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45C7A" w:rsidRPr="00E45C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45C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5C7A" w:rsidRPr="00E45C7A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E45C7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F130FC" w:rsidRPr="00396414" w:rsidRDefault="00F130FC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52" w:rsidRPr="006E7835" w:rsidRDefault="00CF6E52" w:rsidP="00CF6E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Земского собрания Суксунского муниципального района от 20.12.2012 № 73 «О бюджете Суксунского муниципального района на 2013 год и на плановый период 2014 и 2015 годов» (с учетом изменений и дополнений, внесенных Решением Земского собрания Су</w:t>
      </w:r>
      <w:r w:rsidRPr="006E783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E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сунского муниципального района от </w:t>
      </w:r>
      <w:r w:rsidR="009A215C" w:rsidRPr="006E783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E7835" w:rsidRPr="006E78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E783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E7835" w:rsidRPr="006E78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E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№ </w:t>
      </w:r>
      <w:r w:rsidR="009A215C" w:rsidRPr="006E78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E7835" w:rsidRPr="006E78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215C" w:rsidRPr="006E78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783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расходы бюджета района предусмотр</w:t>
      </w:r>
      <w:r w:rsidRPr="006E78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в сумме </w:t>
      </w:r>
      <w:r w:rsidR="009A215C" w:rsidRPr="006E78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7835" w:rsidRPr="006E7835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6E7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E7835" w:rsidRPr="006E7835">
        <w:rPr>
          <w:rFonts w:ascii="Times New Roman" w:eastAsia="Times New Roman" w:hAnsi="Times New Roman" w:cs="Times New Roman"/>
          <w:sz w:val="24"/>
          <w:szCs w:val="24"/>
          <w:lang w:eastAsia="ru-RU"/>
        </w:rPr>
        <w:t>364</w:t>
      </w:r>
      <w:r w:rsidRPr="006E78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215C" w:rsidRPr="006E78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E7835" w:rsidRPr="006E783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E7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CF6E52" w:rsidRPr="00396414" w:rsidRDefault="00CF6E52" w:rsidP="00CF6E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январь -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финансирование расходов бюджета муниципального ра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составило </w:t>
      </w:r>
      <w:r w:rsidR="009A21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77 399,60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уточненного плана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мецяцев</w:t>
      </w:r>
      <w:proofErr w:type="spellEnd"/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года, что на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21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816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9A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2D5B94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года.</w:t>
      </w:r>
    </w:p>
    <w:p w:rsidR="00CF6E52" w:rsidRPr="00396414" w:rsidRDefault="00CF6E52" w:rsidP="00CF6E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исполнения расходов в разрезе функциональной классификации на 1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</w:t>
      </w:r>
      <w:r w:rsidR="006E783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показывает, что наибольший удельный вес в структуре расходов от общих расходов за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занимают расходы на образование </w:t>
      </w:r>
      <w:r w:rsidRPr="00F4092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F4092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09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4E1DA6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социальную политику –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E1DA6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4E1DA6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межбюджетные трансферты общего характера бюджетам субъектов Российской Ф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дерации и муниципальных образований общего характера приходится </w:t>
      </w:r>
      <w:bookmarkStart w:id="0" w:name="_GoBack"/>
      <w:bookmarkEnd w:id="0"/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%, на общегосуда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ственные вопросы –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здравоохранение –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09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E1DA6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жилищно-коммунальное хозяйство 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238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388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4E1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национальную экономику – </w:t>
      </w:r>
      <w:r w:rsidR="000238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092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388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%, на физическую культуру и спорт, культуру, к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нематографию</w:t>
      </w:r>
      <w:r w:rsidR="000238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охрану окружающей среды </w:t>
      </w:r>
      <w:r w:rsidR="00023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национальную </w:t>
      </w:r>
      <w:proofErr w:type="gramStart"/>
      <w:r w:rsidR="00023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</w:t>
      </w:r>
      <w:proofErr w:type="gramEnd"/>
      <w:r w:rsidR="00023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правоохранител</w:t>
      </w:r>
      <w:r w:rsidR="0002388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23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деятельность 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менее 1% на каждый раздел расходов.</w:t>
      </w:r>
    </w:p>
    <w:p w:rsidR="00CF6E52" w:rsidRPr="00396414" w:rsidRDefault="00CF6E52" w:rsidP="00CF6E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аналогичный период 2012 года наибольший удельный вес также занимали расходы на образование – 5</w:t>
      </w:r>
      <w:r w:rsidR="000238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388D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%, на социальную политику приходилось 1</w:t>
      </w:r>
      <w:r w:rsidR="000238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38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3D8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межбюджетные трансферты – </w:t>
      </w:r>
      <w:r w:rsidR="0002388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388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B3D8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E9372A" w:rsidRDefault="0002388D" w:rsidP="00CF6E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CF6E52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 финансирование расходов бюджета осуществлялось нера</w:t>
      </w:r>
      <w:r w:rsidR="00CF6E52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F6E52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номерно</w:t>
      </w:r>
      <w:r w:rsidR="00CF6E52" w:rsidRPr="00F9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Так, выше среднего уровня исполнения </w:t>
      </w:r>
      <w:r w:rsidR="00CF6E52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района (</w:t>
      </w:r>
      <w:r w:rsidR="00F957AB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CF6E52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57AB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CF6E52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="00913A59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профинансированы расходы по разделам «Межбюджетные трансферты общего характера бю</w:t>
      </w:r>
      <w:r w:rsidR="00913A59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13A59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жетам субъектов Российской Федерации и муниципальных образований общего характера» (100,00%)</w:t>
      </w:r>
      <w:r w:rsidR="00F957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E52" w:rsidRPr="00E9372A" w:rsidRDefault="00E9372A" w:rsidP="00CF6E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н</w:t>
      </w:r>
      <w:r w:rsidR="00CF6E52" w:rsidRP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CF6E52" w:rsidRP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уровня исполнения бюджета муниципального района сл</w:t>
      </w:r>
      <w:r w:rsidRP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жился </w:t>
      </w:r>
      <w:r w:rsidR="00CF6E52" w:rsidRP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исполнения по следующим разделам:</w:t>
      </w:r>
    </w:p>
    <w:p w:rsidR="00E9372A" w:rsidRPr="00E9372A" w:rsidRDefault="00E9372A" w:rsidP="00E937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«Национальная безопасность и правоохранительная деятельность» - 24,84%, или 40,00 тыс. рублей при плане 9-ти месяцев 161,00 тыс. рублей;</w:t>
      </w:r>
    </w:p>
    <w:p w:rsidR="00E9372A" w:rsidRPr="00E9372A" w:rsidRDefault="00E9372A" w:rsidP="00E937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«Охрана окружающей среды» - 55,09%, или 90,90 тыс. рублей при плане 165,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рублей;</w:t>
      </w:r>
    </w:p>
    <w:p w:rsidR="00E9372A" w:rsidRPr="00E9372A" w:rsidRDefault="00E9372A" w:rsidP="00E937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«Культура, кинематография» - 74,52%, или 963,80 тыс. рублей при плане 1 293,40 тыс. рублей;</w:t>
      </w:r>
    </w:p>
    <w:p w:rsidR="0038497D" w:rsidRPr="00E9372A" w:rsidRDefault="0038497D" w:rsidP="003849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«Социальная политика» - </w:t>
      </w:r>
      <w:r w:rsidR="00E9372A" w:rsidRP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372A" w:rsidRP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или </w:t>
      </w:r>
      <w:r w:rsidR="00E9372A" w:rsidRP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>9 </w:t>
      </w:r>
      <w:r w:rsidR="00E9372A" w:rsidRP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>62,</w:t>
      </w:r>
      <w:r w:rsidR="00E9372A" w:rsidRP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при плане 3</w:t>
      </w:r>
      <w:r w:rsidR="00E9372A" w:rsidRP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> 1</w:t>
      </w:r>
      <w:r w:rsidR="00E9372A" w:rsidRP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372A" w:rsidRP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38497D" w:rsidRPr="003554E8" w:rsidRDefault="0038497D" w:rsidP="003849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4E8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 и спорт» - 7</w:t>
      </w:r>
      <w:r w:rsidR="00E9372A" w:rsidRPr="003554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554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372A" w:rsidRPr="003554E8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35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или </w:t>
      </w:r>
      <w:r w:rsidR="003554E8" w:rsidRPr="003554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54E8">
        <w:rPr>
          <w:rFonts w:ascii="Times New Roman" w:eastAsia="Times New Roman" w:hAnsi="Times New Roman" w:cs="Times New Roman"/>
          <w:sz w:val="24"/>
          <w:szCs w:val="24"/>
          <w:lang w:eastAsia="ru-RU"/>
        </w:rPr>
        <w:t> 8</w:t>
      </w:r>
      <w:r w:rsidR="003554E8" w:rsidRPr="003554E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554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54E8" w:rsidRPr="003554E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5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при плане </w:t>
      </w:r>
      <w:r w:rsidR="003554E8" w:rsidRPr="003554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54E8">
        <w:rPr>
          <w:rFonts w:ascii="Times New Roman" w:eastAsia="Times New Roman" w:hAnsi="Times New Roman" w:cs="Times New Roman"/>
          <w:sz w:val="24"/>
          <w:szCs w:val="24"/>
          <w:lang w:eastAsia="ru-RU"/>
        </w:rPr>
        <w:t> 5</w:t>
      </w:r>
      <w:r w:rsidR="003554E8" w:rsidRPr="003554E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554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54E8" w:rsidRPr="003554E8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35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957AB" w:rsidRPr="00E9372A" w:rsidRDefault="00F957AB" w:rsidP="003849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Общегосударственные вопросы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9372A" w:rsidRPr="00E9372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19 057,50 тыс. рублей при плане 22 751,70 тыс. рублей.</w:t>
      </w:r>
    </w:p>
    <w:p w:rsidR="00CF6E52" w:rsidRPr="00396414" w:rsidRDefault="00CF6E52" w:rsidP="00CF6E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на уровне среднего уровня исполнения бюджета муниципального района профинансированы расходы по раздел</w:t>
      </w:r>
      <w:r w:rsidR="00F957AB" w:rsidRPr="00F957A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F9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7AB" w:rsidRPr="00F957A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«Национальная экономика» (89,61%), «Здравоохран</w:t>
      </w:r>
      <w:r w:rsidR="00F957AB" w:rsidRPr="00F957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957AB" w:rsidRPr="00F9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ние» (91,23%), «Образование» (92,41%), «Жилищно-коммунальное хозяйство» (93,01%). </w:t>
      </w:r>
      <w:r w:rsidRPr="00F9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аналогичный период 2012 года бюджет 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по расходам был исполнен в целом на </w:t>
      </w:r>
      <w:r w:rsidR="00C91B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51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5113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F957AB" w:rsidRPr="00396414" w:rsidRDefault="00F957AB" w:rsidP="00CF6E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F5D" w:rsidRDefault="00AC3F5D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5 статьи 5 Решения </w:t>
      </w:r>
      <w:r w:rsidRPr="006E783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Земского собрания Суксунского муниципального района от 20.12.2012 № 73 «О бюджете Суксунского муниципального района на 2013 год и на плановый период 2014 и 2015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объем резервного фонда Администрации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на 2013-2015 годы в размере 500,00 тыс. рублей ежегодно.</w:t>
      </w:r>
    </w:p>
    <w:p w:rsidR="00DA6F22" w:rsidRDefault="00CF6E52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представленному отчету </w:t>
      </w:r>
      <w:r w:rsidR="00B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средст</w:t>
      </w:r>
      <w:r w:rsidR="00DA6F22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F22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езервного фонда </w:t>
      </w:r>
      <w:r w:rsidR="00DA6F22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</w:t>
      </w:r>
      <w:r w:rsidR="005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4E0900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</w:t>
      </w:r>
      <w:r w:rsidR="005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в размере 45,00 тыс. рублей на основ</w:t>
      </w:r>
      <w:r w:rsidR="005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постановления </w:t>
      </w:r>
      <w:r w:rsidR="005876D3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Суксунского </w:t>
      </w:r>
      <w:r w:rsidR="005876D3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08.08.2013 № 130 «О выделении бюджетных ассигнований резервного фонда </w:t>
      </w:r>
      <w:r w:rsidR="005876D3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8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Суксунского </w:t>
      </w:r>
      <w:r w:rsidR="005876D3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5876D3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876D3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района </w:t>
      </w:r>
      <w:r w:rsidR="005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оплаты работ на проведение ремонтно-восстановительных работ вод</w:t>
      </w:r>
      <w:r w:rsidR="005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7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напорной башни в с. Сыра».</w:t>
      </w:r>
      <w:proofErr w:type="gramEnd"/>
    </w:p>
    <w:p w:rsidR="005876D3" w:rsidRDefault="005876D3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113" w:rsidRPr="00BB26EA" w:rsidRDefault="00B35113" w:rsidP="00B351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по состоянию на 1 октября 2013 года соста</w:t>
      </w:r>
      <w:r w:rsidRPr="00B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B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</w:t>
      </w:r>
      <w:r w:rsidR="00BB26EA" w:rsidRPr="00BB26E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BB26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26EA" w:rsidRPr="00BB26E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B26EA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</w:t>
      </w:r>
      <w:r w:rsidR="00BB26EA" w:rsidRPr="00BB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6E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разделу «Образование»). П</w:t>
      </w:r>
      <w:r w:rsidR="00BB26EA" w:rsidRPr="00B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состоянию на 1 июля 2013 года проср</w:t>
      </w:r>
      <w:r w:rsidR="00BB26EA" w:rsidRPr="00B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26EA" w:rsidRPr="00BB26E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ченная кредиторская задолженность отсутствовала</w:t>
      </w:r>
      <w:r w:rsidRPr="00BB2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113" w:rsidRPr="00BB26EA" w:rsidRDefault="00B35113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38B" w:rsidRDefault="00BC638B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Просроченная дебиторская задолженность по состоянию на 1 </w:t>
      </w:r>
      <w:r w:rsidR="00B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года, как и на 1 </w:t>
      </w:r>
      <w:r w:rsidR="00B35113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2013 года, составляет 404,70 тыс. рублей.</w:t>
      </w:r>
    </w:p>
    <w:p w:rsidR="00BC638B" w:rsidRPr="00396414" w:rsidRDefault="00BC638B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B7" w:rsidRPr="00396414" w:rsidRDefault="00F607B7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бюджет Суксунского муниципального района за </w:t>
      </w:r>
      <w:r w:rsidR="00B35113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и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 по доходам на </w:t>
      </w:r>
      <w:r w:rsidR="00373836">
        <w:rPr>
          <w:rFonts w:ascii="Times New Roman" w:eastAsia="Times New Roman" w:hAnsi="Times New Roman" w:cs="Times New Roman"/>
          <w:sz w:val="24"/>
          <w:szCs w:val="24"/>
          <w:lang w:eastAsia="ru-RU"/>
        </w:rPr>
        <w:t>393 6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3836">
        <w:rPr>
          <w:rFonts w:ascii="Times New Roman" w:eastAsia="Times New Roman" w:hAnsi="Times New Roman" w:cs="Times New Roman"/>
          <w:sz w:val="24"/>
          <w:szCs w:val="24"/>
          <w:lang w:eastAsia="ru-RU"/>
        </w:rPr>
        <w:t>1,77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по расходам – на </w:t>
      </w:r>
      <w:r w:rsidR="004E2D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3836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3836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4E2D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3836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 пр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вышением доходов над расходами на 1</w:t>
      </w:r>
      <w:r w:rsidR="003738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2D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3836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383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F607B7" w:rsidRPr="00396414" w:rsidRDefault="00F607B7" w:rsidP="00F92CA7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B7" w:rsidRPr="00396414" w:rsidRDefault="00F607B7" w:rsidP="00F92CA7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B7" w:rsidRPr="00396414" w:rsidRDefault="00F607B7" w:rsidP="00F92CA7">
      <w:pPr>
        <w:widowControl w:val="0"/>
        <w:tabs>
          <w:tab w:val="left" w:pos="774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6414"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</w:p>
    <w:p w:rsidR="00F607B7" w:rsidRPr="00F607B7" w:rsidRDefault="00F607B7" w:rsidP="00F92CA7">
      <w:pPr>
        <w:widowControl w:val="0"/>
        <w:tabs>
          <w:tab w:val="left" w:pos="774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6414">
        <w:rPr>
          <w:rFonts w:ascii="Times New Roman" w:hAnsi="Times New Roman" w:cs="Times New Roman"/>
          <w:sz w:val="24"/>
          <w:szCs w:val="24"/>
        </w:rPr>
        <w:t>Суксунского муниципального района                                                                      О.Г. Туг</w:t>
      </w:r>
      <w:r w:rsidRPr="00F607B7">
        <w:rPr>
          <w:rFonts w:ascii="Times New Roman" w:hAnsi="Times New Roman" w:cs="Times New Roman"/>
          <w:sz w:val="24"/>
          <w:szCs w:val="24"/>
        </w:rPr>
        <w:t>олукова</w:t>
      </w:r>
    </w:p>
    <w:sectPr w:rsidR="00F607B7" w:rsidRPr="00F607B7" w:rsidSect="00090E8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73" w:rsidRDefault="00B10473" w:rsidP="00090E84">
      <w:pPr>
        <w:spacing w:after="0" w:line="240" w:lineRule="auto"/>
      </w:pPr>
      <w:r>
        <w:separator/>
      </w:r>
    </w:p>
  </w:endnote>
  <w:endnote w:type="continuationSeparator" w:id="0">
    <w:p w:rsidR="00B10473" w:rsidRDefault="00B10473" w:rsidP="0009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73" w:rsidRDefault="00B10473" w:rsidP="00090E84">
      <w:pPr>
        <w:spacing w:after="0" w:line="240" w:lineRule="auto"/>
      </w:pPr>
      <w:r>
        <w:separator/>
      </w:r>
    </w:p>
  </w:footnote>
  <w:footnote w:type="continuationSeparator" w:id="0">
    <w:p w:rsidR="00B10473" w:rsidRDefault="00B10473" w:rsidP="00090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074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77C2" w:rsidRPr="00090E84" w:rsidRDefault="00B577C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0E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0E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0E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68A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90E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77C2" w:rsidRDefault="00B577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DC"/>
    <w:rsid w:val="00015C40"/>
    <w:rsid w:val="0002111C"/>
    <w:rsid w:val="0002388D"/>
    <w:rsid w:val="00026C8A"/>
    <w:rsid w:val="000270D8"/>
    <w:rsid w:val="000278FB"/>
    <w:rsid w:val="0003201E"/>
    <w:rsid w:val="00032F30"/>
    <w:rsid w:val="00033AFC"/>
    <w:rsid w:val="000342E0"/>
    <w:rsid w:val="00037FC3"/>
    <w:rsid w:val="00042010"/>
    <w:rsid w:val="000525A1"/>
    <w:rsid w:val="00055CE5"/>
    <w:rsid w:val="0006361C"/>
    <w:rsid w:val="00063692"/>
    <w:rsid w:val="00073DE9"/>
    <w:rsid w:val="00080D56"/>
    <w:rsid w:val="0008147A"/>
    <w:rsid w:val="000846B5"/>
    <w:rsid w:val="00090E84"/>
    <w:rsid w:val="00091076"/>
    <w:rsid w:val="00094178"/>
    <w:rsid w:val="0009532F"/>
    <w:rsid w:val="000974E7"/>
    <w:rsid w:val="000A160E"/>
    <w:rsid w:val="000A1F7E"/>
    <w:rsid w:val="000A40F6"/>
    <w:rsid w:val="000B0072"/>
    <w:rsid w:val="000B2873"/>
    <w:rsid w:val="000B441E"/>
    <w:rsid w:val="000B601C"/>
    <w:rsid w:val="000C0D2A"/>
    <w:rsid w:val="000C2685"/>
    <w:rsid w:val="000C4837"/>
    <w:rsid w:val="000C4A52"/>
    <w:rsid w:val="000D4C8F"/>
    <w:rsid w:val="000D68B9"/>
    <w:rsid w:val="000E01FB"/>
    <w:rsid w:val="000E6410"/>
    <w:rsid w:val="000E6987"/>
    <w:rsid w:val="000F0E94"/>
    <w:rsid w:val="000F1377"/>
    <w:rsid w:val="000F60DB"/>
    <w:rsid w:val="000F73F6"/>
    <w:rsid w:val="00120B5D"/>
    <w:rsid w:val="00121773"/>
    <w:rsid w:val="00122CBC"/>
    <w:rsid w:val="0012371B"/>
    <w:rsid w:val="001312F2"/>
    <w:rsid w:val="00132ECE"/>
    <w:rsid w:val="00134EE1"/>
    <w:rsid w:val="001356A0"/>
    <w:rsid w:val="001376D9"/>
    <w:rsid w:val="001407BD"/>
    <w:rsid w:val="00140C7A"/>
    <w:rsid w:val="00140CE5"/>
    <w:rsid w:val="001447DC"/>
    <w:rsid w:val="00144BE0"/>
    <w:rsid w:val="00151210"/>
    <w:rsid w:val="00153906"/>
    <w:rsid w:val="001639FD"/>
    <w:rsid w:val="0016591A"/>
    <w:rsid w:val="001665E9"/>
    <w:rsid w:val="00167BE1"/>
    <w:rsid w:val="001714C7"/>
    <w:rsid w:val="00172A08"/>
    <w:rsid w:val="0018440A"/>
    <w:rsid w:val="00197600"/>
    <w:rsid w:val="0019779C"/>
    <w:rsid w:val="001A1AC4"/>
    <w:rsid w:val="001A2C8A"/>
    <w:rsid w:val="001B18E3"/>
    <w:rsid w:val="001B2BF2"/>
    <w:rsid w:val="001B58D4"/>
    <w:rsid w:val="001B7EB3"/>
    <w:rsid w:val="001C61B3"/>
    <w:rsid w:val="001E124E"/>
    <w:rsid w:val="001E6904"/>
    <w:rsid w:val="0020661C"/>
    <w:rsid w:val="002072A9"/>
    <w:rsid w:val="0020742F"/>
    <w:rsid w:val="00210901"/>
    <w:rsid w:val="0021258F"/>
    <w:rsid w:val="002229DF"/>
    <w:rsid w:val="002338FB"/>
    <w:rsid w:val="00235C13"/>
    <w:rsid w:val="002411B1"/>
    <w:rsid w:val="002435F8"/>
    <w:rsid w:val="002519FF"/>
    <w:rsid w:val="00255696"/>
    <w:rsid w:val="00257595"/>
    <w:rsid w:val="00257F8B"/>
    <w:rsid w:val="0026028F"/>
    <w:rsid w:val="00266F1F"/>
    <w:rsid w:val="00267091"/>
    <w:rsid w:val="0028073E"/>
    <w:rsid w:val="002936FE"/>
    <w:rsid w:val="0029526C"/>
    <w:rsid w:val="002A250D"/>
    <w:rsid w:val="002A334D"/>
    <w:rsid w:val="002B3A67"/>
    <w:rsid w:val="002C07E3"/>
    <w:rsid w:val="002C098E"/>
    <w:rsid w:val="002C0A2F"/>
    <w:rsid w:val="002C3015"/>
    <w:rsid w:val="002C3F2E"/>
    <w:rsid w:val="002C7F35"/>
    <w:rsid w:val="002D34AD"/>
    <w:rsid w:val="002D4489"/>
    <w:rsid w:val="002D5B94"/>
    <w:rsid w:val="002E4F3F"/>
    <w:rsid w:val="002E5384"/>
    <w:rsid w:val="002F223D"/>
    <w:rsid w:val="002F3C69"/>
    <w:rsid w:val="002F68A3"/>
    <w:rsid w:val="00300AF2"/>
    <w:rsid w:val="00300C10"/>
    <w:rsid w:val="003017A0"/>
    <w:rsid w:val="003032A9"/>
    <w:rsid w:val="00303C7F"/>
    <w:rsid w:val="00306307"/>
    <w:rsid w:val="0031110B"/>
    <w:rsid w:val="00314158"/>
    <w:rsid w:val="003152A7"/>
    <w:rsid w:val="0032029D"/>
    <w:rsid w:val="00323836"/>
    <w:rsid w:val="00323D7D"/>
    <w:rsid w:val="00331659"/>
    <w:rsid w:val="00343989"/>
    <w:rsid w:val="0035085D"/>
    <w:rsid w:val="00351C98"/>
    <w:rsid w:val="00352512"/>
    <w:rsid w:val="003554E8"/>
    <w:rsid w:val="003608A4"/>
    <w:rsid w:val="0036667C"/>
    <w:rsid w:val="003676B2"/>
    <w:rsid w:val="00373836"/>
    <w:rsid w:val="0037385F"/>
    <w:rsid w:val="00377464"/>
    <w:rsid w:val="00383B70"/>
    <w:rsid w:val="00383F3B"/>
    <w:rsid w:val="0038484B"/>
    <w:rsid w:val="0038497D"/>
    <w:rsid w:val="00385C6A"/>
    <w:rsid w:val="00391128"/>
    <w:rsid w:val="003946DE"/>
    <w:rsid w:val="00396414"/>
    <w:rsid w:val="003A0D37"/>
    <w:rsid w:val="003A455E"/>
    <w:rsid w:val="003B004E"/>
    <w:rsid w:val="003B44E5"/>
    <w:rsid w:val="003B4ABF"/>
    <w:rsid w:val="003B5078"/>
    <w:rsid w:val="003B6FAC"/>
    <w:rsid w:val="003C28F9"/>
    <w:rsid w:val="003C5775"/>
    <w:rsid w:val="003C5924"/>
    <w:rsid w:val="003C7CBE"/>
    <w:rsid w:val="003D052C"/>
    <w:rsid w:val="003D180B"/>
    <w:rsid w:val="003D29A5"/>
    <w:rsid w:val="003D2A9B"/>
    <w:rsid w:val="003D3A87"/>
    <w:rsid w:val="003E0FC0"/>
    <w:rsid w:val="003E5511"/>
    <w:rsid w:val="003E68A9"/>
    <w:rsid w:val="003E6976"/>
    <w:rsid w:val="003F0211"/>
    <w:rsid w:val="003F59EA"/>
    <w:rsid w:val="003F5D56"/>
    <w:rsid w:val="003F685F"/>
    <w:rsid w:val="00403D99"/>
    <w:rsid w:val="00404542"/>
    <w:rsid w:val="00404F9C"/>
    <w:rsid w:val="00405546"/>
    <w:rsid w:val="00405DC6"/>
    <w:rsid w:val="0040605A"/>
    <w:rsid w:val="004071A4"/>
    <w:rsid w:val="0041000C"/>
    <w:rsid w:val="00411404"/>
    <w:rsid w:val="004128CF"/>
    <w:rsid w:val="00413A9E"/>
    <w:rsid w:val="00414CCA"/>
    <w:rsid w:val="004160D7"/>
    <w:rsid w:val="00423176"/>
    <w:rsid w:val="00424DEA"/>
    <w:rsid w:val="004347D8"/>
    <w:rsid w:val="00440599"/>
    <w:rsid w:val="00440FD0"/>
    <w:rsid w:val="004430E2"/>
    <w:rsid w:val="00451867"/>
    <w:rsid w:val="00455DC8"/>
    <w:rsid w:val="004562D1"/>
    <w:rsid w:val="00456997"/>
    <w:rsid w:val="004602ED"/>
    <w:rsid w:val="004606B6"/>
    <w:rsid w:val="004674E9"/>
    <w:rsid w:val="00470F87"/>
    <w:rsid w:val="0047249C"/>
    <w:rsid w:val="00472DF4"/>
    <w:rsid w:val="004754A2"/>
    <w:rsid w:val="00476FCD"/>
    <w:rsid w:val="004933F7"/>
    <w:rsid w:val="00493CEE"/>
    <w:rsid w:val="00495E30"/>
    <w:rsid w:val="004A12BB"/>
    <w:rsid w:val="004A54F9"/>
    <w:rsid w:val="004A6D74"/>
    <w:rsid w:val="004B14A5"/>
    <w:rsid w:val="004B2BE6"/>
    <w:rsid w:val="004B4B53"/>
    <w:rsid w:val="004B4D8C"/>
    <w:rsid w:val="004B6D35"/>
    <w:rsid w:val="004D2C2C"/>
    <w:rsid w:val="004D374C"/>
    <w:rsid w:val="004E0900"/>
    <w:rsid w:val="004E1422"/>
    <w:rsid w:val="004E1DA6"/>
    <w:rsid w:val="004E2D43"/>
    <w:rsid w:val="004E40B7"/>
    <w:rsid w:val="004F7D95"/>
    <w:rsid w:val="005013B4"/>
    <w:rsid w:val="00517F51"/>
    <w:rsid w:val="005206EF"/>
    <w:rsid w:val="00521281"/>
    <w:rsid w:val="00533182"/>
    <w:rsid w:val="00533B29"/>
    <w:rsid w:val="00534865"/>
    <w:rsid w:val="00540A61"/>
    <w:rsid w:val="00541432"/>
    <w:rsid w:val="005470AE"/>
    <w:rsid w:val="00547F07"/>
    <w:rsid w:val="00560340"/>
    <w:rsid w:val="00560369"/>
    <w:rsid w:val="00565E2F"/>
    <w:rsid w:val="00567D81"/>
    <w:rsid w:val="0057052E"/>
    <w:rsid w:val="00575A8C"/>
    <w:rsid w:val="0057736B"/>
    <w:rsid w:val="005802A1"/>
    <w:rsid w:val="00583D37"/>
    <w:rsid w:val="005846F1"/>
    <w:rsid w:val="00585F7D"/>
    <w:rsid w:val="005876D3"/>
    <w:rsid w:val="00595163"/>
    <w:rsid w:val="00595C26"/>
    <w:rsid w:val="005A1A4F"/>
    <w:rsid w:val="005A1D71"/>
    <w:rsid w:val="005A25A3"/>
    <w:rsid w:val="005A3BF2"/>
    <w:rsid w:val="005B63DD"/>
    <w:rsid w:val="005C492B"/>
    <w:rsid w:val="005C521D"/>
    <w:rsid w:val="005D1834"/>
    <w:rsid w:val="005D1A3E"/>
    <w:rsid w:val="005D69D9"/>
    <w:rsid w:val="005D6E6D"/>
    <w:rsid w:val="005E4FAF"/>
    <w:rsid w:val="005E5D77"/>
    <w:rsid w:val="005F00AA"/>
    <w:rsid w:val="005F0C92"/>
    <w:rsid w:val="005F1C21"/>
    <w:rsid w:val="005F258D"/>
    <w:rsid w:val="00604091"/>
    <w:rsid w:val="00607729"/>
    <w:rsid w:val="00610885"/>
    <w:rsid w:val="00613C99"/>
    <w:rsid w:val="00613EC8"/>
    <w:rsid w:val="00615179"/>
    <w:rsid w:val="00615F0D"/>
    <w:rsid w:val="0061768A"/>
    <w:rsid w:val="00620AD8"/>
    <w:rsid w:val="00624DB7"/>
    <w:rsid w:val="00624DDE"/>
    <w:rsid w:val="00625B31"/>
    <w:rsid w:val="006320E5"/>
    <w:rsid w:val="00637EA4"/>
    <w:rsid w:val="006453AF"/>
    <w:rsid w:val="00647139"/>
    <w:rsid w:val="0065373A"/>
    <w:rsid w:val="0065540F"/>
    <w:rsid w:val="00657131"/>
    <w:rsid w:val="0066219B"/>
    <w:rsid w:val="006634DD"/>
    <w:rsid w:val="00667546"/>
    <w:rsid w:val="00667A5C"/>
    <w:rsid w:val="00667FBF"/>
    <w:rsid w:val="00673209"/>
    <w:rsid w:val="006747B8"/>
    <w:rsid w:val="00674B5E"/>
    <w:rsid w:val="00685120"/>
    <w:rsid w:val="006902A2"/>
    <w:rsid w:val="00694013"/>
    <w:rsid w:val="006A763F"/>
    <w:rsid w:val="006B01A0"/>
    <w:rsid w:val="006B2715"/>
    <w:rsid w:val="006C7DFD"/>
    <w:rsid w:val="006D39A8"/>
    <w:rsid w:val="006E06B5"/>
    <w:rsid w:val="006E3038"/>
    <w:rsid w:val="006E412B"/>
    <w:rsid w:val="006E7835"/>
    <w:rsid w:val="006E7E49"/>
    <w:rsid w:val="006F043F"/>
    <w:rsid w:val="006F0620"/>
    <w:rsid w:val="006F0C78"/>
    <w:rsid w:val="006F63E5"/>
    <w:rsid w:val="00700057"/>
    <w:rsid w:val="0070629A"/>
    <w:rsid w:val="00710F9B"/>
    <w:rsid w:val="00711313"/>
    <w:rsid w:val="007122BF"/>
    <w:rsid w:val="007126A9"/>
    <w:rsid w:val="00713686"/>
    <w:rsid w:val="007149D2"/>
    <w:rsid w:val="0072009C"/>
    <w:rsid w:val="00722780"/>
    <w:rsid w:val="00724ABD"/>
    <w:rsid w:val="00732B33"/>
    <w:rsid w:val="00734B6E"/>
    <w:rsid w:val="00737539"/>
    <w:rsid w:val="00750DC9"/>
    <w:rsid w:val="00760BB1"/>
    <w:rsid w:val="00766436"/>
    <w:rsid w:val="00767F37"/>
    <w:rsid w:val="00773565"/>
    <w:rsid w:val="00773BFE"/>
    <w:rsid w:val="00777EC3"/>
    <w:rsid w:val="00781ADE"/>
    <w:rsid w:val="00784B5F"/>
    <w:rsid w:val="007859D6"/>
    <w:rsid w:val="00790C0F"/>
    <w:rsid w:val="0079146C"/>
    <w:rsid w:val="007926AD"/>
    <w:rsid w:val="0079499D"/>
    <w:rsid w:val="00794E13"/>
    <w:rsid w:val="00795ACB"/>
    <w:rsid w:val="00797DED"/>
    <w:rsid w:val="007B16A4"/>
    <w:rsid w:val="007B206E"/>
    <w:rsid w:val="007B26EC"/>
    <w:rsid w:val="007B2754"/>
    <w:rsid w:val="007B402A"/>
    <w:rsid w:val="007B4772"/>
    <w:rsid w:val="007B5DA6"/>
    <w:rsid w:val="007C1C1C"/>
    <w:rsid w:val="007C7219"/>
    <w:rsid w:val="007D2C4C"/>
    <w:rsid w:val="007E27D6"/>
    <w:rsid w:val="007E3B85"/>
    <w:rsid w:val="007E619E"/>
    <w:rsid w:val="007F4AF8"/>
    <w:rsid w:val="007F688C"/>
    <w:rsid w:val="00801E6F"/>
    <w:rsid w:val="00803877"/>
    <w:rsid w:val="00806FD9"/>
    <w:rsid w:val="00811E76"/>
    <w:rsid w:val="0081648C"/>
    <w:rsid w:val="008258DB"/>
    <w:rsid w:val="00827D40"/>
    <w:rsid w:val="00833B41"/>
    <w:rsid w:val="00836725"/>
    <w:rsid w:val="00844840"/>
    <w:rsid w:val="0084659C"/>
    <w:rsid w:val="00850007"/>
    <w:rsid w:val="00850141"/>
    <w:rsid w:val="00856714"/>
    <w:rsid w:val="0086448E"/>
    <w:rsid w:val="00864FB8"/>
    <w:rsid w:val="0087302A"/>
    <w:rsid w:val="00884811"/>
    <w:rsid w:val="0088756E"/>
    <w:rsid w:val="00892A08"/>
    <w:rsid w:val="0089347A"/>
    <w:rsid w:val="008A02F7"/>
    <w:rsid w:val="008A20B5"/>
    <w:rsid w:val="008A4D76"/>
    <w:rsid w:val="008A529A"/>
    <w:rsid w:val="008A5A31"/>
    <w:rsid w:val="008A5A3E"/>
    <w:rsid w:val="008B0FB0"/>
    <w:rsid w:val="008B53DC"/>
    <w:rsid w:val="008C019C"/>
    <w:rsid w:val="008C0954"/>
    <w:rsid w:val="008C5096"/>
    <w:rsid w:val="008C6D80"/>
    <w:rsid w:val="008D2415"/>
    <w:rsid w:val="008D3E36"/>
    <w:rsid w:val="008D5559"/>
    <w:rsid w:val="008F69C6"/>
    <w:rsid w:val="00901D79"/>
    <w:rsid w:val="009075B3"/>
    <w:rsid w:val="00910858"/>
    <w:rsid w:val="00913A59"/>
    <w:rsid w:val="00914822"/>
    <w:rsid w:val="00927E5C"/>
    <w:rsid w:val="00930AEA"/>
    <w:rsid w:val="00934C78"/>
    <w:rsid w:val="009415F4"/>
    <w:rsid w:val="009422E1"/>
    <w:rsid w:val="00943AFF"/>
    <w:rsid w:val="009447A0"/>
    <w:rsid w:val="00944F9F"/>
    <w:rsid w:val="00946025"/>
    <w:rsid w:val="00951C21"/>
    <w:rsid w:val="00955B9A"/>
    <w:rsid w:val="00963A4E"/>
    <w:rsid w:val="00971FAC"/>
    <w:rsid w:val="00974E6F"/>
    <w:rsid w:val="00976341"/>
    <w:rsid w:val="00982F01"/>
    <w:rsid w:val="009849E4"/>
    <w:rsid w:val="00986006"/>
    <w:rsid w:val="00992AE8"/>
    <w:rsid w:val="009A215C"/>
    <w:rsid w:val="009A3525"/>
    <w:rsid w:val="009B1B6C"/>
    <w:rsid w:val="009B3457"/>
    <w:rsid w:val="009B701C"/>
    <w:rsid w:val="009B73F2"/>
    <w:rsid w:val="009C0201"/>
    <w:rsid w:val="009C30B2"/>
    <w:rsid w:val="009C7131"/>
    <w:rsid w:val="009D2074"/>
    <w:rsid w:val="009D2C38"/>
    <w:rsid w:val="009D780D"/>
    <w:rsid w:val="009E0701"/>
    <w:rsid w:val="009E2C48"/>
    <w:rsid w:val="009E73EC"/>
    <w:rsid w:val="009F02FC"/>
    <w:rsid w:val="009F642A"/>
    <w:rsid w:val="009F742D"/>
    <w:rsid w:val="00A0484D"/>
    <w:rsid w:val="00A04E7F"/>
    <w:rsid w:val="00A076C7"/>
    <w:rsid w:val="00A153BF"/>
    <w:rsid w:val="00A213CB"/>
    <w:rsid w:val="00A22CE7"/>
    <w:rsid w:val="00A236DE"/>
    <w:rsid w:val="00A31D7F"/>
    <w:rsid w:val="00A32909"/>
    <w:rsid w:val="00A3756B"/>
    <w:rsid w:val="00A4657F"/>
    <w:rsid w:val="00A465D0"/>
    <w:rsid w:val="00A46FCB"/>
    <w:rsid w:val="00A527F1"/>
    <w:rsid w:val="00A60666"/>
    <w:rsid w:val="00A63F63"/>
    <w:rsid w:val="00A64AAB"/>
    <w:rsid w:val="00A64C0E"/>
    <w:rsid w:val="00A6631E"/>
    <w:rsid w:val="00A74644"/>
    <w:rsid w:val="00A754E3"/>
    <w:rsid w:val="00A80042"/>
    <w:rsid w:val="00A862DD"/>
    <w:rsid w:val="00A92511"/>
    <w:rsid w:val="00A92793"/>
    <w:rsid w:val="00A92D5A"/>
    <w:rsid w:val="00A96F5D"/>
    <w:rsid w:val="00AA0C4F"/>
    <w:rsid w:val="00AA215D"/>
    <w:rsid w:val="00AB26AA"/>
    <w:rsid w:val="00AB394D"/>
    <w:rsid w:val="00AB7CCA"/>
    <w:rsid w:val="00AC3F5D"/>
    <w:rsid w:val="00AC5CDA"/>
    <w:rsid w:val="00AC7E27"/>
    <w:rsid w:val="00AD0A20"/>
    <w:rsid w:val="00AD33C3"/>
    <w:rsid w:val="00AE6E69"/>
    <w:rsid w:val="00AF0958"/>
    <w:rsid w:val="00AF24B7"/>
    <w:rsid w:val="00AF4B45"/>
    <w:rsid w:val="00AF7968"/>
    <w:rsid w:val="00AF79AE"/>
    <w:rsid w:val="00B07034"/>
    <w:rsid w:val="00B10473"/>
    <w:rsid w:val="00B15985"/>
    <w:rsid w:val="00B17C2A"/>
    <w:rsid w:val="00B21BA5"/>
    <w:rsid w:val="00B2212C"/>
    <w:rsid w:val="00B23960"/>
    <w:rsid w:val="00B26CBC"/>
    <w:rsid w:val="00B3074C"/>
    <w:rsid w:val="00B31F77"/>
    <w:rsid w:val="00B35113"/>
    <w:rsid w:val="00B509EF"/>
    <w:rsid w:val="00B54493"/>
    <w:rsid w:val="00B577C2"/>
    <w:rsid w:val="00B609F0"/>
    <w:rsid w:val="00B65AFD"/>
    <w:rsid w:val="00B72E47"/>
    <w:rsid w:val="00B76CBE"/>
    <w:rsid w:val="00B8378A"/>
    <w:rsid w:val="00B8666B"/>
    <w:rsid w:val="00B90B66"/>
    <w:rsid w:val="00B951C0"/>
    <w:rsid w:val="00B9742F"/>
    <w:rsid w:val="00BA144B"/>
    <w:rsid w:val="00BA411C"/>
    <w:rsid w:val="00BA7828"/>
    <w:rsid w:val="00BB26EA"/>
    <w:rsid w:val="00BB343C"/>
    <w:rsid w:val="00BB4AB8"/>
    <w:rsid w:val="00BB67F1"/>
    <w:rsid w:val="00BC1C7A"/>
    <w:rsid w:val="00BC3889"/>
    <w:rsid w:val="00BC638B"/>
    <w:rsid w:val="00BD0375"/>
    <w:rsid w:val="00BD64C1"/>
    <w:rsid w:val="00BD73C2"/>
    <w:rsid w:val="00BE5DC8"/>
    <w:rsid w:val="00BE6998"/>
    <w:rsid w:val="00BF3843"/>
    <w:rsid w:val="00C00C53"/>
    <w:rsid w:val="00C014C9"/>
    <w:rsid w:val="00C01C7C"/>
    <w:rsid w:val="00C03A5D"/>
    <w:rsid w:val="00C058CE"/>
    <w:rsid w:val="00C06F56"/>
    <w:rsid w:val="00C077DC"/>
    <w:rsid w:val="00C103D0"/>
    <w:rsid w:val="00C1400A"/>
    <w:rsid w:val="00C1497E"/>
    <w:rsid w:val="00C14A69"/>
    <w:rsid w:val="00C15C40"/>
    <w:rsid w:val="00C212A5"/>
    <w:rsid w:val="00C23FBA"/>
    <w:rsid w:val="00C25710"/>
    <w:rsid w:val="00C26EA8"/>
    <w:rsid w:val="00C36622"/>
    <w:rsid w:val="00C40D79"/>
    <w:rsid w:val="00C41900"/>
    <w:rsid w:val="00C42A79"/>
    <w:rsid w:val="00C431BE"/>
    <w:rsid w:val="00C43EA3"/>
    <w:rsid w:val="00C442DD"/>
    <w:rsid w:val="00C466B2"/>
    <w:rsid w:val="00C46E13"/>
    <w:rsid w:val="00C5238C"/>
    <w:rsid w:val="00C55834"/>
    <w:rsid w:val="00C60B5D"/>
    <w:rsid w:val="00C64611"/>
    <w:rsid w:val="00C67880"/>
    <w:rsid w:val="00C724E4"/>
    <w:rsid w:val="00C73DAE"/>
    <w:rsid w:val="00C753E4"/>
    <w:rsid w:val="00C80340"/>
    <w:rsid w:val="00C9006C"/>
    <w:rsid w:val="00C91BB3"/>
    <w:rsid w:val="00CA419F"/>
    <w:rsid w:val="00CA62E4"/>
    <w:rsid w:val="00CB3175"/>
    <w:rsid w:val="00CB4FD4"/>
    <w:rsid w:val="00CB507E"/>
    <w:rsid w:val="00CC1705"/>
    <w:rsid w:val="00CC4B0F"/>
    <w:rsid w:val="00CC6019"/>
    <w:rsid w:val="00CD2C16"/>
    <w:rsid w:val="00CE23B3"/>
    <w:rsid w:val="00CE35FE"/>
    <w:rsid w:val="00CE3CAD"/>
    <w:rsid w:val="00CE3DBF"/>
    <w:rsid w:val="00CE664D"/>
    <w:rsid w:val="00CF0DB8"/>
    <w:rsid w:val="00CF263F"/>
    <w:rsid w:val="00CF3CE3"/>
    <w:rsid w:val="00CF6292"/>
    <w:rsid w:val="00CF6E52"/>
    <w:rsid w:val="00CF78A9"/>
    <w:rsid w:val="00D03026"/>
    <w:rsid w:val="00D03669"/>
    <w:rsid w:val="00D0775F"/>
    <w:rsid w:val="00D130DA"/>
    <w:rsid w:val="00D226AF"/>
    <w:rsid w:val="00D2329B"/>
    <w:rsid w:val="00D3113B"/>
    <w:rsid w:val="00D3251B"/>
    <w:rsid w:val="00D32F9E"/>
    <w:rsid w:val="00D3647F"/>
    <w:rsid w:val="00D37622"/>
    <w:rsid w:val="00D40879"/>
    <w:rsid w:val="00D411E8"/>
    <w:rsid w:val="00D452B1"/>
    <w:rsid w:val="00D466A1"/>
    <w:rsid w:val="00D47D1C"/>
    <w:rsid w:val="00D552A2"/>
    <w:rsid w:val="00D55C00"/>
    <w:rsid w:val="00D57894"/>
    <w:rsid w:val="00D62E54"/>
    <w:rsid w:val="00D6633C"/>
    <w:rsid w:val="00D6774B"/>
    <w:rsid w:val="00D70F4E"/>
    <w:rsid w:val="00D726DF"/>
    <w:rsid w:val="00D73D01"/>
    <w:rsid w:val="00D745D8"/>
    <w:rsid w:val="00D74716"/>
    <w:rsid w:val="00D7598D"/>
    <w:rsid w:val="00D76530"/>
    <w:rsid w:val="00D811C7"/>
    <w:rsid w:val="00D840EC"/>
    <w:rsid w:val="00D84EC7"/>
    <w:rsid w:val="00D856DA"/>
    <w:rsid w:val="00D8603E"/>
    <w:rsid w:val="00D868B1"/>
    <w:rsid w:val="00D87067"/>
    <w:rsid w:val="00D91338"/>
    <w:rsid w:val="00D96274"/>
    <w:rsid w:val="00D97991"/>
    <w:rsid w:val="00DA1340"/>
    <w:rsid w:val="00DA17D4"/>
    <w:rsid w:val="00DA69BB"/>
    <w:rsid w:val="00DA6F22"/>
    <w:rsid w:val="00DB5595"/>
    <w:rsid w:val="00DB65A9"/>
    <w:rsid w:val="00DB7524"/>
    <w:rsid w:val="00DC2230"/>
    <w:rsid w:val="00DD5121"/>
    <w:rsid w:val="00DE2304"/>
    <w:rsid w:val="00DF2E2E"/>
    <w:rsid w:val="00DF357D"/>
    <w:rsid w:val="00E00E23"/>
    <w:rsid w:val="00E01049"/>
    <w:rsid w:val="00E05768"/>
    <w:rsid w:val="00E07708"/>
    <w:rsid w:val="00E15AF4"/>
    <w:rsid w:val="00E23873"/>
    <w:rsid w:val="00E24214"/>
    <w:rsid w:val="00E314ED"/>
    <w:rsid w:val="00E319AE"/>
    <w:rsid w:val="00E34A6D"/>
    <w:rsid w:val="00E3757E"/>
    <w:rsid w:val="00E45C7A"/>
    <w:rsid w:val="00E475B4"/>
    <w:rsid w:val="00E50EC6"/>
    <w:rsid w:val="00E55803"/>
    <w:rsid w:val="00E561B8"/>
    <w:rsid w:val="00E66DC1"/>
    <w:rsid w:val="00E67EB0"/>
    <w:rsid w:val="00E732A8"/>
    <w:rsid w:val="00E750EF"/>
    <w:rsid w:val="00E75F20"/>
    <w:rsid w:val="00E82D5E"/>
    <w:rsid w:val="00E90220"/>
    <w:rsid w:val="00E90C9D"/>
    <w:rsid w:val="00E9372A"/>
    <w:rsid w:val="00E93E05"/>
    <w:rsid w:val="00E9589E"/>
    <w:rsid w:val="00E9684E"/>
    <w:rsid w:val="00EA13E6"/>
    <w:rsid w:val="00EA5000"/>
    <w:rsid w:val="00EB0053"/>
    <w:rsid w:val="00EB3D87"/>
    <w:rsid w:val="00EB4E35"/>
    <w:rsid w:val="00EB62C8"/>
    <w:rsid w:val="00EB6CE7"/>
    <w:rsid w:val="00EC37AB"/>
    <w:rsid w:val="00EC6C9F"/>
    <w:rsid w:val="00EC78B7"/>
    <w:rsid w:val="00ED16FB"/>
    <w:rsid w:val="00ED3668"/>
    <w:rsid w:val="00ED56BB"/>
    <w:rsid w:val="00EE7936"/>
    <w:rsid w:val="00EF09B3"/>
    <w:rsid w:val="00EF3D41"/>
    <w:rsid w:val="00EF55E1"/>
    <w:rsid w:val="00EF6E4F"/>
    <w:rsid w:val="00F00C7C"/>
    <w:rsid w:val="00F0130F"/>
    <w:rsid w:val="00F02B8C"/>
    <w:rsid w:val="00F1167D"/>
    <w:rsid w:val="00F130FC"/>
    <w:rsid w:val="00F14100"/>
    <w:rsid w:val="00F14E07"/>
    <w:rsid w:val="00F21354"/>
    <w:rsid w:val="00F22CE6"/>
    <w:rsid w:val="00F40925"/>
    <w:rsid w:val="00F40D1F"/>
    <w:rsid w:val="00F41E39"/>
    <w:rsid w:val="00F45998"/>
    <w:rsid w:val="00F50BBA"/>
    <w:rsid w:val="00F56030"/>
    <w:rsid w:val="00F607B7"/>
    <w:rsid w:val="00F63A81"/>
    <w:rsid w:val="00F645F6"/>
    <w:rsid w:val="00F67F5C"/>
    <w:rsid w:val="00F70AEE"/>
    <w:rsid w:val="00F92CA7"/>
    <w:rsid w:val="00F957AB"/>
    <w:rsid w:val="00F95E0E"/>
    <w:rsid w:val="00FA0F7E"/>
    <w:rsid w:val="00FA515C"/>
    <w:rsid w:val="00FA64CE"/>
    <w:rsid w:val="00FA6FAA"/>
    <w:rsid w:val="00FA771F"/>
    <w:rsid w:val="00FA78FE"/>
    <w:rsid w:val="00FB2489"/>
    <w:rsid w:val="00FB53BE"/>
    <w:rsid w:val="00FC4340"/>
    <w:rsid w:val="00FC4AA3"/>
    <w:rsid w:val="00FD08A7"/>
    <w:rsid w:val="00FD1129"/>
    <w:rsid w:val="00FD2129"/>
    <w:rsid w:val="00FD2E6D"/>
    <w:rsid w:val="00FD4B63"/>
    <w:rsid w:val="00FD5C00"/>
    <w:rsid w:val="00FD6E89"/>
    <w:rsid w:val="00FE3E3E"/>
    <w:rsid w:val="00FF0532"/>
    <w:rsid w:val="00FF2FF3"/>
    <w:rsid w:val="00FF3A23"/>
    <w:rsid w:val="00FF4303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7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E05768"/>
    <w:rPr>
      <w:b w:val="0"/>
      <w:bCs w:val="0"/>
      <w:color w:val="99999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9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E84"/>
  </w:style>
  <w:style w:type="paragraph" w:styleId="a6">
    <w:name w:val="footer"/>
    <w:basedOn w:val="a"/>
    <w:link w:val="a7"/>
    <w:uiPriority w:val="99"/>
    <w:unhideWhenUsed/>
    <w:rsid w:val="0009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E84"/>
  </w:style>
  <w:style w:type="paragraph" w:styleId="a8">
    <w:name w:val="Balloon Text"/>
    <w:basedOn w:val="a"/>
    <w:link w:val="a9"/>
    <w:uiPriority w:val="99"/>
    <w:semiHidden/>
    <w:unhideWhenUsed/>
    <w:rsid w:val="007B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7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E05768"/>
    <w:rPr>
      <w:b w:val="0"/>
      <w:bCs w:val="0"/>
      <w:color w:val="99999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9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E84"/>
  </w:style>
  <w:style w:type="paragraph" w:styleId="a6">
    <w:name w:val="footer"/>
    <w:basedOn w:val="a"/>
    <w:link w:val="a7"/>
    <w:uiPriority w:val="99"/>
    <w:unhideWhenUsed/>
    <w:rsid w:val="0009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E84"/>
  </w:style>
  <w:style w:type="paragraph" w:styleId="a8">
    <w:name w:val="Balloon Text"/>
    <w:basedOn w:val="a"/>
    <w:link w:val="a9"/>
    <w:uiPriority w:val="99"/>
    <w:semiHidden/>
    <w:unhideWhenUsed/>
    <w:rsid w:val="007B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B482-6F4F-47B1-B2B7-C478F1BD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62</cp:revision>
  <cp:lastPrinted>2013-09-05T05:52:00Z</cp:lastPrinted>
  <dcterms:created xsi:type="dcterms:W3CDTF">2013-11-07T03:17:00Z</dcterms:created>
  <dcterms:modified xsi:type="dcterms:W3CDTF">2013-11-14T06:09:00Z</dcterms:modified>
</cp:coreProperties>
</file>