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0AE27A35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4E2C87">
        <w:rPr>
          <w:rFonts w:ascii="Times New Roman" w:hAnsi="Times New Roman" w:cs="Times New Roman"/>
          <w:sz w:val="28"/>
          <w:szCs w:val="28"/>
        </w:rPr>
        <w:t>0</w:t>
      </w:r>
      <w:r w:rsidR="003A383D">
        <w:rPr>
          <w:rFonts w:ascii="Times New Roman" w:hAnsi="Times New Roman" w:cs="Times New Roman"/>
          <w:sz w:val="28"/>
          <w:szCs w:val="28"/>
        </w:rPr>
        <w:t>8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D58B3" w14:textId="3723E897" w:rsidR="00FF541B" w:rsidRDefault="00FF541B" w:rsidP="000931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A0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93182" w:rsidRPr="00EA0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08</w:t>
      </w:r>
      <w:r w:rsidRPr="00EA0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093182" w:rsidRPr="00EA0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23</w:t>
      </w:r>
      <w:r w:rsidRPr="00EA06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пожара в Кудымкарском городском округе, 3 пожара Добрянском городском округе, по 2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EA0603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Лысьвинского и Соликамского муниципальных образований, по 1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произошло на территори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 Горнозаводского, К</w:t>
      </w:r>
      <w:r w:rsidR="003A38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нгурского, Краснокамского, Чусовского, Чайковского, Красновишерского, Пермск</w:t>
      </w:r>
      <w:r w:rsidR="00EA0603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A0603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Чернушинского, </w:t>
      </w:r>
      <w:r w:rsidR="00093182"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Октябрьского и Куединского </w:t>
      </w:r>
      <w:r w:rsidRPr="00EA06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образований.</w:t>
      </w:r>
    </w:p>
    <w:p w14:paraId="69DBFA72" w14:textId="77777777" w:rsidR="003A383D" w:rsidRPr="00EA0603" w:rsidRDefault="003A383D" w:rsidP="000931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60009D72" w14:textId="5E1DC987" w:rsidR="00FF541B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0603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пожара стало: нарушение правил устройства и эксплуатац</w:t>
      </w:r>
      <w:r w:rsidR="003A383D">
        <w:rPr>
          <w:rFonts w:ascii="Times New Roman" w:eastAsia="Arial" w:hAnsi="Times New Roman" w:cs="Times New Roman"/>
          <w:sz w:val="28"/>
          <w:szCs w:val="28"/>
        </w:rPr>
        <w:t>ии печей и электрооборудования.</w:t>
      </w:r>
    </w:p>
    <w:p w14:paraId="37C92413" w14:textId="77777777" w:rsidR="003A383D" w:rsidRPr="00EA0603" w:rsidRDefault="003A383D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CB61D71" w14:textId="77777777" w:rsidR="00EA0603" w:rsidRPr="00EA0603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603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EA0603" w:rsidRPr="00EA0603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 зарегистрировано.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263BCCBA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36CA3">
        <w:rPr>
          <w:rFonts w:ascii="Times New Roman" w:hAnsi="Times New Roman" w:cs="Times New Roman"/>
          <w:sz w:val="28"/>
          <w:szCs w:val="28"/>
        </w:rPr>
        <w:t>0</w:t>
      </w:r>
      <w:r w:rsidR="00714E88">
        <w:rPr>
          <w:rFonts w:ascii="Times New Roman" w:hAnsi="Times New Roman" w:cs="Times New Roman"/>
          <w:sz w:val="28"/>
          <w:szCs w:val="28"/>
        </w:rPr>
        <w:t>8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01D7923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14E88">
        <w:rPr>
          <w:rFonts w:ascii="Times New Roman" w:hAnsi="Times New Roman" w:cs="Times New Roman"/>
          <w:b/>
          <w:bCs/>
          <w:sz w:val="28"/>
          <w:szCs w:val="28"/>
        </w:rPr>
        <w:t>232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0B9B2BC5" w:rsidR="00496A2F" w:rsidRPr="00916F93" w:rsidRDefault="00714E8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472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1B4F0A1E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444416">
        <w:rPr>
          <w:sz w:val="28"/>
          <w:szCs w:val="28"/>
        </w:rPr>
        <w:t>ы</w:t>
      </w:r>
      <w:r w:rsidR="002812AC" w:rsidRPr="00916F93">
        <w:rPr>
          <w:sz w:val="28"/>
          <w:szCs w:val="28"/>
        </w:rPr>
        <w:t xml:space="preserve"> обход</w:t>
      </w:r>
      <w:r w:rsidR="00444416">
        <w:rPr>
          <w:sz w:val="28"/>
          <w:szCs w:val="28"/>
        </w:rPr>
        <w:t>ы</w:t>
      </w:r>
      <w:r w:rsidR="002812AC" w:rsidRPr="00916F93">
        <w:rPr>
          <w:b/>
          <w:bCs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>1 725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2A9D48AD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14E88">
        <w:rPr>
          <w:b/>
          <w:sz w:val="28"/>
          <w:szCs w:val="28"/>
        </w:rPr>
        <w:t>3</w:t>
      </w:r>
      <w:r w:rsidR="00966D4E" w:rsidRPr="003D37D7">
        <w:rPr>
          <w:b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>041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7FC5A83A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3A383D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356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714E88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714E88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bookmarkStart w:id="0" w:name="_GoBack"/>
      <w:bookmarkEnd w:id="0"/>
    </w:p>
    <w:p w14:paraId="4B9BAB40" w14:textId="77777777" w:rsidR="003A383D" w:rsidRPr="00916F93" w:rsidRDefault="003A383D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38CBC8D5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легче предупредить, чем устранять его последствия! </w:t>
      </w:r>
    </w:p>
    <w:p w14:paraId="7CE4669F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6141DA65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временных металлических и других печей заводского изготовления должны выполняться указания (инструкции) предприятий-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изготовителей, а также требования норм проектирования, предъявляемые к системам отопления. </w:t>
      </w:r>
    </w:p>
    <w:p w14:paraId="36643F9D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EE94B98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705CCBB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48BD27C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316D3DD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DCA7F94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0C8D36BF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2079F91B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25651BC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448A535E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9AD0E3A" w14:textId="77777777" w:rsidR="003A383D" w:rsidRDefault="003A383D" w:rsidP="003A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F077FB7" w14:textId="77777777" w:rsidR="003A383D" w:rsidRDefault="003A383D" w:rsidP="003A383D">
      <w:pPr>
        <w:pStyle w:val="1f1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Ваша безопасность - ваша ответственность!</w:t>
      </w:r>
    </w:p>
    <w:p w14:paraId="0D331EFA" w14:textId="15BAC2B1" w:rsidR="00B72A9D" w:rsidRPr="00916F93" w:rsidRDefault="00B72A9D" w:rsidP="003A383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B72A9D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C948" w14:textId="77777777" w:rsidR="00563230" w:rsidRDefault="00563230">
      <w:pPr>
        <w:spacing w:after="0" w:line="240" w:lineRule="auto"/>
      </w:pPr>
      <w:r>
        <w:separator/>
      </w:r>
    </w:p>
  </w:endnote>
  <w:endnote w:type="continuationSeparator" w:id="0">
    <w:p w14:paraId="2352FC8A" w14:textId="77777777" w:rsidR="00563230" w:rsidRDefault="0056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1720" w14:textId="77777777" w:rsidR="00563230" w:rsidRDefault="00563230">
      <w:pPr>
        <w:spacing w:after="0" w:line="240" w:lineRule="auto"/>
      </w:pPr>
      <w:r>
        <w:separator/>
      </w:r>
    </w:p>
  </w:footnote>
  <w:footnote w:type="continuationSeparator" w:id="0">
    <w:p w14:paraId="1ADC17CA" w14:textId="77777777" w:rsidR="00563230" w:rsidRDefault="0056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83D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63230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398</cp:revision>
  <cp:lastPrinted>2023-09-12T12:49:00Z</cp:lastPrinted>
  <dcterms:created xsi:type="dcterms:W3CDTF">2023-06-10T13:41:00Z</dcterms:created>
  <dcterms:modified xsi:type="dcterms:W3CDTF">2023-12-09T10:53:00Z</dcterms:modified>
</cp:coreProperties>
</file>