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7" o:title="Лаготип Управления"/>
          </v:shape>
        </w:pict>
      </w:r>
    </w:p>
    <w:p w:rsidR="00001506" w:rsidRDefault="00001506"/>
    <w:p w:rsidR="00001506" w:rsidRPr="00F17DF1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F17DF1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825C4B" w:rsidRPr="00F17DF1" w:rsidRDefault="00F17DF1" w:rsidP="00F17DF1">
      <w:pPr>
        <w:tabs>
          <w:tab w:val="left" w:pos="3255"/>
        </w:tabs>
        <w:spacing w:after="120" w:line="312" w:lineRule="auto"/>
        <w:jc w:val="center"/>
        <w:rPr>
          <w:rFonts w:ascii="Segoe UI" w:hAnsi="Segoe UI" w:cs="Segoe UI"/>
          <w:b/>
          <w:sz w:val="28"/>
          <w:szCs w:val="28"/>
        </w:rPr>
      </w:pPr>
      <w:r w:rsidRPr="00F17DF1">
        <w:rPr>
          <w:rFonts w:ascii="Segoe UI" w:hAnsi="Segoe UI" w:cs="Segoe UI"/>
          <w:b/>
          <w:sz w:val="28"/>
          <w:szCs w:val="28"/>
        </w:rPr>
        <w:t>Росреестр</w:t>
      </w:r>
      <w:r w:rsidR="00000065">
        <w:rPr>
          <w:rFonts w:ascii="Segoe UI" w:hAnsi="Segoe UI" w:cs="Segoe UI"/>
          <w:b/>
          <w:sz w:val="28"/>
          <w:szCs w:val="28"/>
        </w:rPr>
        <w:t xml:space="preserve"> предупреждает о мошенничестве</w:t>
      </w:r>
    </w:p>
    <w:p w:rsidR="00F17DF1" w:rsidRDefault="00F17DF1" w:rsidP="00914B78">
      <w:pPr>
        <w:tabs>
          <w:tab w:val="left" w:pos="3255"/>
        </w:tabs>
        <w:spacing w:after="120" w:line="312" w:lineRule="auto"/>
        <w:ind w:firstLine="567"/>
        <w:jc w:val="both"/>
        <w:rPr>
          <w:rFonts w:ascii="Segoe UI" w:hAnsi="Segoe UI" w:cs="Segoe UI"/>
          <w:sz w:val="28"/>
          <w:szCs w:val="28"/>
        </w:rPr>
      </w:pPr>
    </w:p>
    <w:p w:rsidR="00914B78" w:rsidRPr="00266A98" w:rsidRDefault="00000065" w:rsidP="00914B78">
      <w:pPr>
        <w:tabs>
          <w:tab w:val="left" w:pos="3255"/>
        </w:tabs>
        <w:spacing w:after="120" w:line="312" w:lineRule="auto"/>
        <w:ind w:firstLine="567"/>
        <w:jc w:val="both"/>
        <w:rPr>
          <w:rFonts w:ascii="Segoe UI" w:hAnsi="Segoe UI" w:cs="Segoe UI"/>
          <w:b/>
          <w:i/>
          <w:sz w:val="28"/>
          <w:szCs w:val="28"/>
        </w:rPr>
      </w:pPr>
      <w:r w:rsidRPr="00266A98">
        <w:rPr>
          <w:rFonts w:ascii="Segoe UI" w:hAnsi="Segoe UI" w:cs="Segoe UI"/>
          <w:b/>
          <w:i/>
          <w:sz w:val="28"/>
          <w:szCs w:val="28"/>
        </w:rPr>
        <w:t>Управление Росреестра по Пермскому краю предупреждает жителей Прикамья о новом виде мошенничества. На электронные адреса граждан стали поступать сообщения примерно следующего содержания: «</w:t>
      </w:r>
      <w:r w:rsidR="00F529F1" w:rsidRPr="00266A98">
        <w:rPr>
          <w:rFonts w:ascii="Segoe UI" w:hAnsi="Segoe UI" w:cs="Segoe UI"/>
          <w:b/>
          <w:i/>
          <w:sz w:val="28"/>
          <w:szCs w:val="28"/>
        </w:rPr>
        <w:t xml:space="preserve">Уведомляем Вас, что </w:t>
      </w:r>
      <w:r w:rsidR="008144EA" w:rsidRPr="00266A98">
        <w:rPr>
          <w:rFonts w:ascii="Segoe UI" w:hAnsi="Segoe UI" w:cs="Segoe UI"/>
          <w:b/>
          <w:i/>
          <w:sz w:val="28"/>
          <w:szCs w:val="28"/>
        </w:rPr>
        <w:t xml:space="preserve">в связи с несоблюдением правил делопроизводства регистрируемых объектов до 21.07.2015, Ваша запись о государственной регистрации права аннулирована. Обратитесь в ближайшее отделение, либо отправьте смс на короткий номер </w:t>
      </w:r>
      <w:proofErr w:type="gramStart"/>
      <w:r w:rsidR="008144EA" w:rsidRPr="00266A98">
        <w:rPr>
          <w:rFonts w:ascii="Segoe UI" w:hAnsi="Segoe UI" w:cs="Segoe UI"/>
          <w:b/>
          <w:i/>
          <w:sz w:val="28"/>
          <w:szCs w:val="28"/>
        </w:rPr>
        <w:t>2282</w:t>
      </w:r>
      <w:proofErr w:type="gramEnd"/>
      <w:r w:rsidR="008144EA" w:rsidRPr="00266A98">
        <w:rPr>
          <w:rFonts w:ascii="Segoe UI" w:hAnsi="Segoe UI" w:cs="Segoe UI"/>
          <w:b/>
          <w:i/>
          <w:sz w:val="28"/>
          <w:szCs w:val="28"/>
        </w:rPr>
        <w:t xml:space="preserve"> и наш специалист свяжется с нами. С уважением, Александра Воропаева </w:t>
      </w:r>
      <w:r w:rsidR="008144EA" w:rsidRPr="00266A98">
        <w:rPr>
          <w:rFonts w:ascii="Segoe UI" w:hAnsi="Segoe UI" w:cs="Segoe UI"/>
          <w:b/>
          <w:i/>
          <w:sz w:val="28"/>
          <w:szCs w:val="28"/>
          <w:lang w:val="en-US"/>
        </w:rPr>
        <w:t>ros</w:t>
      </w:r>
      <w:r w:rsidR="008144EA" w:rsidRPr="00266A98">
        <w:rPr>
          <w:rFonts w:ascii="Segoe UI" w:hAnsi="Segoe UI" w:cs="Segoe UI"/>
          <w:b/>
          <w:i/>
          <w:sz w:val="28"/>
          <w:szCs w:val="28"/>
        </w:rPr>
        <w:t>.</w:t>
      </w:r>
      <w:r w:rsidR="008144EA" w:rsidRPr="00266A98">
        <w:rPr>
          <w:rFonts w:ascii="Segoe UI" w:hAnsi="Segoe UI" w:cs="Segoe UI"/>
          <w:b/>
          <w:i/>
          <w:sz w:val="28"/>
          <w:szCs w:val="28"/>
          <w:lang w:val="en-US"/>
        </w:rPr>
        <w:t>reestrperm</w:t>
      </w:r>
      <w:r w:rsidR="008144EA" w:rsidRPr="00266A98">
        <w:rPr>
          <w:rFonts w:ascii="Segoe UI" w:hAnsi="Segoe UI" w:cs="Segoe UI"/>
          <w:b/>
          <w:i/>
          <w:sz w:val="28"/>
          <w:szCs w:val="28"/>
        </w:rPr>
        <w:t>_</w:t>
      </w:r>
      <w:r w:rsidR="008144EA" w:rsidRPr="00266A98">
        <w:rPr>
          <w:rFonts w:ascii="Segoe UI" w:hAnsi="Segoe UI" w:cs="Segoe UI"/>
          <w:b/>
          <w:i/>
          <w:sz w:val="28"/>
          <w:szCs w:val="28"/>
          <w:lang w:val="en-US"/>
        </w:rPr>
        <w:t>krai</w:t>
      </w:r>
      <w:r w:rsidR="008144EA" w:rsidRPr="00266A98">
        <w:rPr>
          <w:rFonts w:ascii="Segoe UI" w:hAnsi="Segoe UI" w:cs="Segoe UI"/>
          <w:b/>
          <w:i/>
          <w:sz w:val="28"/>
          <w:szCs w:val="28"/>
        </w:rPr>
        <w:t>@</w:t>
      </w:r>
      <w:r w:rsidR="008144EA" w:rsidRPr="00266A98">
        <w:rPr>
          <w:rFonts w:ascii="Segoe UI" w:hAnsi="Segoe UI" w:cs="Segoe UI"/>
          <w:b/>
          <w:i/>
          <w:sz w:val="28"/>
          <w:szCs w:val="28"/>
          <w:lang w:val="en-US"/>
        </w:rPr>
        <w:t>mail</w:t>
      </w:r>
      <w:r w:rsidR="008144EA" w:rsidRPr="00266A98">
        <w:rPr>
          <w:rFonts w:ascii="Segoe UI" w:hAnsi="Segoe UI" w:cs="Segoe UI"/>
          <w:b/>
          <w:i/>
          <w:sz w:val="28"/>
          <w:szCs w:val="28"/>
        </w:rPr>
        <w:t>.</w:t>
      </w:r>
      <w:r w:rsidR="008144EA" w:rsidRPr="00266A98">
        <w:rPr>
          <w:rFonts w:ascii="Segoe UI" w:hAnsi="Segoe UI" w:cs="Segoe UI"/>
          <w:b/>
          <w:i/>
          <w:sz w:val="28"/>
          <w:szCs w:val="28"/>
          <w:lang w:val="en-US"/>
        </w:rPr>
        <w:t>ru</w:t>
      </w:r>
      <w:r w:rsidR="008144EA" w:rsidRPr="00266A98">
        <w:rPr>
          <w:rFonts w:ascii="Segoe UI" w:hAnsi="Segoe UI" w:cs="Segoe UI"/>
          <w:b/>
          <w:i/>
          <w:sz w:val="28"/>
          <w:szCs w:val="28"/>
        </w:rPr>
        <w:t>»</w:t>
      </w:r>
    </w:p>
    <w:p w:rsidR="006C26EF" w:rsidRDefault="006C26EF" w:rsidP="00917D5E">
      <w:pPr>
        <w:tabs>
          <w:tab w:val="left" w:pos="3255"/>
        </w:tabs>
        <w:spacing w:after="120" w:line="312" w:lineRule="auto"/>
        <w:ind w:firstLine="567"/>
        <w:jc w:val="both"/>
        <w:rPr>
          <w:rFonts w:ascii="Segoe UI" w:hAnsi="Segoe UI" w:cs="Segoe UI"/>
          <w:noProof/>
          <w:sz w:val="28"/>
          <w:szCs w:val="28"/>
          <w:lang w:eastAsia="ru-RU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t>Данные сообщения рассылаются неопределенной группой лиц в мошеннических целях</w:t>
      </w:r>
      <w:r w:rsidR="00266A98">
        <w:rPr>
          <w:rFonts w:ascii="Segoe UI" w:hAnsi="Segoe UI" w:cs="Segoe UI"/>
          <w:noProof/>
          <w:sz w:val="28"/>
          <w:szCs w:val="28"/>
          <w:lang w:eastAsia="ru-RU"/>
        </w:rPr>
        <w:t>:</w:t>
      </w:r>
      <w:r>
        <w:rPr>
          <w:rFonts w:ascii="Segoe UI" w:hAnsi="Segoe UI" w:cs="Segoe UI"/>
          <w:noProof/>
          <w:sz w:val="28"/>
          <w:szCs w:val="28"/>
          <w:lang w:eastAsia="ru-RU"/>
        </w:rPr>
        <w:t xml:space="preserve"> после звонка на короткий номер, указанный в сообщении, со счета вашего телефона снимаются все денежные средства.</w:t>
      </w:r>
    </w:p>
    <w:p w:rsidR="008144EA" w:rsidRDefault="008144EA" w:rsidP="008144EA">
      <w:pPr>
        <w:tabs>
          <w:tab w:val="left" w:pos="3255"/>
        </w:tabs>
        <w:spacing w:after="120" w:line="312" w:lineRule="auto"/>
        <w:ind w:firstLine="567"/>
        <w:jc w:val="both"/>
        <w:rPr>
          <w:rFonts w:ascii="Segoe UI" w:hAnsi="Segoe UI" w:cs="Segoe UI"/>
          <w:noProof/>
          <w:sz w:val="28"/>
          <w:szCs w:val="28"/>
          <w:lang w:eastAsia="ru-RU"/>
        </w:rPr>
      </w:pPr>
      <w:r w:rsidRPr="008144EA">
        <w:rPr>
          <w:rFonts w:ascii="Segoe UI" w:hAnsi="Segoe UI" w:cs="Segoe UI"/>
          <w:noProof/>
          <w:sz w:val="28"/>
          <w:szCs w:val="28"/>
          <w:lang w:eastAsia="ru-RU"/>
        </w:rPr>
        <w:t xml:space="preserve">Согласно ст. 12 ФЗ от 21.07.1997 № 122-ФЗ «О государственной регистрации прав на недвижимое имущество и сделок с ним» права на недвижимое имущество и сделки с ним подлежат государственной регистрации в Едином государственном реестре прав на недвижимое имущество. </w:t>
      </w:r>
      <w:r>
        <w:rPr>
          <w:rFonts w:ascii="Segoe UI" w:hAnsi="Segoe UI" w:cs="Segoe UI"/>
          <w:noProof/>
          <w:sz w:val="28"/>
          <w:szCs w:val="28"/>
          <w:lang w:eastAsia="ru-RU"/>
        </w:rPr>
        <w:t xml:space="preserve">Сведения о регистрации права собственности на объект недвижимого имущества могут быть исключены из Единого </w:t>
      </w:r>
      <w:r>
        <w:rPr>
          <w:rFonts w:ascii="Segoe UI" w:hAnsi="Segoe UI" w:cs="Segoe UI"/>
          <w:noProof/>
          <w:sz w:val="28"/>
          <w:szCs w:val="28"/>
          <w:lang w:eastAsia="ru-RU"/>
        </w:rPr>
        <w:lastRenderedPageBreak/>
        <w:t>государственного реестра прав только на основании заявления правообладателя или соответс</w:t>
      </w:r>
      <w:r w:rsidR="00795B06">
        <w:rPr>
          <w:rFonts w:ascii="Segoe UI" w:hAnsi="Segoe UI" w:cs="Segoe UI"/>
          <w:noProof/>
          <w:sz w:val="28"/>
          <w:szCs w:val="28"/>
          <w:lang w:eastAsia="ru-RU"/>
        </w:rPr>
        <w:t>т</w:t>
      </w:r>
      <w:r>
        <w:rPr>
          <w:rFonts w:ascii="Segoe UI" w:hAnsi="Segoe UI" w:cs="Segoe UI"/>
          <w:noProof/>
          <w:sz w:val="28"/>
          <w:szCs w:val="28"/>
          <w:lang w:eastAsia="ru-RU"/>
        </w:rPr>
        <w:t>вующего решения суда.</w:t>
      </w:r>
    </w:p>
    <w:p w:rsidR="003C69E3" w:rsidRDefault="006C26EF" w:rsidP="00917D5E">
      <w:pPr>
        <w:tabs>
          <w:tab w:val="left" w:pos="3255"/>
        </w:tabs>
        <w:spacing w:after="120" w:line="312" w:lineRule="auto"/>
        <w:ind w:firstLine="567"/>
        <w:jc w:val="both"/>
        <w:rPr>
          <w:rFonts w:ascii="Segoe UI" w:hAnsi="Segoe UI" w:cs="Segoe UI"/>
          <w:noProof/>
          <w:sz w:val="28"/>
          <w:szCs w:val="28"/>
          <w:lang w:eastAsia="ru-RU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t>Управление обращает внимание, что все электронные письма от имени Управления Федеральной службы государственной регистрации, кадастра и картографии</w:t>
      </w:r>
      <w:r w:rsidR="00266A98">
        <w:rPr>
          <w:rFonts w:ascii="Segoe UI" w:hAnsi="Segoe UI" w:cs="Segoe UI"/>
          <w:noProof/>
          <w:sz w:val="28"/>
          <w:szCs w:val="28"/>
          <w:lang w:eastAsia="ru-RU"/>
        </w:rPr>
        <w:t xml:space="preserve"> (короткое название – Росреестр)</w:t>
      </w:r>
      <w:r>
        <w:rPr>
          <w:rFonts w:ascii="Segoe UI" w:hAnsi="Segoe UI" w:cs="Segoe UI"/>
          <w:noProof/>
          <w:sz w:val="28"/>
          <w:szCs w:val="28"/>
          <w:lang w:eastAsia="ru-RU"/>
        </w:rPr>
        <w:t xml:space="preserve"> по Пермскому краю</w:t>
      </w:r>
      <w:r w:rsidR="00266A98">
        <w:rPr>
          <w:rFonts w:ascii="Segoe UI" w:hAnsi="Segoe UI" w:cs="Segoe UI"/>
          <w:noProof/>
          <w:sz w:val="28"/>
          <w:szCs w:val="28"/>
          <w:lang w:eastAsia="ru-RU"/>
        </w:rPr>
        <w:t xml:space="preserve"> </w:t>
      </w:r>
      <w:r>
        <w:rPr>
          <w:rFonts w:ascii="Segoe UI" w:hAnsi="Segoe UI" w:cs="Segoe UI"/>
          <w:noProof/>
          <w:sz w:val="28"/>
          <w:szCs w:val="28"/>
          <w:lang w:eastAsia="ru-RU"/>
        </w:rPr>
        <w:t xml:space="preserve"> направляются на официальных бланках Управления в сканированном варианте (формате </w:t>
      </w:r>
      <w:r>
        <w:rPr>
          <w:rFonts w:ascii="Segoe UI" w:hAnsi="Segoe UI" w:cs="Segoe UI"/>
          <w:noProof/>
          <w:sz w:val="28"/>
          <w:szCs w:val="28"/>
          <w:lang w:val="en-US" w:eastAsia="ru-RU"/>
        </w:rPr>
        <w:t>PDF</w:t>
      </w:r>
      <w:r>
        <w:rPr>
          <w:rFonts w:ascii="Segoe UI" w:hAnsi="Segoe UI" w:cs="Segoe UI"/>
          <w:noProof/>
          <w:sz w:val="28"/>
          <w:szCs w:val="28"/>
          <w:lang w:eastAsia="ru-RU"/>
        </w:rPr>
        <w:t xml:space="preserve">) с электронных адресов </w:t>
      </w:r>
      <w:hyperlink r:id="rId8" w:history="1">
        <w:r w:rsidR="002F6805" w:rsidRPr="00480C58">
          <w:rPr>
            <w:rStyle w:val="a7"/>
            <w:rFonts w:ascii="Segoe UI" w:hAnsi="Segoe UI" w:cs="Segoe UI"/>
            <w:noProof/>
            <w:sz w:val="28"/>
            <w:szCs w:val="28"/>
            <w:lang w:eastAsia="ru-RU"/>
          </w:rPr>
          <w:t>59_</w:t>
        </w:r>
        <w:r w:rsidR="002F6805" w:rsidRPr="00480C58">
          <w:rPr>
            <w:rStyle w:val="a7"/>
            <w:rFonts w:ascii="Segoe UI" w:hAnsi="Segoe UI" w:cs="Segoe UI"/>
            <w:noProof/>
            <w:sz w:val="28"/>
            <w:szCs w:val="28"/>
            <w:lang w:val="en-US" w:eastAsia="ru-RU"/>
          </w:rPr>
          <w:t>upr</w:t>
        </w:r>
        <w:r w:rsidR="002F6805" w:rsidRPr="00480C58">
          <w:rPr>
            <w:rStyle w:val="a7"/>
            <w:rFonts w:ascii="Segoe UI" w:hAnsi="Segoe UI" w:cs="Segoe UI"/>
            <w:noProof/>
            <w:sz w:val="28"/>
            <w:szCs w:val="28"/>
            <w:lang w:eastAsia="ru-RU"/>
          </w:rPr>
          <w:t>@</w:t>
        </w:r>
        <w:r w:rsidR="002F6805" w:rsidRPr="00480C58">
          <w:rPr>
            <w:rStyle w:val="a7"/>
            <w:rFonts w:ascii="Segoe UI" w:hAnsi="Segoe UI" w:cs="Segoe UI"/>
            <w:noProof/>
            <w:sz w:val="28"/>
            <w:szCs w:val="28"/>
            <w:lang w:val="en-US" w:eastAsia="ru-RU"/>
          </w:rPr>
          <w:t>rosreestr</w:t>
        </w:r>
        <w:r w:rsidR="002F6805" w:rsidRPr="00480C58">
          <w:rPr>
            <w:rStyle w:val="a7"/>
            <w:rFonts w:ascii="Segoe UI" w:hAnsi="Segoe UI" w:cs="Segoe UI"/>
            <w:noProof/>
            <w:sz w:val="28"/>
            <w:szCs w:val="28"/>
            <w:lang w:eastAsia="ru-RU"/>
          </w:rPr>
          <w:t>.</w:t>
        </w:r>
        <w:r w:rsidR="002F6805" w:rsidRPr="00480C58">
          <w:rPr>
            <w:rStyle w:val="a7"/>
            <w:rFonts w:ascii="Segoe UI" w:hAnsi="Segoe UI" w:cs="Segoe UI"/>
            <w:noProof/>
            <w:sz w:val="28"/>
            <w:szCs w:val="28"/>
            <w:lang w:val="en-US" w:eastAsia="ru-RU"/>
          </w:rPr>
          <w:t>ru</w:t>
        </w:r>
      </w:hyperlink>
      <w:r>
        <w:rPr>
          <w:rFonts w:ascii="Segoe UI" w:hAnsi="Segoe UI" w:cs="Segoe UI"/>
          <w:noProof/>
          <w:sz w:val="28"/>
          <w:szCs w:val="28"/>
          <w:lang w:eastAsia="ru-RU"/>
        </w:rPr>
        <w:t xml:space="preserve"> или </w:t>
      </w:r>
      <w:r w:rsidRPr="006C26EF">
        <w:rPr>
          <w:rFonts w:ascii="Segoe UI" w:hAnsi="Segoe UI" w:cs="Segoe UI"/>
          <w:noProof/>
          <w:sz w:val="28"/>
          <w:szCs w:val="28"/>
          <w:lang w:eastAsia="ru-RU"/>
        </w:rPr>
        <w:t xml:space="preserve"> ……..@</w:t>
      </w:r>
      <w:r>
        <w:rPr>
          <w:rFonts w:ascii="Segoe UI" w:hAnsi="Segoe UI" w:cs="Segoe UI"/>
          <w:noProof/>
          <w:sz w:val="28"/>
          <w:szCs w:val="28"/>
          <w:lang w:val="en-US" w:eastAsia="ru-RU"/>
        </w:rPr>
        <w:t>rosreestr</w:t>
      </w:r>
      <w:r w:rsidRPr="006C26EF">
        <w:rPr>
          <w:rFonts w:ascii="Segoe UI" w:hAnsi="Segoe UI" w:cs="Segoe UI"/>
          <w:noProof/>
          <w:sz w:val="28"/>
          <w:szCs w:val="28"/>
          <w:lang w:eastAsia="ru-RU"/>
        </w:rPr>
        <w:t>59.</w:t>
      </w:r>
      <w:r>
        <w:rPr>
          <w:rFonts w:ascii="Segoe UI" w:hAnsi="Segoe UI" w:cs="Segoe UI"/>
          <w:noProof/>
          <w:sz w:val="28"/>
          <w:szCs w:val="28"/>
          <w:lang w:val="en-US" w:eastAsia="ru-RU"/>
        </w:rPr>
        <w:t>ru</w:t>
      </w:r>
      <w:r>
        <w:rPr>
          <w:rFonts w:ascii="Segoe UI" w:hAnsi="Segoe UI" w:cs="Segoe UI"/>
          <w:noProof/>
          <w:sz w:val="28"/>
          <w:szCs w:val="28"/>
          <w:lang w:eastAsia="ru-RU"/>
        </w:rPr>
        <w:t>.</w:t>
      </w:r>
      <w:r w:rsidR="003C69E3">
        <w:rPr>
          <w:rFonts w:ascii="Segoe UI" w:hAnsi="Segoe UI" w:cs="Segoe UI"/>
          <w:noProof/>
          <w:sz w:val="28"/>
          <w:szCs w:val="28"/>
          <w:lang w:eastAsia="ru-RU"/>
        </w:rPr>
        <w:t xml:space="preserve"> В письмах Управления никогда не содержатся просьбы о дозвоне или направлении СМС-сообщений на короткие номера. </w:t>
      </w:r>
    </w:p>
    <w:p w:rsidR="008144EA" w:rsidRDefault="00266A98" w:rsidP="00917D5E">
      <w:pPr>
        <w:tabs>
          <w:tab w:val="left" w:pos="3255"/>
        </w:tabs>
        <w:spacing w:after="120" w:line="312" w:lineRule="auto"/>
        <w:ind w:firstLine="567"/>
        <w:jc w:val="both"/>
        <w:rPr>
          <w:rFonts w:ascii="Segoe UI" w:hAnsi="Segoe UI" w:cs="Segoe UI"/>
          <w:noProof/>
          <w:sz w:val="28"/>
          <w:szCs w:val="28"/>
          <w:lang w:eastAsia="ru-RU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t>Получить справочную информацию о деятельности Управления можно по телефону: (342) 210-36-80, телефонам территориальных подразделений Управления или телефону Ведомственного центра телефонного обслуживания Росреестра: 8 800 100 34 34 (звонок бесплатный).</w:t>
      </w:r>
    </w:p>
    <w:p w:rsidR="00266A98" w:rsidRPr="006C26EF" w:rsidRDefault="00266A98" w:rsidP="00917D5E">
      <w:pPr>
        <w:tabs>
          <w:tab w:val="left" w:pos="3255"/>
        </w:tabs>
        <w:spacing w:after="120" w:line="312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.4pt;margin-top:10.9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177470" w:rsidRPr="005102F0" w:rsidRDefault="00177470" w:rsidP="00177470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9" w:history="1">
        <w:r w:rsidRPr="0057321A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57321A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57321A">
          <w:rPr>
            <w:rStyle w:val="a7"/>
            <w:rFonts w:ascii="Segoe UI" w:hAnsi="Segoe UI" w:cs="Segoe UI"/>
            <w:b/>
            <w:noProof/>
            <w:lang w:val="en-US" w:eastAsia="sk-SK"/>
          </w:rPr>
          <w:t>to</w:t>
        </w:r>
        <w:r w:rsidRPr="0057321A">
          <w:rPr>
            <w:rStyle w:val="a7"/>
            <w:rFonts w:ascii="Segoe UI" w:hAnsi="Segoe UI" w:cs="Segoe UI"/>
            <w:b/>
            <w:noProof/>
            <w:lang w:eastAsia="sk-SK"/>
          </w:rPr>
          <w:t>59.</w:t>
        </w:r>
        <w:r w:rsidRPr="0057321A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57321A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57321A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57321A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BC721B" w:rsidRP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BC721B" w:rsidRPr="00190BA3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BC721B" w:rsidRPr="00190BA3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Диляра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Наталья Панкова</w:t>
      </w:r>
    </w:p>
    <w:p w:rsidR="00BC721B" w:rsidRPr="00190BA3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lastRenderedPageBreak/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BC721B" w:rsidRPr="00190BA3" w:rsidRDefault="00BC721B" w:rsidP="00BC721B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10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sectPr w:rsidR="00BC721B" w:rsidRPr="00190BA3" w:rsidSect="00BC72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74F" w:rsidRDefault="006B774F" w:rsidP="005B79EB">
      <w:pPr>
        <w:spacing w:after="0" w:line="240" w:lineRule="auto"/>
      </w:pPr>
      <w:r>
        <w:separator/>
      </w:r>
    </w:p>
  </w:endnote>
  <w:endnote w:type="continuationSeparator" w:id="0">
    <w:p w:rsidR="006B774F" w:rsidRDefault="006B774F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74F" w:rsidRDefault="006B774F" w:rsidP="005B79EB">
      <w:pPr>
        <w:spacing w:after="0" w:line="240" w:lineRule="auto"/>
      </w:pPr>
      <w:r>
        <w:separator/>
      </w:r>
    </w:p>
  </w:footnote>
  <w:footnote w:type="continuationSeparator" w:id="0">
    <w:p w:rsidR="006B774F" w:rsidRDefault="006B774F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0065"/>
    <w:rsid w:val="00001506"/>
    <w:rsid w:val="00005EC7"/>
    <w:rsid w:val="00007C62"/>
    <w:rsid w:val="00016E49"/>
    <w:rsid w:val="000249E6"/>
    <w:rsid w:val="000263A3"/>
    <w:rsid w:val="00030C5B"/>
    <w:rsid w:val="00032682"/>
    <w:rsid w:val="000343BD"/>
    <w:rsid w:val="00047451"/>
    <w:rsid w:val="000642EA"/>
    <w:rsid w:val="00082938"/>
    <w:rsid w:val="000851C1"/>
    <w:rsid w:val="000A2F23"/>
    <w:rsid w:val="000B44AB"/>
    <w:rsid w:val="000C5F72"/>
    <w:rsid w:val="000E4269"/>
    <w:rsid w:val="0011563B"/>
    <w:rsid w:val="001164AC"/>
    <w:rsid w:val="00126ACE"/>
    <w:rsid w:val="00147ACA"/>
    <w:rsid w:val="00153F2F"/>
    <w:rsid w:val="00177470"/>
    <w:rsid w:val="00190BA3"/>
    <w:rsid w:val="0019245E"/>
    <w:rsid w:val="001C08AE"/>
    <w:rsid w:val="001C490F"/>
    <w:rsid w:val="001C6AA4"/>
    <w:rsid w:val="001E616A"/>
    <w:rsid w:val="002178E1"/>
    <w:rsid w:val="00266A98"/>
    <w:rsid w:val="00274888"/>
    <w:rsid w:val="0028288B"/>
    <w:rsid w:val="002A7D55"/>
    <w:rsid w:val="002B2541"/>
    <w:rsid w:val="002D7ABA"/>
    <w:rsid w:val="002F6805"/>
    <w:rsid w:val="00302F09"/>
    <w:rsid w:val="00303302"/>
    <w:rsid w:val="00316836"/>
    <w:rsid w:val="00324C6E"/>
    <w:rsid w:val="00386314"/>
    <w:rsid w:val="003B16B3"/>
    <w:rsid w:val="003B7CE6"/>
    <w:rsid w:val="003C4A5D"/>
    <w:rsid w:val="003C69E3"/>
    <w:rsid w:val="003F4CFB"/>
    <w:rsid w:val="00452DCE"/>
    <w:rsid w:val="00464A99"/>
    <w:rsid w:val="00465717"/>
    <w:rsid w:val="0047093D"/>
    <w:rsid w:val="0047491E"/>
    <w:rsid w:val="004A353C"/>
    <w:rsid w:val="004B312A"/>
    <w:rsid w:val="004B6D58"/>
    <w:rsid w:val="005025A0"/>
    <w:rsid w:val="00522342"/>
    <w:rsid w:val="0052616E"/>
    <w:rsid w:val="00535FE0"/>
    <w:rsid w:val="00546D44"/>
    <w:rsid w:val="00562D97"/>
    <w:rsid w:val="00564F45"/>
    <w:rsid w:val="00584474"/>
    <w:rsid w:val="005911E4"/>
    <w:rsid w:val="005B79EB"/>
    <w:rsid w:val="005C4C19"/>
    <w:rsid w:val="005F3CF6"/>
    <w:rsid w:val="00622B0B"/>
    <w:rsid w:val="00623544"/>
    <w:rsid w:val="006250C8"/>
    <w:rsid w:val="00627099"/>
    <w:rsid w:val="006340E0"/>
    <w:rsid w:val="0066195E"/>
    <w:rsid w:val="00670CFA"/>
    <w:rsid w:val="006725ED"/>
    <w:rsid w:val="00681129"/>
    <w:rsid w:val="00681C83"/>
    <w:rsid w:val="006B774F"/>
    <w:rsid w:val="006C26EF"/>
    <w:rsid w:val="006D3B52"/>
    <w:rsid w:val="006D423F"/>
    <w:rsid w:val="00707F53"/>
    <w:rsid w:val="00736FE3"/>
    <w:rsid w:val="00753DD2"/>
    <w:rsid w:val="00780819"/>
    <w:rsid w:val="00792B25"/>
    <w:rsid w:val="00795A7F"/>
    <w:rsid w:val="00795B06"/>
    <w:rsid w:val="007960F0"/>
    <w:rsid w:val="007A0B97"/>
    <w:rsid w:val="007A3314"/>
    <w:rsid w:val="007B271D"/>
    <w:rsid w:val="008144EA"/>
    <w:rsid w:val="0082417F"/>
    <w:rsid w:val="00825C4B"/>
    <w:rsid w:val="0083374E"/>
    <w:rsid w:val="008351BB"/>
    <w:rsid w:val="00851BC3"/>
    <w:rsid w:val="00873C2E"/>
    <w:rsid w:val="00875F6C"/>
    <w:rsid w:val="0088388E"/>
    <w:rsid w:val="008842AB"/>
    <w:rsid w:val="00890297"/>
    <w:rsid w:val="00894BEE"/>
    <w:rsid w:val="008B6515"/>
    <w:rsid w:val="008D1A78"/>
    <w:rsid w:val="008E004F"/>
    <w:rsid w:val="008E21F8"/>
    <w:rsid w:val="00900DA8"/>
    <w:rsid w:val="00914B78"/>
    <w:rsid w:val="0091713E"/>
    <w:rsid w:val="00917D5E"/>
    <w:rsid w:val="0093694F"/>
    <w:rsid w:val="009474E4"/>
    <w:rsid w:val="00957C64"/>
    <w:rsid w:val="0097092C"/>
    <w:rsid w:val="00990E84"/>
    <w:rsid w:val="009A2930"/>
    <w:rsid w:val="009A642E"/>
    <w:rsid w:val="009B3B70"/>
    <w:rsid w:val="009B4ECC"/>
    <w:rsid w:val="009F4CE2"/>
    <w:rsid w:val="00A80AEC"/>
    <w:rsid w:val="00AC28E7"/>
    <w:rsid w:val="00AC39A0"/>
    <w:rsid w:val="00B14D9A"/>
    <w:rsid w:val="00B63636"/>
    <w:rsid w:val="00B837B1"/>
    <w:rsid w:val="00B95DE6"/>
    <w:rsid w:val="00B96A35"/>
    <w:rsid w:val="00BB3A6E"/>
    <w:rsid w:val="00BC721B"/>
    <w:rsid w:val="00BD28EF"/>
    <w:rsid w:val="00BF2E13"/>
    <w:rsid w:val="00C24D6A"/>
    <w:rsid w:val="00C53A1C"/>
    <w:rsid w:val="00C5475D"/>
    <w:rsid w:val="00C74E88"/>
    <w:rsid w:val="00C86980"/>
    <w:rsid w:val="00C960E2"/>
    <w:rsid w:val="00CB602B"/>
    <w:rsid w:val="00CD6E85"/>
    <w:rsid w:val="00D00688"/>
    <w:rsid w:val="00D040A1"/>
    <w:rsid w:val="00D10EA0"/>
    <w:rsid w:val="00D2273B"/>
    <w:rsid w:val="00D34541"/>
    <w:rsid w:val="00D463A5"/>
    <w:rsid w:val="00D5027E"/>
    <w:rsid w:val="00D5507A"/>
    <w:rsid w:val="00D60AAF"/>
    <w:rsid w:val="00D73BEF"/>
    <w:rsid w:val="00D82E85"/>
    <w:rsid w:val="00D848DD"/>
    <w:rsid w:val="00D86366"/>
    <w:rsid w:val="00DE2875"/>
    <w:rsid w:val="00E03971"/>
    <w:rsid w:val="00E35C51"/>
    <w:rsid w:val="00E70E3D"/>
    <w:rsid w:val="00E7588E"/>
    <w:rsid w:val="00E84453"/>
    <w:rsid w:val="00E85622"/>
    <w:rsid w:val="00E91C2B"/>
    <w:rsid w:val="00E948E0"/>
    <w:rsid w:val="00ED4CAE"/>
    <w:rsid w:val="00ED62BE"/>
    <w:rsid w:val="00EE2039"/>
    <w:rsid w:val="00F03D51"/>
    <w:rsid w:val="00F17DF1"/>
    <w:rsid w:val="00F41247"/>
    <w:rsid w:val="00F46136"/>
    <w:rsid w:val="00F529F1"/>
    <w:rsid w:val="00F9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9_upr@rosree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ess@rosreestr59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59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3404</CharactersWithSpaces>
  <SharedDoc>false</SharedDoc>
  <HLinks>
    <vt:vector size="18" baseType="variant">
      <vt:variant>
        <vt:i4>2752540</vt:i4>
      </vt:variant>
      <vt:variant>
        <vt:i4>6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1245256</vt:i4>
      </vt:variant>
      <vt:variant>
        <vt:i4>3</vt:i4>
      </vt:variant>
      <vt:variant>
        <vt:i4>0</vt:i4>
      </vt:variant>
      <vt:variant>
        <vt:i4>5</vt:i4>
      </vt:variant>
      <vt:variant>
        <vt:lpwstr>http://to59.rosreestr.ru/</vt:lpwstr>
      </vt:variant>
      <vt:variant>
        <vt:lpwstr/>
      </vt:variant>
      <vt:variant>
        <vt:i4>7274595</vt:i4>
      </vt:variant>
      <vt:variant>
        <vt:i4>0</vt:i4>
      </vt:variant>
      <vt:variant>
        <vt:i4>0</vt:i4>
      </vt:variant>
      <vt:variant>
        <vt:i4>5</vt:i4>
      </vt:variant>
      <vt:variant>
        <vt:lpwstr>mailto:59_upr@rosreestr.ru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2015-11-30T12:20:00Z</cp:lastPrinted>
  <dcterms:created xsi:type="dcterms:W3CDTF">2015-12-29T10:18:00Z</dcterms:created>
  <dcterms:modified xsi:type="dcterms:W3CDTF">2015-12-29T10:18:00Z</dcterms:modified>
</cp:coreProperties>
</file>