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17BA7" w:rsidRPr="00836A0E" w:rsidRDefault="00AC33C2" w:rsidP="00AC33C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/>
          <w:b/>
          <w:color w:val="000000"/>
          <w:sz w:val="32"/>
          <w:szCs w:val="32"/>
        </w:rPr>
      </w:pPr>
      <w:r>
        <w:rPr>
          <w:rFonts w:ascii="Segoe UI" w:hAnsi="Segoe UI"/>
          <w:b/>
          <w:color w:val="000000"/>
          <w:sz w:val="32"/>
          <w:szCs w:val="32"/>
        </w:rPr>
        <w:t xml:space="preserve">Росреестр: </w:t>
      </w:r>
      <w:r w:rsidR="00A17BA7" w:rsidRPr="00836A0E">
        <w:rPr>
          <w:rFonts w:ascii="Segoe UI" w:hAnsi="Segoe UI"/>
          <w:b/>
          <w:color w:val="000000"/>
          <w:sz w:val="32"/>
          <w:szCs w:val="32"/>
        </w:rPr>
        <w:t>правильн</w:t>
      </w:r>
      <w:r w:rsidR="00836A0E">
        <w:rPr>
          <w:rFonts w:ascii="Segoe UI" w:hAnsi="Segoe UI"/>
          <w:b/>
          <w:color w:val="000000"/>
          <w:sz w:val="32"/>
          <w:szCs w:val="32"/>
        </w:rPr>
        <w:t>ая</w:t>
      </w:r>
      <w:r w:rsidR="00A17BA7" w:rsidRPr="00836A0E">
        <w:rPr>
          <w:rFonts w:ascii="Segoe UI" w:hAnsi="Segoe UI"/>
          <w:b/>
          <w:color w:val="000000"/>
          <w:sz w:val="32"/>
          <w:szCs w:val="32"/>
        </w:rPr>
        <w:t xml:space="preserve"> уплат</w:t>
      </w:r>
      <w:r w:rsidR="00836A0E">
        <w:rPr>
          <w:rFonts w:ascii="Segoe UI" w:hAnsi="Segoe UI"/>
          <w:b/>
          <w:color w:val="000000"/>
          <w:sz w:val="32"/>
          <w:szCs w:val="32"/>
        </w:rPr>
        <w:t>а</w:t>
      </w:r>
      <w:r w:rsidR="00A17BA7" w:rsidRPr="00836A0E">
        <w:rPr>
          <w:rFonts w:ascii="Segoe UI" w:hAnsi="Segoe UI"/>
          <w:b/>
          <w:color w:val="000000"/>
          <w:sz w:val="32"/>
          <w:szCs w:val="32"/>
        </w:rPr>
        <w:t xml:space="preserve"> госпошлин</w:t>
      </w:r>
      <w:r w:rsidR="00836A0E">
        <w:rPr>
          <w:rFonts w:ascii="Segoe UI" w:hAnsi="Segoe UI"/>
          <w:b/>
          <w:color w:val="000000"/>
          <w:sz w:val="32"/>
          <w:szCs w:val="32"/>
        </w:rPr>
        <w:t>ы</w:t>
      </w:r>
      <w:r w:rsidR="00A17BA7" w:rsidRPr="00836A0E">
        <w:rPr>
          <w:rFonts w:ascii="Segoe UI" w:hAnsi="Segoe UI"/>
          <w:b/>
          <w:color w:val="000000"/>
          <w:sz w:val="32"/>
          <w:szCs w:val="32"/>
        </w:rPr>
        <w:t xml:space="preserve"> </w:t>
      </w:r>
      <w:r w:rsidR="00836A0E">
        <w:rPr>
          <w:rFonts w:ascii="Segoe UI" w:hAnsi="Segoe UI"/>
          <w:b/>
          <w:color w:val="000000"/>
          <w:sz w:val="32"/>
          <w:szCs w:val="32"/>
        </w:rPr>
        <w:t>поможет вовремя узаконить ипотеку</w:t>
      </w:r>
    </w:p>
    <w:p w:rsidR="00A17BA7" w:rsidRPr="00836A0E" w:rsidRDefault="00A17BA7" w:rsidP="00AC33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/>
          <w:b/>
          <w:color w:val="000000"/>
          <w:sz w:val="32"/>
          <w:szCs w:val="32"/>
        </w:rPr>
      </w:pPr>
    </w:p>
    <w:p w:rsidR="00086ED1" w:rsidRPr="00DF6F87" w:rsidRDefault="00A17BA7" w:rsidP="0008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</w:t>
      </w:r>
      <w:r w:rsidR="00190BA3" w:rsidRPr="00D00688">
        <w:rPr>
          <w:rFonts w:ascii="Segoe UI" w:hAnsi="Segoe UI" w:cs="Segoe UI"/>
          <w:b/>
          <w:sz w:val="28"/>
          <w:szCs w:val="28"/>
        </w:rPr>
        <w:t xml:space="preserve">ермь, </w:t>
      </w:r>
      <w:r w:rsidR="00250C70">
        <w:rPr>
          <w:rFonts w:ascii="Segoe UI" w:hAnsi="Segoe UI" w:cs="Segoe UI"/>
          <w:b/>
          <w:sz w:val="28"/>
          <w:szCs w:val="28"/>
        </w:rPr>
        <w:t>1</w:t>
      </w:r>
      <w:r>
        <w:rPr>
          <w:rFonts w:ascii="Segoe UI" w:hAnsi="Segoe UI" w:cs="Segoe UI"/>
          <w:b/>
          <w:sz w:val="28"/>
          <w:szCs w:val="28"/>
        </w:rPr>
        <w:t>6</w:t>
      </w:r>
      <w:r w:rsidR="00380475">
        <w:rPr>
          <w:rFonts w:ascii="Segoe UI" w:hAnsi="Segoe UI" w:cs="Segoe UI"/>
          <w:b/>
          <w:sz w:val="28"/>
          <w:szCs w:val="28"/>
        </w:rPr>
        <w:t xml:space="preserve"> июля</w:t>
      </w:r>
      <w:r w:rsidR="00190BA3" w:rsidRPr="00D00688">
        <w:rPr>
          <w:rFonts w:ascii="Segoe UI" w:hAnsi="Segoe UI" w:cs="Segoe UI"/>
          <w:b/>
          <w:sz w:val="28"/>
          <w:szCs w:val="28"/>
        </w:rPr>
        <w:t xml:space="preserve"> 2015 года, –</w:t>
      </w:r>
      <w:r w:rsidR="00862DFD">
        <w:rPr>
          <w:rFonts w:ascii="Segoe UI" w:hAnsi="Segoe UI" w:cs="Segoe UI"/>
          <w:b/>
          <w:sz w:val="28"/>
          <w:szCs w:val="28"/>
        </w:rPr>
        <w:t xml:space="preserve"> </w:t>
      </w:r>
      <w:r w:rsidR="00086ED1" w:rsidRPr="00DF6F87">
        <w:rPr>
          <w:rFonts w:ascii="Segoe UI" w:hAnsi="Segoe UI" w:cs="Segoe UI"/>
          <w:b/>
          <w:sz w:val="28"/>
          <w:szCs w:val="28"/>
        </w:rPr>
        <w:t xml:space="preserve">Пермь, 16 июля 2015 года, – </w:t>
      </w:r>
      <w:r w:rsidR="00086ED1" w:rsidRPr="00DF6F87">
        <w:rPr>
          <w:rFonts w:ascii="Segoe UI" w:hAnsi="Segoe UI" w:cs="Segoe UI"/>
          <w:sz w:val="28"/>
          <w:szCs w:val="28"/>
        </w:rPr>
        <w:t>По данным</w:t>
      </w:r>
      <w:r w:rsidR="00086ED1" w:rsidRPr="00DF6F87">
        <w:rPr>
          <w:rFonts w:ascii="Segoe UI" w:hAnsi="Segoe UI" w:cs="Segoe UI"/>
          <w:b/>
          <w:sz w:val="28"/>
          <w:szCs w:val="28"/>
        </w:rPr>
        <w:t xml:space="preserve"> </w:t>
      </w:r>
      <w:r w:rsidR="00086ED1" w:rsidRPr="00DF6F87">
        <w:rPr>
          <w:rFonts w:ascii="Segoe UI" w:hAnsi="Segoe UI" w:cs="Segoe UI"/>
          <w:sz w:val="28"/>
          <w:szCs w:val="28"/>
        </w:rPr>
        <w:t xml:space="preserve">Управления Росреестра по Пермскому краю одной из причин приостановления при государственной регистрации договора об ипотеке, заключенного до 01.07.2014, является неправильная уплата госпошлины. </w:t>
      </w:r>
      <w:proofErr w:type="gramStart"/>
      <w:r w:rsidR="00086ED1">
        <w:rPr>
          <w:rFonts w:ascii="Segoe UI" w:hAnsi="Segoe UI" w:cs="Segoe UI"/>
          <w:sz w:val="28"/>
          <w:szCs w:val="28"/>
        </w:rPr>
        <w:t>И тогда вместо установленного в Пермском крае сокращенного до 5 рабочих дней срок регистрации увеличивается до устранения заявителем причин, ей препятствующих.</w:t>
      </w:r>
      <w:proofErr w:type="gramEnd"/>
    </w:p>
    <w:p w:rsidR="00086ED1" w:rsidRPr="00DF6F87" w:rsidRDefault="00086ED1" w:rsidP="0008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DF6F87">
        <w:rPr>
          <w:rFonts w:ascii="Segoe UI" w:hAnsi="Segoe UI" w:cs="Segoe UI"/>
          <w:sz w:val="28"/>
          <w:szCs w:val="28"/>
        </w:rPr>
        <w:t>Напомним, с 1 июля 2014 года законодатель отменил требование к государственной регистрации договора об ипотеке, оставив необходимой регистрацию ипотеки как ограничения (обременения) права.</w:t>
      </w:r>
    </w:p>
    <w:p w:rsidR="00086ED1" w:rsidRPr="00DF6F87" w:rsidRDefault="00086ED1" w:rsidP="0008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DF6F87">
        <w:rPr>
          <w:rFonts w:ascii="Segoe UI" w:hAnsi="Segoe UI" w:cs="Segoe UI"/>
          <w:sz w:val="28"/>
          <w:szCs w:val="28"/>
        </w:rPr>
        <w:t>22 октября 2014 года в Налоговый кодекс РФ были внесены соответствующие изменения, которые привели к неурегулированности вопроса о размере государственной пошлины за регистрацию договора об ипотеке в случае его заключения до 1 июля 2014, дополнительного соглашения к зарегистрированному договору об ипотеке и представления их на государственную регистрацию после указанной даты.</w:t>
      </w:r>
    </w:p>
    <w:p w:rsidR="00086ED1" w:rsidRPr="00DF6F87" w:rsidRDefault="00086ED1" w:rsidP="0008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DF6F87">
        <w:rPr>
          <w:rFonts w:ascii="Segoe UI" w:hAnsi="Segoe UI" w:cs="Segoe UI"/>
          <w:sz w:val="28"/>
          <w:szCs w:val="28"/>
        </w:rPr>
        <w:t>Минфин России разъяснил, что государственная пошлина за государственную регистрацию договоров об ипотеке, дополнительных соглашений к договорам об ипотеке взимается в соответствии с подпунктами 28, 28.1 пункта 1 статьи 333.33 Налогового кодекса РФ, при этом уточнил, что государственная пошлина подлежит уплате за каждый объект недвижимости, указанный в договоре, дополнительном соглашении.</w:t>
      </w:r>
    </w:p>
    <w:p w:rsidR="00086ED1" w:rsidRPr="00DF6F87" w:rsidRDefault="00086ED1" w:rsidP="0008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DF6F87">
        <w:rPr>
          <w:rFonts w:ascii="Segoe UI" w:hAnsi="Segoe UI" w:cs="Segoe UI"/>
          <w:sz w:val="28"/>
          <w:szCs w:val="28"/>
        </w:rPr>
        <w:t>Так, за государственную регистрацию договора об ипотеке, заключенного до 01.07.2014, в отношении двух объектов недвижимости организации должны будут заплатить 8 000 (4 000 Х 2) рублей, физические лица 2 000 (1 000 Х 2) рублей.</w:t>
      </w:r>
    </w:p>
    <w:p w:rsidR="00001506" w:rsidRDefault="00001506" w:rsidP="00086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A43552" w:rsidRDefault="000C5F72" w:rsidP="00A43552">
      <w:pPr>
        <w:pStyle w:val="a8"/>
        <w:spacing w:after="0"/>
        <w:rPr>
          <w:rFonts w:eastAsia="Calibri"/>
          <w:color w:val="0000FF"/>
          <w:u w:val="single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A43552" w:rsidSect="00174A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8A" w:rsidRDefault="00FD408A" w:rsidP="005B79EB">
      <w:pPr>
        <w:spacing w:after="0" w:line="240" w:lineRule="auto"/>
      </w:pPr>
      <w:r>
        <w:separator/>
      </w:r>
    </w:p>
  </w:endnote>
  <w:endnote w:type="continuationSeparator" w:id="0">
    <w:p w:rsidR="00FD408A" w:rsidRDefault="00FD408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8A" w:rsidRDefault="00FD408A" w:rsidP="005B79EB">
      <w:pPr>
        <w:spacing w:after="0" w:line="240" w:lineRule="auto"/>
      </w:pPr>
      <w:r>
        <w:separator/>
      </w:r>
    </w:p>
  </w:footnote>
  <w:footnote w:type="continuationSeparator" w:id="0">
    <w:p w:rsidR="00FD408A" w:rsidRDefault="00FD408A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85C11"/>
    <w:rsid w:val="00086ED1"/>
    <w:rsid w:val="00091979"/>
    <w:rsid w:val="000A2F23"/>
    <w:rsid w:val="000C5F72"/>
    <w:rsid w:val="0011563B"/>
    <w:rsid w:val="001164AC"/>
    <w:rsid w:val="00126ACE"/>
    <w:rsid w:val="00174A3A"/>
    <w:rsid w:val="0017641D"/>
    <w:rsid w:val="00190BA3"/>
    <w:rsid w:val="001C08AE"/>
    <w:rsid w:val="001C1381"/>
    <w:rsid w:val="001C490F"/>
    <w:rsid w:val="0020525C"/>
    <w:rsid w:val="002206B5"/>
    <w:rsid w:val="00250C70"/>
    <w:rsid w:val="00274888"/>
    <w:rsid w:val="0028288B"/>
    <w:rsid w:val="002907D3"/>
    <w:rsid w:val="00297EF9"/>
    <w:rsid w:val="00315025"/>
    <w:rsid w:val="00324C6E"/>
    <w:rsid w:val="003704CE"/>
    <w:rsid w:val="00370DDC"/>
    <w:rsid w:val="00380475"/>
    <w:rsid w:val="003947EF"/>
    <w:rsid w:val="0040364D"/>
    <w:rsid w:val="00464A99"/>
    <w:rsid w:val="004832F2"/>
    <w:rsid w:val="004C6939"/>
    <w:rsid w:val="004F4D1E"/>
    <w:rsid w:val="00522342"/>
    <w:rsid w:val="00562D97"/>
    <w:rsid w:val="005911E4"/>
    <w:rsid w:val="005B79EB"/>
    <w:rsid w:val="005E1500"/>
    <w:rsid w:val="00622B0B"/>
    <w:rsid w:val="006D4641"/>
    <w:rsid w:val="006E1D0B"/>
    <w:rsid w:val="00743C00"/>
    <w:rsid w:val="007A0B97"/>
    <w:rsid w:val="007A3314"/>
    <w:rsid w:val="007D60EC"/>
    <w:rsid w:val="00827E4D"/>
    <w:rsid w:val="0083374E"/>
    <w:rsid w:val="008351BB"/>
    <w:rsid w:val="00836A0E"/>
    <w:rsid w:val="00862DFD"/>
    <w:rsid w:val="00894BEE"/>
    <w:rsid w:val="008A0DDA"/>
    <w:rsid w:val="008C26AF"/>
    <w:rsid w:val="008D3FC8"/>
    <w:rsid w:val="00903598"/>
    <w:rsid w:val="00957C64"/>
    <w:rsid w:val="00977931"/>
    <w:rsid w:val="00990E84"/>
    <w:rsid w:val="009948B6"/>
    <w:rsid w:val="009A2930"/>
    <w:rsid w:val="009B1AAE"/>
    <w:rsid w:val="009C408C"/>
    <w:rsid w:val="009D640C"/>
    <w:rsid w:val="00A06B39"/>
    <w:rsid w:val="00A17BA7"/>
    <w:rsid w:val="00A43552"/>
    <w:rsid w:val="00A54042"/>
    <w:rsid w:val="00AC33C2"/>
    <w:rsid w:val="00AD53A8"/>
    <w:rsid w:val="00B80916"/>
    <w:rsid w:val="00B84E41"/>
    <w:rsid w:val="00C2397F"/>
    <w:rsid w:val="00C24D6A"/>
    <w:rsid w:val="00C31569"/>
    <w:rsid w:val="00C5475D"/>
    <w:rsid w:val="00C925F4"/>
    <w:rsid w:val="00CA297F"/>
    <w:rsid w:val="00CD6E85"/>
    <w:rsid w:val="00D00688"/>
    <w:rsid w:val="00D2273B"/>
    <w:rsid w:val="00D43E55"/>
    <w:rsid w:val="00D60AAF"/>
    <w:rsid w:val="00D73BEF"/>
    <w:rsid w:val="00D77D40"/>
    <w:rsid w:val="00DA2E33"/>
    <w:rsid w:val="00DA2F2A"/>
    <w:rsid w:val="00DA6D6C"/>
    <w:rsid w:val="00DD1272"/>
    <w:rsid w:val="00DD7AB1"/>
    <w:rsid w:val="00E03971"/>
    <w:rsid w:val="00EE2DC4"/>
    <w:rsid w:val="00EE5F5C"/>
    <w:rsid w:val="00F12101"/>
    <w:rsid w:val="00F24F41"/>
    <w:rsid w:val="00F33801"/>
    <w:rsid w:val="00F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38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A228-6D47-45BB-8F3F-0B7C39A2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2053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2015-07-20T04:56:00Z</dcterms:created>
  <dcterms:modified xsi:type="dcterms:W3CDTF">2015-07-20T04:56:00Z</dcterms:modified>
</cp:coreProperties>
</file>