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pt;height:101.6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F12101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>В июне в Пермском крае пересмотрели кадастровую стоимость земли на два</w:t>
      </w:r>
      <w:r w:rsidR="00894BEE" w:rsidRPr="00D00688">
        <w:rPr>
          <w:rFonts w:ascii="Segoe UI" w:hAnsi="Segoe UI" w:cs="Segoe UI"/>
          <w:b/>
          <w:sz w:val="32"/>
          <w:szCs w:val="32"/>
          <w:lang w:eastAsia="sk-SK"/>
        </w:rPr>
        <w:t xml:space="preserve"> </w:t>
      </w:r>
      <w:r>
        <w:rPr>
          <w:rFonts w:ascii="Segoe UI" w:hAnsi="Segoe UI" w:cs="Segoe UI"/>
          <w:b/>
          <w:sz w:val="32"/>
          <w:szCs w:val="32"/>
          <w:lang w:eastAsia="sk-SK"/>
        </w:rPr>
        <w:t>миллиарда рублей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0565EE" w:rsidRDefault="00190BA3" w:rsidP="004F4D1E">
      <w:pPr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D00688">
        <w:rPr>
          <w:rFonts w:ascii="Segoe UI" w:hAnsi="Segoe UI" w:cs="Segoe UI"/>
          <w:b/>
          <w:sz w:val="28"/>
          <w:szCs w:val="28"/>
        </w:rPr>
        <w:t xml:space="preserve">Пермь, </w:t>
      </w:r>
      <w:r w:rsidR="00380475">
        <w:rPr>
          <w:rFonts w:ascii="Segoe UI" w:hAnsi="Segoe UI" w:cs="Segoe UI"/>
          <w:b/>
          <w:sz w:val="28"/>
          <w:szCs w:val="28"/>
        </w:rPr>
        <w:t>09 июля</w:t>
      </w:r>
      <w:r w:rsidRPr="00D00688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6D4641" w:rsidRPr="00F12101">
        <w:rPr>
          <w:rFonts w:ascii="Segoe UI" w:hAnsi="Segoe UI" w:cs="Segoe UI"/>
          <w:sz w:val="28"/>
          <w:szCs w:val="28"/>
        </w:rPr>
        <w:t xml:space="preserve">За полгода в Комиссию </w:t>
      </w:r>
      <w:r w:rsidR="00380475" w:rsidRPr="00F12101">
        <w:rPr>
          <w:rFonts w:ascii="Segoe UI" w:hAnsi="Segoe UI" w:cs="Segoe UI"/>
          <w:bCs/>
          <w:sz w:val="28"/>
          <w:szCs w:val="28"/>
        </w:rPr>
        <w:t>по рассмотрению споров о результатах определения кадастровой стоимости</w:t>
      </w:r>
      <w:r w:rsidR="00380475" w:rsidRPr="00F12101">
        <w:rPr>
          <w:rFonts w:ascii="Segoe UI" w:hAnsi="Segoe UI" w:cs="Segoe UI"/>
          <w:sz w:val="28"/>
          <w:szCs w:val="28"/>
        </w:rPr>
        <w:t xml:space="preserve"> </w:t>
      </w:r>
      <w:r w:rsidR="006D4641" w:rsidRPr="00F12101">
        <w:rPr>
          <w:rFonts w:ascii="Segoe UI" w:hAnsi="Segoe UI" w:cs="Segoe UI"/>
          <w:sz w:val="28"/>
          <w:szCs w:val="28"/>
        </w:rPr>
        <w:t xml:space="preserve">при Управлении Росреестра по Пермскому краю обратилось </w:t>
      </w:r>
      <w:r w:rsidR="006D4641" w:rsidRPr="00F12101">
        <w:rPr>
          <w:rFonts w:ascii="Segoe UI" w:hAnsi="Segoe UI" w:cs="Segoe UI"/>
          <w:bCs/>
          <w:sz w:val="28"/>
          <w:szCs w:val="28"/>
        </w:rPr>
        <w:t xml:space="preserve">667 землепользователей, несогласных с </w:t>
      </w:r>
      <w:r w:rsidR="00380475">
        <w:rPr>
          <w:rFonts w:ascii="Segoe UI" w:hAnsi="Segoe UI" w:cs="Segoe UI"/>
          <w:bCs/>
          <w:sz w:val="28"/>
          <w:szCs w:val="28"/>
        </w:rPr>
        <w:t xml:space="preserve">установленной </w:t>
      </w:r>
      <w:r w:rsidR="006D4641" w:rsidRPr="00F12101">
        <w:rPr>
          <w:rFonts w:ascii="Segoe UI" w:hAnsi="Segoe UI" w:cs="Segoe UI"/>
          <w:bCs/>
          <w:sz w:val="28"/>
          <w:szCs w:val="28"/>
        </w:rPr>
        <w:t>кадастровой стоимост</w:t>
      </w:r>
      <w:r w:rsidR="00380475">
        <w:rPr>
          <w:rFonts w:ascii="Segoe UI" w:hAnsi="Segoe UI" w:cs="Segoe UI"/>
          <w:bCs/>
          <w:sz w:val="28"/>
          <w:szCs w:val="28"/>
        </w:rPr>
        <w:t>ью</w:t>
      </w:r>
      <w:r w:rsidR="006D4641" w:rsidRPr="00F12101">
        <w:rPr>
          <w:rFonts w:ascii="Segoe UI" w:hAnsi="Segoe UI" w:cs="Segoe UI"/>
          <w:bCs/>
          <w:sz w:val="28"/>
          <w:szCs w:val="28"/>
        </w:rPr>
        <w:t>.</w:t>
      </w:r>
      <w:r w:rsidR="00F12101" w:rsidRPr="00F12101">
        <w:rPr>
          <w:rFonts w:ascii="Segoe UI" w:hAnsi="Segoe UI" w:cs="Segoe UI"/>
          <w:bCs/>
          <w:sz w:val="28"/>
          <w:szCs w:val="28"/>
        </w:rPr>
        <w:t xml:space="preserve"> В июне состоялось </w:t>
      </w:r>
      <w:r w:rsidR="00380475">
        <w:rPr>
          <w:rFonts w:ascii="Segoe UI" w:hAnsi="Segoe UI" w:cs="Segoe UI"/>
          <w:bCs/>
          <w:sz w:val="28"/>
          <w:szCs w:val="28"/>
        </w:rPr>
        <w:t>два</w:t>
      </w:r>
      <w:r w:rsidR="00F12101" w:rsidRPr="00F12101">
        <w:rPr>
          <w:rFonts w:ascii="Segoe UI" w:hAnsi="Segoe UI" w:cs="Segoe UI"/>
          <w:bCs/>
          <w:sz w:val="28"/>
          <w:szCs w:val="28"/>
        </w:rPr>
        <w:t xml:space="preserve"> заседания комиссии, на которых рассмотрено 147 заявлений. В результате по 105 приняты решения об установлении кадастровой стоимости земельных участков в размере их рыночной</w:t>
      </w:r>
      <w:r w:rsidR="00F12101" w:rsidRPr="006D4641">
        <w:rPr>
          <w:rFonts w:ascii="Segoe UI" w:hAnsi="Segoe UI" w:cs="Segoe UI"/>
          <w:bCs/>
          <w:sz w:val="28"/>
          <w:szCs w:val="28"/>
        </w:rPr>
        <w:t xml:space="preserve"> стоимости. </w:t>
      </w:r>
      <w:proofErr w:type="gramStart"/>
      <w:r w:rsidR="00380475">
        <w:rPr>
          <w:rFonts w:ascii="Segoe UI" w:hAnsi="Segoe UI" w:cs="Segoe UI"/>
          <w:bCs/>
          <w:sz w:val="28"/>
          <w:szCs w:val="28"/>
        </w:rPr>
        <w:t xml:space="preserve">Из них, по 92 земельным участкам - в Перми, </w:t>
      </w:r>
      <w:r w:rsidR="00DD1272" w:rsidRPr="00DD1272">
        <w:rPr>
          <w:rFonts w:ascii="Segoe UI" w:hAnsi="Segoe UI" w:cs="Segoe UI"/>
          <w:bCs/>
          <w:sz w:val="28"/>
          <w:szCs w:val="28"/>
        </w:rPr>
        <w:t>19</w:t>
      </w:r>
      <w:r w:rsidR="00DD1272">
        <w:rPr>
          <w:rFonts w:ascii="Segoe UI" w:hAnsi="Segoe UI" w:cs="Segoe UI"/>
          <w:bCs/>
          <w:sz w:val="28"/>
          <w:szCs w:val="28"/>
        </w:rPr>
        <w:t xml:space="preserve"> -</w:t>
      </w:r>
      <w:r w:rsidR="00DD1272" w:rsidRPr="00DD1272">
        <w:rPr>
          <w:rFonts w:ascii="Segoe UI" w:hAnsi="Segoe UI" w:cs="Segoe UI"/>
          <w:bCs/>
          <w:sz w:val="28"/>
          <w:szCs w:val="28"/>
        </w:rPr>
        <w:t>в Березник</w:t>
      </w:r>
      <w:r w:rsidR="004C6939">
        <w:rPr>
          <w:rFonts w:ascii="Segoe UI" w:hAnsi="Segoe UI" w:cs="Segoe UI"/>
          <w:bCs/>
          <w:sz w:val="28"/>
          <w:szCs w:val="28"/>
        </w:rPr>
        <w:t>ах</w:t>
      </w:r>
      <w:r w:rsidR="00DD1272">
        <w:rPr>
          <w:rFonts w:ascii="Segoe UI" w:hAnsi="Segoe UI" w:cs="Segoe UI"/>
          <w:bCs/>
          <w:sz w:val="28"/>
          <w:szCs w:val="28"/>
        </w:rPr>
        <w:t xml:space="preserve">, </w:t>
      </w:r>
      <w:r w:rsidR="004C6939" w:rsidRPr="004C6939">
        <w:rPr>
          <w:rFonts w:ascii="Segoe UI" w:hAnsi="Segoe UI" w:cs="Segoe UI"/>
          <w:bCs/>
          <w:sz w:val="28"/>
          <w:szCs w:val="28"/>
        </w:rPr>
        <w:t>11</w:t>
      </w:r>
      <w:r w:rsidR="004C6939">
        <w:rPr>
          <w:rFonts w:ascii="Segoe UI" w:hAnsi="Segoe UI" w:cs="Segoe UI"/>
          <w:bCs/>
          <w:sz w:val="28"/>
          <w:szCs w:val="28"/>
        </w:rPr>
        <w:t xml:space="preserve"> - </w:t>
      </w:r>
      <w:r w:rsidR="004C6939" w:rsidRPr="004C6939">
        <w:rPr>
          <w:rFonts w:ascii="Segoe UI" w:hAnsi="Segoe UI" w:cs="Segoe UI"/>
          <w:bCs/>
          <w:sz w:val="28"/>
          <w:szCs w:val="28"/>
        </w:rPr>
        <w:t xml:space="preserve">в Пермском районе, </w:t>
      </w:r>
      <w:r w:rsidR="004C6939">
        <w:rPr>
          <w:rFonts w:ascii="Segoe UI" w:hAnsi="Segoe UI" w:cs="Segoe UI"/>
          <w:bCs/>
          <w:sz w:val="28"/>
          <w:szCs w:val="28"/>
        </w:rPr>
        <w:t xml:space="preserve">по четырем </w:t>
      </w:r>
      <w:r w:rsidR="004C6939" w:rsidRPr="004C6939">
        <w:rPr>
          <w:rFonts w:ascii="Segoe UI" w:hAnsi="Segoe UI" w:cs="Segoe UI"/>
          <w:bCs/>
          <w:sz w:val="28"/>
          <w:szCs w:val="28"/>
        </w:rPr>
        <w:t>–</w:t>
      </w:r>
      <w:r w:rsidR="004C6939">
        <w:rPr>
          <w:rFonts w:ascii="Segoe UI" w:hAnsi="Segoe UI" w:cs="Segoe UI"/>
          <w:bCs/>
          <w:sz w:val="28"/>
          <w:szCs w:val="28"/>
        </w:rPr>
        <w:t xml:space="preserve"> </w:t>
      </w:r>
      <w:r w:rsidR="004C6939" w:rsidRPr="004C6939">
        <w:rPr>
          <w:rFonts w:ascii="Segoe UI" w:hAnsi="Segoe UI" w:cs="Segoe UI"/>
          <w:bCs/>
          <w:sz w:val="28"/>
          <w:szCs w:val="28"/>
        </w:rPr>
        <w:t xml:space="preserve">в </w:t>
      </w:r>
      <w:r w:rsidR="004C6939">
        <w:rPr>
          <w:rFonts w:ascii="Segoe UI" w:hAnsi="Segoe UI" w:cs="Segoe UI"/>
          <w:bCs/>
          <w:sz w:val="28"/>
          <w:szCs w:val="28"/>
        </w:rPr>
        <w:t>К</w:t>
      </w:r>
      <w:r w:rsidR="004C6939" w:rsidRPr="004C6939">
        <w:rPr>
          <w:rFonts w:ascii="Segoe UI" w:hAnsi="Segoe UI" w:cs="Segoe UI"/>
          <w:bCs/>
          <w:sz w:val="28"/>
          <w:szCs w:val="28"/>
        </w:rPr>
        <w:t>удымкаре</w:t>
      </w:r>
      <w:r w:rsidR="004C6939">
        <w:rPr>
          <w:rFonts w:ascii="Segoe UI" w:hAnsi="Segoe UI" w:cs="Segoe UI"/>
          <w:bCs/>
          <w:sz w:val="28"/>
          <w:szCs w:val="28"/>
        </w:rPr>
        <w:t>,</w:t>
      </w:r>
      <w:r w:rsidR="004C6939" w:rsidRPr="004C6939">
        <w:rPr>
          <w:rFonts w:ascii="Segoe UI" w:hAnsi="Segoe UI" w:cs="Segoe UI"/>
          <w:bCs/>
          <w:sz w:val="28"/>
          <w:szCs w:val="28"/>
        </w:rPr>
        <w:t xml:space="preserve"> </w:t>
      </w:r>
      <w:r w:rsidR="00DD1272">
        <w:rPr>
          <w:rFonts w:ascii="Segoe UI" w:hAnsi="Segoe UI" w:cs="Segoe UI"/>
          <w:bCs/>
          <w:sz w:val="28"/>
          <w:szCs w:val="28"/>
        </w:rPr>
        <w:t xml:space="preserve">по </w:t>
      </w:r>
      <w:r w:rsidR="004C6939">
        <w:rPr>
          <w:rFonts w:ascii="Segoe UI" w:hAnsi="Segoe UI" w:cs="Segoe UI"/>
          <w:bCs/>
          <w:sz w:val="28"/>
          <w:szCs w:val="28"/>
        </w:rPr>
        <w:t>трем</w:t>
      </w:r>
      <w:r w:rsidR="00DD1272">
        <w:rPr>
          <w:rFonts w:ascii="Segoe UI" w:hAnsi="Segoe UI" w:cs="Segoe UI"/>
          <w:bCs/>
          <w:sz w:val="28"/>
          <w:szCs w:val="28"/>
        </w:rPr>
        <w:t xml:space="preserve"> - </w:t>
      </w:r>
      <w:r w:rsidR="00DD1272" w:rsidRPr="00DD1272">
        <w:rPr>
          <w:rFonts w:ascii="Segoe UI" w:hAnsi="Segoe UI" w:cs="Segoe UI"/>
          <w:bCs/>
          <w:sz w:val="28"/>
          <w:szCs w:val="28"/>
        </w:rPr>
        <w:t>в Краснокамске</w:t>
      </w:r>
      <w:r w:rsidR="004C6939">
        <w:rPr>
          <w:rFonts w:ascii="Segoe UI" w:hAnsi="Segoe UI" w:cs="Segoe UI"/>
          <w:bCs/>
          <w:sz w:val="28"/>
          <w:szCs w:val="28"/>
        </w:rPr>
        <w:t>,</w:t>
      </w:r>
      <w:r w:rsidR="00DD1272" w:rsidRPr="00DD1272">
        <w:rPr>
          <w:rFonts w:ascii="Segoe UI" w:hAnsi="Segoe UI" w:cs="Segoe UI"/>
          <w:bCs/>
          <w:sz w:val="28"/>
          <w:szCs w:val="28"/>
        </w:rPr>
        <w:t xml:space="preserve"> </w:t>
      </w:r>
      <w:proofErr w:type="spellStart"/>
      <w:r w:rsidR="00DD1272" w:rsidRPr="00DD1272">
        <w:rPr>
          <w:rFonts w:ascii="Segoe UI" w:hAnsi="Segoe UI" w:cs="Segoe UI"/>
          <w:bCs/>
          <w:sz w:val="28"/>
          <w:szCs w:val="28"/>
        </w:rPr>
        <w:t>Чусовом</w:t>
      </w:r>
      <w:proofErr w:type="spellEnd"/>
      <w:r w:rsidR="00DD1272" w:rsidRPr="00DD1272">
        <w:rPr>
          <w:rFonts w:ascii="Segoe UI" w:hAnsi="Segoe UI" w:cs="Segoe UI"/>
          <w:bCs/>
          <w:sz w:val="28"/>
          <w:szCs w:val="28"/>
        </w:rPr>
        <w:t>,</w:t>
      </w:r>
      <w:r w:rsidR="004C6939">
        <w:rPr>
          <w:rFonts w:ascii="Segoe UI" w:hAnsi="Segoe UI" w:cs="Segoe UI"/>
          <w:bCs/>
          <w:sz w:val="28"/>
          <w:szCs w:val="28"/>
        </w:rPr>
        <w:t xml:space="preserve"> Добрянке,</w:t>
      </w:r>
      <w:r w:rsidR="00DD1272" w:rsidRPr="00DD1272">
        <w:rPr>
          <w:rFonts w:ascii="Segoe UI" w:hAnsi="Segoe UI" w:cs="Segoe UI"/>
          <w:bCs/>
          <w:sz w:val="28"/>
          <w:szCs w:val="28"/>
        </w:rPr>
        <w:t xml:space="preserve"> </w:t>
      </w:r>
      <w:r w:rsidR="004C6939">
        <w:rPr>
          <w:rFonts w:ascii="Segoe UI" w:hAnsi="Segoe UI" w:cs="Segoe UI"/>
          <w:bCs/>
          <w:sz w:val="28"/>
          <w:szCs w:val="28"/>
        </w:rPr>
        <w:t xml:space="preserve">по двум - </w:t>
      </w:r>
      <w:r w:rsidR="00DD1272" w:rsidRPr="00DD1272">
        <w:rPr>
          <w:rFonts w:ascii="Segoe UI" w:hAnsi="Segoe UI" w:cs="Segoe UI"/>
          <w:bCs/>
          <w:sz w:val="28"/>
          <w:szCs w:val="28"/>
        </w:rPr>
        <w:t xml:space="preserve">в </w:t>
      </w:r>
      <w:r w:rsidR="004C6939" w:rsidRPr="00DD1272">
        <w:rPr>
          <w:rFonts w:ascii="Segoe UI" w:hAnsi="Segoe UI" w:cs="Segoe UI"/>
          <w:bCs/>
          <w:sz w:val="28"/>
          <w:szCs w:val="28"/>
        </w:rPr>
        <w:t>Чайковском</w:t>
      </w:r>
      <w:r w:rsidR="004C6939">
        <w:rPr>
          <w:rFonts w:ascii="Segoe UI" w:hAnsi="Segoe UI" w:cs="Segoe UI"/>
          <w:bCs/>
          <w:sz w:val="28"/>
          <w:szCs w:val="28"/>
        </w:rPr>
        <w:t xml:space="preserve">, </w:t>
      </w:r>
      <w:r w:rsidR="004C6939" w:rsidRPr="00DD1272">
        <w:rPr>
          <w:rFonts w:ascii="Segoe UI" w:hAnsi="Segoe UI" w:cs="Segoe UI"/>
          <w:bCs/>
          <w:sz w:val="28"/>
          <w:szCs w:val="28"/>
        </w:rPr>
        <w:t xml:space="preserve"> </w:t>
      </w:r>
      <w:r w:rsidR="004C6939" w:rsidRPr="00DD1272">
        <w:rPr>
          <w:bCs/>
          <w:sz w:val="28"/>
          <w:szCs w:val="28"/>
        </w:rPr>
        <w:t>Кунгуре</w:t>
      </w:r>
      <w:r w:rsidR="004C6939">
        <w:rPr>
          <w:bCs/>
          <w:sz w:val="28"/>
          <w:szCs w:val="28"/>
        </w:rPr>
        <w:t xml:space="preserve">, </w:t>
      </w:r>
      <w:r w:rsidR="004C6939" w:rsidRPr="00DD1272">
        <w:rPr>
          <w:rFonts w:ascii="Segoe UI" w:hAnsi="Segoe UI" w:cs="Segoe UI"/>
          <w:bCs/>
          <w:sz w:val="28"/>
          <w:szCs w:val="28"/>
        </w:rPr>
        <w:t xml:space="preserve"> </w:t>
      </w:r>
      <w:proofErr w:type="spellStart"/>
      <w:r w:rsidR="004C6939" w:rsidRPr="00DD1272">
        <w:rPr>
          <w:bCs/>
          <w:sz w:val="28"/>
          <w:szCs w:val="28"/>
        </w:rPr>
        <w:t>Усольском</w:t>
      </w:r>
      <w:proofErr w:type="spellEnd"/>
      <w:r w:rsidR="004C6939" w:rsidRPr="00DD1272">
        <w:rPr>
          <w:bCs/>
          <w:sz w:val="28"/>
          <w:szCs w:val="28"/>
        </w:rPr>
        <w:t xml:space="preserve"> районе</w:t>
      </w:r>
      <w:r w:rsidR="004C6939">
        <w:rPr>
          <w:bCs/>
          <w:sz w:val="28"/>
          <w:szCs w:val="28"/>
        </w:rPr>
        <w:t xml:space="preserve"> и по одному - в</w:t>
      </w:r>
      <w:r w:rsidR="00DD1272" w:rsidRPr="00DD1272">
        <w:rPr>
          <w:rFonts w:ascii="Segoe UI" w:hAnsi="Segoe UI" w:cs="Segoe UI"/>
          <w:bCs/>
          <w:sz w:val="28"/>
          <w:szCs w:val="28"/>
        </w:rPr>
        <w:t xml:space="preserve"> Соликамске</w:t>
      </w:r>
      <w:r w:rsidR="004C6939">
        <w:rPr>
          <w:rFonts w:ascii="Segoe UI" w:hAnsi="Segoe UI" w:cs="Segoe UI"/>
          <w:bCs/>
          <w:sz w:val="28"/>
          <w:szCs w:val="28"/>
        </w:rPr>
        <w:t>,</w:t>
      </w:r>
      <w:r w:rsidR="00DD1272" w:rsidRPr="00DD1272">
        <w:rPr>
          <w:bCs/>
          <w:sz w:val="28"/>
          <w:szCs w:val="28"/>
        </w:rPr>
        <w:t xml:space="preserve"> Очере</w:t>
      </w:r>
      <w:r w:rsidR="00DD1272">
        <w:rPr>
          <w:bCs/>
          <w:sz w:val="28"/>
          <w:szCs w:val="28"/>
        </w:rPr>
        <w:t xml:space="preserve">, </w:t>
      </w:r>
      <w:r w:rsidR="00DD1272" w:rsidRPr="00DD1272">
        <w:rPr>
          <w:bCs/>
          <w:sz w:val="28"/>
          <w:szCs w:val="28"/>
        </w:rPr>
        <w:t>Лысьва</w:t>
      </w:r>
      <w:r w:rsidR="00DD1272">
        <w:rPr>
          <w:bCs/>
          <w:sz w:val="28"/>
          <w:szCs w:val="28"/>
        </w:rPr>
        <w:t>.</w:t>
      </w:r>
      <w:proofErr w:type="gramEnd"/>
      <w:r w:rsidR="00DD1272">
        <w:rPr>
          <w:bCs/>
          <w:sz w:val="28"/>
          <w:szCs w:val="28"/>
        </w:rPr>
        <w:t xml:space="preserve"> </w:t>
      </w:r>
      <w:r w:rsidR="00F12101" w:rsidRPr="006D4641">
        <w:rPr>
          <w:rFonts w:ascii="Segoe UI" w:hAnsi="Segoe UI" w:cs="Segoe UI"/>
          <w:bCs/>
          <w:sz w:val="28"/>
          <w:szCs w:val="28"/>
        </w:rPr>
        <w:t>Если до пересмотра суммарная кадастровая стоимость указанных земельных участков  составляла 4 млрд. 407 млн. 834 тыс. рублей, то теперь их суммарная кадастровая стоимость равна 1 млрд. 930 млн. 321 тыс. рублей.</w:t>
      </w:r>
    </w:p>
    <w:p w:rsidR="00F12101" w:rsidRPr="006D4641" w:rsidRDefault="00F12101" w:rsidP="004F4D1E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6D4641">
        <w:rPr>
          <w:rFonts w:ascii="Segoe UI" w:hAnsi="Segoe UI" w:cs="Segoe UI"/>
          <w:bCs/>
          <w:sz w:val="28"/>
          <w:szCs w:val="28"/>
        </w:rPr>
        <w:lastRenderedPageBreak/>
        <w:t xml:space="preserve"> </w:t>
      </w:r>
      <w:r w:rsidR="000565EE">
        <w:pict>
          <v:shape id="_x0000_i1026" type="#_x0000_t75" style="width:360.85pt;height:216.85pt">
            <v:imagedata r:id="rId7" o:title="Оспаривание кадастровой стоимости"/>
          </v:shape>
        </w:pict>
      </w:r>
    </w:p>
    <w:p w:rsidR="002206B5" w:rsidRPr="00BA6E5B" w:rsidRDefault="006D4641" w:rsidP="004F4D1E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6D4641">
        <w:rPr>
          <w:rFonts w:ascii="Segoe UI" w:hAnsi="Segoe UI" w:cs="Segoe UI"/>
          <w:bCs/>
          <w:sz w:val="28"/>
          <w:szCs w:val="28"/>
        </w:rPr>
        <w:t xml:space="preserve">С 2006 года именно от кадастровой стоимости </w:t>
      </w:r>
      <w:r w:rsidR="00F12101">
        <w:rPr>
          <w:rFonts w:ascii="Segoe UI" w:hAnsi="Segoe UI" w:cs="Segoe UI"/>
          <w:bCs/>
          <w:sz w:val="28"/>
          <w:szCs w:val="28"/>
        </w:rPr>
        <w:t xml:space="preserve">в </w:t>
      </w:r>
      <w:proofErr w:type="spellStart"/>
      <w:r w:rsidR="00F12101">
        <w:rPr>
          <w:rFonts w:ascii="Segoe UI" w:hAnsi="Segoe UI" w:cs="Segoe UI"/>
          <w:bCs/>
          <w:sz w:val="28"/>
          <w:szCs w:val="28"/>
        </w:rPr>
        <w:t>Прикамье</w:t>
      </w:r>
      <w:proofErr w:type="spellEnd"/>
      <w:r w:rsidR="00F12101">
        <w:rPr>
          <w:rFonts w:ascii="Segoe UI" w:hAnsi="Segoe UI" w:cs="Segoe UI"/>
          <w:bCs/>
          <w:sz w:val="28"/>
          <w:szCs w:val="28"/>
        </w:rPr>
        <w:t xml:space="preserve"> </w:t>
      </w:r>
      <w:r w:rsidRPr="006D4641">
        <w:rPr>
          <w:rFonts w:ascii="Segoe UI" w:hAnsi="Segoe UI" w:cs="Segoe UI"/>
          <w:bCs/>
          <w:sz w:val="28"/>
          <w:szCs w:val="28"/>
        </w:rPr>
        <w:t xml:space="preserve">исчисляется земельный налог, арендная плата и выкупная цена земельных участков (в случае их «приватизации» – выкупа у государства). </w:t>
      </w:r>
      <w:r w:rsidR="00F12101" w:rsidRPr="006D4641">
        <w:rPr>
          <w:rFonts w:ascii="Segoe UI" w:hAnsi="Segoe UI" w:cs="Segoe UI"/>
          <w:sz w:val="28"/>
          <w:szCs w:val="28"/>
        </w:rPr>
        <w:t xml:space="preserve">Информацию о кадастровой стоимости земельного участка, объекта капитального строительства в Пермском крае можно получить бесплатно, воспользовавшись общедоступными электронными сервисами на сайте Росреестра </w:t>
      </w:r>
      <w:hyperlink r:id="rId8" w:history="1">
        <w:r w:rsidR="00F12101" w:rsidRPr="006D4641">
          <w:rPr>
            <w:rStyle w:val="a7"/>
            <w:rFonts w:ascii="Segoe UI" w:hAnsi="Segoe UI" w:cs="Segoe UI"/>
            <w:sz w:val="28"/>
            <w:szCs w:val="28"/>
          </w:rPr>
          <w:t>www.rosreestr.ru</w:t>
        </w:r>
      </w:hyperlink>
      <w:r w:rsidR="00F12101" w:rsidRPr="006D4641">
        <w:rPr>
          <w:rFonts w:ascii="Segoe UI" w:hAnsi="Segoe UI" w:cs="Segoe UI"/>
          <w:sz w:val="28"/>
          <w:szCs w:val="28"/>
        </w:rPr>
        <w:t xml:space="preserve">: «Справочная информация об объекте недвижимости в режиме </w:t>
      </w:r>
      <w:r w:rsidR="00F12101" w:rsidRPr="006D4641">
        <w:rPr>
          <w:rFonts w:ascii="Segoe UI" w:hAnsi="Segoe UI" w:cs="Segoe UI"/>
          <w:sz w:val="28"/>
          <w:szCs w:val="28"/>
          <w:lang w:val="en-US"/>
        </w:rPr>
        <w:t>on</w:t>
      </w:r>
      <w:r w:rsidR="00F12101" w:rsidRPr="006D4641">
        <w:rPr>
          <w:rFonts w:ascii="Segoe UI" w:hAnsi="Segoe UI" w:cs="Segoe UI"/>
          <w:sz w:val="28"/>
          <w:szCs w:val="28"/>
        </w:rPr>
        <w:t>-</w:t>
      </w:r>
      <w:r w:rsidR="00F12101" w:rsidRPr="006D4641">
        <w:rPr>
          <w:rFonts w:ascii="Segoe UI" w:hAnsi="Segoe UI" w:cs="Segoe UI"/>
          <w:sz w:val="28"/>
          <w:szCs w:val="28"/>
          <w:lang w:val="en-US"/>
        </w:rPr>
        <w:t>line</w:t>
      </w:r>
      <w:r w:rsidR="00F12101" w:rsidRPr="006D4641">
        <w:rPr>
          <w:rFonts w:ascii="Segoe UI" w:hAnsi="Segoe UI" w:cs="Segoe UI"/>
          <w:sz w:val="28"/>
          <w:szCs w:val="28"/>
        </w:rPr>
        <w:t>» или «Публичная кадастровая карта»</w:t>
      </w:r>
      <w:r w:rsidR="00F12101">
        <w:rPr>
          <w:rFonts w:ascii="Segoe UI" w:hAnsi="Segoe UI" w:cs="Segoe UI"/>
          <w:sz w:val="28"/>
          <w:szCs w:val="28"/>
        </w:rPr>
        <w:t xml:space="preserve"> или </w:t>
      </w:r>
      <w:r w:rsidR="00F12101" w:rsidRPr="006D4641">
        <w:rPr>
          <w:rFonts w:ascii="Segoe UI" w:hAnsi="Segoe UI" w:cs="Segoe UI"/>
          <w:sz w:val="28"/>
          <w:szCs w:val="28"/>
        </w:rPr>
        <w:t xml:space="preserve">обратившись с заявлением о выдаче кадастровой справки в </w:t>
      </w:r>
      <w:r w:rsidR="00F12101">
        <w:rPr>
          <w:rFonts w:ascii="Segoe UI" w:hAnsi="Segoe UI" w:cs="Segoe UI"/>
          <w:sz w:val="28"/>
          <w:szCs w:val="28"/>
        </w:rPr>
        <w:t xml:space="preserve">офисы </w:t>
      </w:r>
      <w:r w:rsidR="00F12101" w:rsidRPr="006D4641">
        <w:rPr>
          <w:rFonts w:ascii="Segoe UI" w:hAnsi="Segoe UI" w:cs="Segoe UI"/>
          <w:sz w:val="28"/>
          <w:szCs w:val="28"/>
        </w:rPr>
        <w:t>Кадастров</w:t>
      </w:r>
      <w:r w:rsidR="00F12101">
        <w:rPr>
          <w:rFonts w:ascii="Segoe UI" w:hAnsi="Segoe UI" w:cs="Segoe UI"/>
          <w:sz w:val="28"/>
          <w:szCs w:val="28"/>
        </w:rPr>
        <w:t xml:space="preserve">ой палаты или </w:t>
      </w:r>
      <w:r w:rsidR="00F12101" w:rsidRPr="006D4641">
        <w:rPr>
          <w:rFonts w:ascii="Segoe UI" w:hAnsi="Segoe UI" w:cs="Segoe UI"/>
          <w:sz w:val="28"/>
          <w:szCs w:val="28"/>
        </w:rPr>
        <w:t>Многофункциональны</w:t>
      </w:r>
      <w:r w:rsidR="00F12101">
        <w:rPr>
          <w:rFonts w:ascii="Segoe UI" w:hAnsi="Segoe UI" w:cs="Segoe UI"/>
          <w:sz w:val="28"/>
          <w:szCs w:val="28"/>
        </w:rPr>
        <w:t>х</w:t>
      </w:r>
      <w:r w:rsidR="00F12101" w:rsidRPr="006D4641">
        <w:rPr>
          <w:rFonts w:ascii="Segoe UI" w:hAnsi="Segoe UI" w:cs="Segoe UI"/>
          <w:sz w:val="28"/>
          <w:szCs w:val="28"/>
        </w:rPr>
        <w:t xml:space="preserve"> центр</w:t>
      </w:r>
      <w:r w:rsidR="00F12101">
        <w:rPr>
          <w:rFonts w:ascii="Segoe UI" w:hAnsi="Segoe UI" w:cs="Segoe UI"/>
          <w:sz w:val="28"/>
          <w:szCs w:val="28"/>
        </w:rPr>
        <w:t>ов.</w:t>
      </w:r>
      <w:r w:rsidR="00F12101" w:rsidRPr="006D4641">
        <w:rPr>
          <w:rFonts w:ascii="Segoe UI" w:hAnsi="Segoe UI" w:cs="Segoe UI"/>
          <w:sz w:val="28"/>
          <w:szCs w:val="28"/>
        </w:rPr>
        <w:t xml:space="preserve"> </w:t>
      </w:r>
      <w:r w:rsidR="002206B5" w:rsidRPr="00BA6E5B">
        <w:rPr>
          <w:rFonts w:ascii="Segoe UI" w:hAnsi="Segoe UI" w:cs="Segoe UI"/>
          <w:sz w:val="28"/>
          <w:szCs w:val="28"/>
        </w:rPr>
        <w:t xml:space="preserve">Сведения о том, какая информация использовалась при оценке, можно запросить у заказчика кадастровой оценки </w:t>
      </w:r>
      <w:r w:rsidR="004F4D1E">
        <w:rPr>
          <w:rFonts w:ascii="Segoe UI" w:hAnsi="Segoe UI" w:cs="Segoe UI"/>
          <w:sz w:val="28"/>
          <w:szCs w:val="28"/>
        </w:rPr>
        <w:t>-</w:t>
      </w:r>
      <w:r w:rsidR="002206B5" w:rsidRPr="00BA6E5B">
        <w:rPr>
          <w:rFonts w:ascii="Segoe UI" w:hAnsi="Segoe UI" w:cs="Segoe UI"/>
          <w:sz w:val="28"/>
          <w:szCs w:val="28"/>
        </w:rPr>
        <w:t xml:space="preserve"> </w:t>
      </w:r>
      <w:r w:rsidR="002206B5" w:rsidRPr="001C1381">
        <w:rPr>
          <w:rFonts w:ascii="Segoe UI" w:hAnsi="Segoe UI" w:cs="Segoe UI"/>
          <w:bCs/>
          <w:sz w:val="28"/>
          <w:szCs w:val="28"/>
        </w:rPr>
        <w:t>Министер</w:t>
      </w:r>
      <w:r w:rsidR="002206B5" w:rsidRPr="001C1381">
        <w:rPr>
          <w:rFonts w:ascii="Segoe UI" w:hAnsi="Segoe UI" w:cs="Segoe UI"/>
          <w:bCs/>
          <w:sz w:val="28"/>
          <w:szCs w:val="28"/>
        </w:rPr>
        <w:t>с</w:t>
      </w:r>
      <w:r w:rsidR="002206B5" w:rsidRPr="001C1381">
        <w:rPr>
          <w:rFonts w:ascii="Segoe UI" w:hAnsi="Segoe UI" w:cs="Segoe UI"/>
          <w:bCs/>
          <w:sz w:val="28"/>
          <w:szCs w:val="28"/>
        </w:rPr>
        <w:t>тва по управлению имуществом и земельными отношениями</w:t>
      </w:r>
      <w:r w:rsidR="002206B5">
        <w:rPr>
          <w:rFonts w:ascii="Segoe UI" w:hAnsi="Segoe UI" w:cs="Segoe UI"/>
          <w:sz w:val="28"/>
          <w:szCs w:val="28"/>
        </w:rPr>
        <w:t xml:space="preserve"> Пермского края</w:t>
      </w:r>
      <w:r w:rsidR="002206B5" w:rsidRPr="002206B5">
        <w:rPr>
          <w:rFonts w:ascii="Segoe UI" w:hAnsi="Segoe UI" w:cs="Segoe UI"/>
          <w:sz w:val="28"/>
          <w:szCs w:val="28"/>
        </w:rPr>
        <w:t xml:space="preserve">. </w:t>
      </w:r>
      <w:r w:rsidR="004F4D1E">
        <w:rPr>
          <w:rFonts w:ascii="Segoe UI" w:hAnsi="Segoe UI" w:cs="Segoe UI"/>
          <w:sz w:val="28"/>
          <w:szCs w:val="28"/>
        </w:rPr>
        <w:t>Д</w:t>
      </w:r>
      <w:r w:rsidR="004F4D1E" w:rsidRPr="00BA6E5B">
        <w:rPr>
          <w:rFonts w:ascii="Segoe UI" w:hAnsi="Segoe UI" w:cs="Segoe UI"/>
          <w:sz w:val="28"/>
          <w:szCs w:val="28"/>
        </w:rPr>
        <w:t xml:space="preserve">анные </w:t>
      </w:r>
      <w:r w:rsidR="002206B5" w:rsidRPr="00BA6E5B">
        <w:rPr>
          <w:rFonts w:ascii="Segoe UI" w:hAnsi="Segoe UI" w:cs="Segoe UI"/>
          <w:sz w:val="28"/>
          <w:szCs w:val="28"/>
        </w:rPr>
        <w:t>должн</w:t>
      </w:r>
      <w:r w:rsidR="004F4D1E">
        <w:rPr>
          <w:rFonts w:ascii="Segoe UI" w:hAnsi="Segoe UI" w:cs="Segoe UI"/>
          <w:sz w:val="28"/>
          <w:szCs w:val="28"/>
        </w:rPr>
        <w:t>ы</w:t>
      </w:r>
      <w:r w:rsidR="002206B5" w:rsidRPr="00BA6E5B">
        <w:rPr>
          <w:rFonts w:ascii="Segoe UI" w:hAnsi="Segoe UI" w:cs="Segoe UI"/>
          <w:sz w:val="28"/>
          <w:szCs w:val="28"/>
        </w:rPr>
        <w:t xml:space="preserve"> предоставить в семидневный срок.</w:t>
      </w:r>
    </w:p>
    <w:p w:rsidR="00F12101" w:rsidRPr="00F12101" w:rsidRDefault="00F12101" w:rsidP="004F4D1E">
      <w:pPr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F12101">
        <w:rPr>
          <w:rFonts w:ascii="Segoe UI" w:hAnsi="Segoe UI" w:cs="Segoe UI"/>
          <w:bCs/>
          <w:sz w:val="28"/>
          <w:szCs w:val="28"/>
        </w:rPr>
        <w:t>У каждого заинтересованного лица есть право оспорить кадастровую стоимость в суде или в специальных комиссиях, созданных при каждом управлении Росреестра по субъектам Российской Федерации.</w:t>
      </w:r>
      <w:r>
        <w:rPr>
          <w:rFonts w:ascii="Segoe UI" w:hAnsi="Segoe UI" w:cs="Segoe UI"/>
          <w:bCs/>
          <w:sz w:val="28"/>
          <w:szCs w:val="28"/>
        </w:rPr>
        <w:t xml:space="preserve"> </w:t>
      </w:r>
      <w:r w:rsidRPr="00F12101">
        <w:rPr>
          <w:rFonts w:ascii="Segoe UI" w:hAnsi="Segoe UI" w:cs="Segoe UI"/>
          <w:bCs/>
          <w:sz w:val="28"/>
          <w:szCs w:val="28"/>
        </w:rPr>
        <w:t xml:space="preserve">В состав комиссии входят по одному представителю от Управления Росреестра по субъекту Российской Федерации, филиала Федеральной кадастровой палаты по этому </w:t>
      </w:r>
      <w:r w:rsidRPr="00F12101">
        <w:rPr>
          <w:rFonts w:ascii="Segoe UI" w:hAnsi="Segoe UI" w:cs="Segoe UI"/>
          <w:bCs/>
          <w:sz w:val="28"/>
          <w:szCs w:val="28"/>
        </w:rPr>
        <w:lastRenderedPageBreak/>
        <w:t>региону, органа власти субъекта Российской Федерации, национального совета по оценочной деятельности.</w:t>
      </w:r>
    </w:p>
    <w:p w:rsidR="00F12101" w:rsidRPr="00F12101" w:rsidRDefault="00F12101" w:rsidP="004F4D1E">
      <w:pPr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F12101">
        <w:rPr>
          <w:rFonts w:ascii="Segoe UI" w:hAnsi="Segoe UI" w:cs="Segoe UI"/>
          <w:bCs/>
          <w:sz w:val="28"/>
          <w:szCs w:val="28"/>
        </w:rPr>
        <w:t>Для юридических лиц, органов государственной власти и местного самоуправления досудебное урегулирование споров о кадастровой оценке обязательно. Перед подачей иска в суд они сначала должны обратиться в комиссию.</w:t>
      </w:r>
      <w:r w:rsidR="00380475">
        <w:rPr>
          <w:rFonts w:ascii="Segoe UI" w:hAnsi="Segoe UI" w:cs="Segoe UI"/>
          <w:bCs/>
          <w:sz w:val="28"/>
          <w:szCs w:val="28"/>
        </w:rPr>
        <w:t xml:space="preserve"> </w:t>
      </w:r>
      <w:r w:rsidRPr="00F12101">
        <w:rPr>
          <w:rFonts w:ascii="Segoe UI" w:hAnsi="Segoe UI" w:cs="Segoe UI"/>
          <w:bCs/>
          <w:sz w:val="28"/>
          <w:szCs w:val="28"/>
        </w:rPr>
        <w:t>Физические лица могут выбирать: либо обращаться в комиссию, либо сразу в суд.</w:t>
      </w:r>
    </w:p>
    <w:p w:rsidR="006D4641" w:rsidRPr="006D4641" w:rsidRDefault="006D4641" w:rsidP="004F4D1E">
      <w:pPr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6D4641">
        <w:rPr>
          <w:rFonts w:ascii="Segoe UI" w:hAnsi="Segoe UI" w:cs="Segoe UI"/>
          <w:bCs/>
          <w:sz w:val="28"/>
          <w:szCs w:val="28"/>
        </w:rPr>
        <w:t xml:space="preserve">Причинами отказа в пересмотре результатов определения кадастровой стоимости </w:t>
      </w:r>
      <w:r w:rsidR="004F4D1E">
        <w:rPr>
          <w:rFonts w:ascii="Segoe UI" w:hAnsi="Segoe UI" w:cs="Segoe UI"/>
          <w:bCs/>
          <w:sz w:val="28"/>
          <w:szCs w:val="28"/>
        </w:rPr>
        <w:t xml:space="preserve">в Пермском крае </w:t>
      </w:r>
      <w:r w:rsidRPr="006D4641">
        <w:rPr>
          <w:rFonts w:ascii="Segoe UI" w:hAnsi="Segoe UI" w:cs="Segoe UI"/>
          <w:bCs/>
          <w:sz w:val="28"/>
          <w:szCs w:val="28"/>
        </w:rPr>
        <w:t xml:space="preserve">являются выявленные членами комиссии нарушения законодательства РФ при подготовке отчетов об оценке земельных участков, представленных в Комиссию в соответствии с требованиями ст. 24.18 Федерального закона «Об оценочной деятельности в </w:t>
      </w:r>
      <w:r w:rsidR="00380475">
        <w:rPr>
          <w:rFonts w:ascii="Segoe UI" w:hAnsi="Segoe UI" w:cs="Segoe UI"/>
          <w:bCs/>
          <w:sz w:val="28"/>
          <w:szCs w:val="28"/>
        </w:rPr>
        <w:t>Р</w:t>
      </w:r>
      <w:r w:rsidRPr="006D4641">
        <w:rPr>
          <w:rFonts w:ascii="Segoe UI" w:hAnsi="Segoe UI" w:cs="Segoe UI"/>
          <w:bCs/>
          <w:sz w:val="28"/>
          <w:szCs w:val="28"/>
        </w:rPr>
        <w:t>оссийской федерации» от 29.07.1998 №135-ФЗ.</w:t>
      </w:r>
    </w:p>
    <w:p w:rsidR="006D4641" w:rsidRPr="006D4641" w:rsidRDefault="006D4641" w:rsidP="004F4D1E">
      <w:pPr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6D4641">
        <w:rPr>
          <w:rFonts w:ascii="Segoe UI" w:hAnsi="Segoe UI" w:cs="Segoe UI"/>
          <w:bCs/>
          <w:sz w:val="28"/>
          <w:szCs w:val="28"/>
        </w:rPr>
        <w:t xml:space="preserve">Основными из них являются:                     </w:t>
      </w:r>
    </w:p>
    <w:p w:rsidR="006D4641" w:rsidRPr="006D4641" w:rsidRDefault="006D4641" w:rsidP="004F4D1E">
      <w:pPr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6D4641">
        <w:rPr>
          <w:rFonts w:ascii="Segoe UI" w:hAnsi="Segoe UI" w:cs="Segoe UI"/>
          <w:bCs/>
          <w:sz w:val="28"/>
          <w:szCs w:val="28"/>
        </w:rPr>
        <w:t>- неверный расчет корректировок при соотношении характеристик объекта оценки и объектов-аналогов (п. 22 Федерального стандарта оценки «Общие понятия оценки, подходы к оценке и требования к проведению оценки», утвержденного приказом Минэкономразвития России от 20.07.2007 № 256);</w:t>
      </w:r>
    </w:p>
    <w:p w:rsidR="006D4641" w:rsidRPr="006D4641" w:rsidRDefault="006D4641" w:rsidP="004F4D1E">
      <w:pPr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6D4641">
        <w:rPr>
          <w:rFonts w:ascii="Segoe UI" w:hAnsi="Segoe UI" w:cs="Segoe UI"/>
          <w:bCs/>
          <w:sz w:val="28"/>
          <w:szCs w:val="28"/>
        </w:rPr>
        <w:t>- неверно использована исходная информация об объектах-аналогах, либо исходная информация  об объектах-аналогах  не подтверждена; нарушена последовательность расчета рыночной стоимости и др. (п. 4 Федерального стандарта оценки «Требования к отчету об оценке», утвержденного приказом Минэкономразвития России от 20.07.2007 № 254);</w:t>
      </w:r>
    </w:p>
    <w:p w:rsidR="006D4641" w:rsidRPr="006D4641" w:rsidRDefault="006D4641" w:rsidP="004F4D1E">
      <w:pPr>
        <w:ind w:firstLine="567"/>
        <w:jc w:val="both"/>
        <w:rPr>
          <w:rFonts w:ascii="Segoe UI" w:hAnsi="Segoe UI" w:cs="Segoe UI"/>
          <w:bCs/>
          <w:sz w:val="28"/>
          <w:szCs w:val="28"/>
        </w:rPr>
      </w:pPr>
      <w:r w:rsidRPr="006D4641">
        <w:rPr>
          <w:rFonts w:ascii="Segoe UI" w:hAnsi="Segoe UI" w:cs="Segoe UI"/>
          <w:bCs/>
          <w:sz w:val="28"/>
          <w:szCs w:val="28"/>
        </w:rPr>
        <w:t>- отсутствует информация об объеме доступных оценщику рыночных данных об объектах-аналогах и правила их отбора для проведения расчетов (п. 22 Федерального стандарта оценки «Оценка недвижимости», утвержденного приказом Минэкономразвития России от 25.09.2014 № 611).</w:t>
      </w:r>
    </w:p>
    <w:p w:rsidR="006D4641" w:rsidRPr="006D4641" w:rsidRDefault="006D4641" w:rsidP="004F4D1E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6D4641">
        <w:rPr>
          <w:rFonts w:ascii="Segoe UI" w:hAnsi="Segoe UI" w:cs="Segoe UI"/>
          <w:sz w:val="28"/>
          <w:szCs w:val="28"/>
        </w:rPr>
        <w:lastRenderedPageBreak/>
        <w:t xml:space="preserve">Полная информация о текущей работе Комиссии, а также перечень документов, необходимых для пересмотра </w:t>
      </w:r>
      <w:r w:rsidRPr="006D4641">
        <w:rPr>
          <w:rFonts w:ascii="Segoe UI" w:hAnsi="Segoe UI" w:cs="Segoe UI"/>
          <w:bCs/>
          <w:sz w:val="28"/>
          <w:szCs w:val="28"/>
        </w:rPr>
        <w:t>результатов определения кадастровой стоимости в Комиссии,</w:t>
      </w:r>
      <w:r w:rsidRPr="006D4641">
        <w:rPr>
          <w:rFonts w:ascii="Segoe UI" w:hAnsi="Segoe UI" w:cs="Segoe UI"/>
          <w:sz w:val="28"/>
          <w:szCs w:val="28"/>
        </w:rPr>
        <w:t xml:space="preserve"> размещена на </w:t>
      </w:r>
      <w:r w:rsidR="00380475" w:rsidRPr="006D4641">
        <w:rPr>
          <w:rFonts w:ascii="Segoe UI" w:hAnsi="Segoe UI" w:cs="Segoe UI"/>
          <w:sz w:val="28"/>
          <w:szCs w:val="28"/>
        </w:rPr>
        <w:t xml:space="preserve">Интернет </w:t>
      </w:r>
      <w:r w:rsidR="00380475">
        <w:rPr>
          <w:rFonts w:ascii="Segoe UI" w:hAnsi="Segoe UI" w:cs="Segoe UI"/>
          <w:sz w:val="28"/>
          <w:szCs w:val="28"/>
        </w:rPr>
        <w:t xml:space="preserve">- </w:t>
      </w:r>
      <w:r w:rsidRPr="006D4641">
        <w:rPr>
          <w:rFonts w:ascii="Segoe UI" w:hAnsi="Segoe UI" w:cs="Segoe UI"/>
          <w:sz w:val="28"/>
          <w:szCs w:val="28"/>
        </w:rPr>
        <w:t xml:space="preserve">сайте Управления: </w:t>
      </w:r>
      <w:hyperlink r:id="rId9" w:history="1">
        <w:r w:rsidRPr="006D4641">
          <w:rPr>
            <w:rStyle w:val="a7"/>
            <w:rFonts w:ascii="Segoe UI" w:hAnsi="Segoe UI" w:cs="Segoe UI"/>
            <w:b/>
            <w:sz w:val="28"/>
            <w:szCs w:val="28"/>
          </w:rPr>
          <w:t>www.to59.rosreestr.ru</w:t>
        </w:r>
      </w:hyperlink>
      <w:r w:rsidRPr="006D4641">
        <w:rPr>
          <w:rFonts w:ascii="Segoe UI" w:hAnsi="Segoe UI" w:cs="Segoe UI"/>
          <w:sz w:val="28"/>
          <w:szCs w:val="28"/>
        </w:rPr>
        <w:t xml:space="preserve"> в разделе «Кадастровый учет»/«Рассмотрение споров о результатах определения кадастровой стоимости».</w:t>
      </w:r>
    </w:p>
    <w:p w:rsidR="00001506" w:rsidRDefault="00001506" w:rsidP="006D4641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 w:rsidR="00001506"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01506" w:rsidRPr="001C08AE" w:rsidRDefault="000C5F72" w:rsidP="00001506">
      <w:pPr>
        <w:pStyle w:val="a8"/>
        <w:spacing w:after="0"/>
        <w:rPr>
          <w:rStyle w:val="a7"/>
          <w:rFonts w:eastAsia="Calibri"/>
        </w:rPr>
      </w:pPr>
      <w:hyperlink r:id="rId11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01506" w:rsidRDefault="00001506"/>
    <w:p w:rsidR="000565EE" w:rsidRPr="001C08AE" w:rsidRDefault="000565EE"/>
    <w:sectPr w:rsidR="000565EE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F9" w:rsidRDefault="00786EF9" w:rsidP="005B79EB">
      <w:pPr>
        <w:spacing w:after="0" w:line="240" w:lineRule="auto"/>
      </w:pPr>
      <w:r>
        <w:separator/>
      </w:r>
    </w:p>
  </w:endnote>
  <w:endnote w:type="continuationSeparator" w:id="0">
    <w:p w:rsidR="00786EF9" w:rsidRDefault="00786EF9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F9" w:rsidRDefault="00786EF9" w:rsidP="005B79EB">
      <w:pPr>
        <w:spacing w:after="0" w:line="240" w:lineRule="auto"/>
      </w:pPr>
      <w:r>
        <w:separator/>
      </w:r>
    </w:p>
  </w:footnote>
  <w:footnote w:type="continuationSeparator" w:id="0">
    <w:p w:rsidR="00786EF9" w:rsidRDefault="00786EF9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565EE"/>
    <w:rsid w:val="000642EA"/>
    <w:rsid w:val="000A2F23"/>
    <w:rsid w:val="000C5F72"/>
    <w:rsid w:val="0011563B"/>
    <w:rsid w:val="001164AC"/>
    <w:rsid w:val="00126ACE"/>
    <w:rsid w:val="00190BA3"/>
    <w:rsid w:val="001C08AE"/>
    <w:rsid w:val="001C1381"/>
    <w:rsid w:val="001C490F"/>
    <w:rsid w:val="002206B5"/>
    <w:rsid w:val="00274888"/>
    <w:rsid w:val="0028288B"/>
    <w:rsid w:val="00324C6E"/>
    <w:rsid w:val="00380475"/>
    <w:rsid w:val="00464A99"/>
    <w:rsid w:val="004C6939"/>
    <w:rsid w:val="004F4D1E"/>
    <w:rsid w:val="00522342"/>
    <w:rsid w:val="00562D97"/>
    <w:rsid w:val="005911E4"/>
    <w:rsid w:val="005B79EB"/>
    <w:rsid w:val="00622B0B"/>
    <w:rsid w:val="006D4641"/>
    <w:rsid w:val="00786EF9"/>
    <w:rsid w:val="007A0B97"/>
    <w:rsid w:val="007A3314"/>
    <w:rsid w:val="0083374E"/>
    <w:rsid w:val="008351BB"/>
    <w:rsid w:val="00894BEE"/>
    <w:rsid w:val="008D3FC8"/>
    <w:rsid w:val="00957C64"/>
    <w:rsid w:val="00990E84"/>
    <w:rsid w:val="009A2930"/>
    <w:rsid w:val="00C24D6A"/>
    <w:rsid w:val="00C5475D"/>
    <w:rsid w:val="00CD6E85"/>
    <w:rsid w:val="00D00688"/>
    <w:rsid w:val="00D2273B"/>
    <w:rsid w:val="00D60AAF"/>
    <w:rsid w:val="00D73BEF"/>
    <w:rsid w:val="00DD1272"/>
    <w:rsid w:val="00E03971"/>
    <w:rsid w:val="00F1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804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o59.rosreestr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4683</CharactersWithSpaces>
  <SharedDoc>false</SharedDoc>
  <HLinks>
    <vt:vector size="24" baseType="variant"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2015-07-13T07:02:00Z</dcterms:created>
  <dcterms:modified xsi:type="dcterms:W3CDTF">2015-07-13T07:02:00Z</dcterms:modified>
</cp:coreProperties>
</file>