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EB2ABB" w:rsidRDefault="00EB2ABB" w:rsidP="00EF191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73A28" w:rsidRPr="00073A28" w:rsidRDefault="003D767F" w:rsidP="003D767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На коллегии </w:t>
      </w:r>
      <w:proofErr w:type="spellStart"/>
      <w:r w:rsidR="00073A28">
        <w:rPr>
          <w:rFonts w:ascii="Segoe UI" w:hAnsi="Segoe UI" w:cs="Segoe UI"/>
          <w:b/>
          <w:sz w:val="28"/>
          <w:szCs w:val="28"/>
        </w:rPr>
        <w:t>Прикамск</w:t>
      </w:r>
      <w:r>
        <w:rPr>
          <w:rFonts w:ascii="Segoe UI" w:hAnsi="Segoe UI" w:cs="Segoe UI"/>
          <w:b/>
          <w:sz w:val="28"/>
          <w:szCs w:val="28"/>
        </w:rPr>
        <w:t>ого</w:t>
      </w:r>
      <w:proofErr w:type="spellEnd"/>
      <w:r w:rsidR="00073A28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073A28">
        <w:rPr>
          <w:rFonts w:ascii="Segoe UI" w:hAnsi="Segoe UI" w:cs="Segoe UI"/>
          <w:b/>
          <w:sz w:val="28"/>
          <w:szCs w:val="28"/>
        </w:rPr>
        <w:t>Росреестр</w:t>
      </w:r>
      <w:r>
        <w:rPr>
          <w:rFonts w:ascii="Segoe UI" w:hAnsi="Segoe UI" w:cs="Segoe UI"/>
          <w:b/>
          <w:sz w:val="28"/>
          <w:szCs w:val="28"/>
        </w:rPr>
        <w:t>а</w:t>
      </w:r>
      <w:proofErr w:type="spellEnd"/>
      <w:r w:rsidR="00073A28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оценили результаты работы в 2023 году и обозначили приоритетные задачи</w:t>
      </w:r>
    </w:p>
    <w:bookmarkEnd w:id="0"/>
    <w:p w:rsidR="00087229" w:rsidRDefault="00087229" w:rsidP="00703F1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D6CF6" w:rsidRPr="005D6CF6" w:rsidRDefault="005D6CF6" w:rsidP="005D6CF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D6CF6" w:rsidRDefault="00AD6D12" w:rsidP="0011277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1277D">
        <w:rPr>
          <w:rFonts w:ascii="Segoe UI" w:hAnsi="Segoe UI" w:cs="Segoe UI"/>
          <w:sz w:val="28"/>
          <w:szCs w:val="28"/>
        </w:rPr>
        <w:t>Достижение точности и полноты данных, содержащихся в реестре недвижимости, – одна из важных задач Росреестра.</w:t>
      </w:r>
      <w:r>
        <w:rPr>
          <w:rFonts w:ascii="Segoe UI" w:hAnsi="Segoe UI" w:cs="Segoe UI"/>
          <w:sz w:val="28"/>
          <w:szCs w:val="28"/>
        </w:rPr>
        <w:t xml:space="preserve"> </w:t>
      </w:r>
      <w:r w:rsidR="0011277D" w:rsidRPr="0011277D">
        <w:rPr>
          <w:rFonts w:ascii="Segoe UI" w:hAnsi="Segoe UI" w:cs="Segoe UI"/>
          <w:sz w:val="28"/>
          <w:szCs w:val="28"/>
        </w:rPr>
        <w:t xml:space="preserve">В 2023 году </w:t>
      </w:r>
      <w:r w:rsidR="0011277D">
        <w:rPr>
          <w:rFonts w:ascii="Segoe UI" w:hAnsi="Segoe UI" w:cs="Segoe UI"/>
          <w:sz w:val="28"/>
          <w:szCs w:val="28"/>
        </w:rPr>
        <w:t xml:space="preserve">в Пермском крае </w:t>
      </w:r>
      <w:r w:rsidR="0011277D" w:rsidRPr="0011277D">
        <w:rPr>
          <w:rFonts w:ascii="Segoe UI" w:hAnsi="Segoe UI" w:cs="Segoe UI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BA0A97">
        <w:rPr>
          <w:rFonts w:ascii="Segoe UI" w:hAnsi="Segoe UI" w:cs="Segoe UI"/>
          <w:sz w:val="28"/>
          <w:szCs w:val="28"/>
        </w:rPr>
        <w:t xml:space="preserve"> (НСПД)</w:t>
      </w:r>
      <w:r w:rsidR="0011277D">
        <w:rPr>
          <w:rFonts w:ascii="Segoe UI" w:hAnsi="Segoe UI" w:cs="Segoe UI"/>
          <w:sz w:val="28"/>
          <w:szCs w:val="28"/>
        </w:rPr>
        <w:t xml:space="preserve">, поручений Президента РФ </w:t>
      </w:r>
      <w:r w:rsidR="00D8115F">
        <w:rPr>
          <w:rFonts w:ascii="Segoe UI" w:hAnsi="Segoe UI" w:cs="Segoe UI"/>
          <w:sz w:val="28"/>
          <w:szCs w:val="28"/>
        </w:rPr>
        <w:t>Владимира</w:t>
      </w:r>
      <w:r w:rsidR="0011277D">
        <w:rPr>
          <w:rFonts w:ascii="Segoe UI" w:hAnsi="Segoe UI" w:cs="Segoe UI"/>
          <w:sz w:val="28"/>
          <w:szCs w:val="28"/>
        </w:rPr>
        <w:t xml:space="preserve"> Путина обеспечено внесение в ЕГРН границ </w:t>
      </w:r>
      <w:r>
        <w:rPr>
          <w:rFonts w:ascii="Segoe UI" w:hAnsi="Segoe UI" w:cs="Segoe UI"/>
          <w:sz w:val="28"/>
          <w:szCs w:val="28"/>
        </w:rPr>
        <w:t xml:space="preserve">всех </w:t>
      </w:r>
      <w:r w:rsidR="0011277D">
        <w:rPr>
          <w:rFonts w:ascii="Segoe UI" w:hAnsi="Segoe UI" w:cs="Segoe UI"/>
          <w:sz w:val="28"/>
          <w:szCs w:val="28"/>
        </w:rPr>
        <w:t>муниципальных образований, населенных пунктов, территориальных зон, объектов культурного наследия.</w:t>
      </w:r>
      <w:r w:rsidR="00CE30D7">
        <w:rPr>
          <w:rFonts w:ascii="Segoe UI" w:hAnsi="Segoe UI" w:cs="Segoe UI"/>
          <w:sz w:val="28"/>
          <w:szCs w:val="28"/>
        </w:rPr>
        <w:t xml:space="preserve"> </w:t>
      </w:r>
      <w:r w:rsidR="000A4C4E">
        <w:rPr>
          <w:rFonts w:ascii="Segoe UI" w:hAnsi="Segoe UI" w:cs="Segoe UI"/>
          <w:sz w:val="28"/>
          <w:szCs w:val="28"/>
        </w:rPr>
        <w:t xml:space="preserve">По результатам совместной системной работы Управления с органами региональной власти и муниципалитетами в ЕГРН </w:t>
      </w:r>
      <w:r w:rsidR="0035360E">
        <w:rPr>
          <w:rFonts w:ascii="Segoe UI" w:hAnsi="Segoe UI" w:cs="Segoe UI"/>
          <w:sz w:val="28"/>
          <w:szCs w:val="28"/>
        </w:rPr>
        <w:t>зарегистрировано почти 63 тысячи ранее возникших прав</w:t>
      </w:r>
      <w:r w:rsidR="000A4C4E">
        <w:rPr>
          <w:rFonts w:ascii="Segoe UI" w:hAnsi="Segoe UI" w:cs="Segoe UI"/>
          <w:sz w:val="28"/>
          <w:szCs w:val="28"/>
        </w:rPr>
        <w:t xml:space="preserve"> на недвижимость</w:t>
      </w:r>
      <w:r w:rsidR="0035360E">
        <w:rPr>
          <w:rFonts w:ascii="Segoe UI" w:hAnsi="Segoe UI" w:cs="Segoe UI"/>
          <w:sz w:val="28"/>
          <w:szCs w:val="28"/>
        </w:rPr>
        <w:t xml:space="preserve">. </w:t>
      </w:r>
    </w:p>
    <w:p w:rsidR="0035360E" w:rsidRDefault="00BA0A97" w:rsidP="0011277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Министр по управлению имуществом и градостроительной деятельности Пермского края Лариса Ведерникова дала высокую оценку достигнуты</w:t>
      </w:r>
      <w:r w:rsidR="00584B08">
        <w:rPr>
          <w:rFonts w:ascii="Segoe UI" w:hAnsi="Segoe UI" w:cs="Segoe UI"/>
          <w:sz w:val="28"/>
          <w:szCs w:val="28"/>
        </w:rPr>
        <w:t>м</w:t>
      </w:r>
      <w:r>
        <w:rPr>
          <w:rFonts w:ascii="Segoe UI" w:hAnsi="Segoe UI" w:cs="Segoe UI"/>
          <w:sz w:val="28"/>
          <w:szCs w:val="28"/>
        </w:rPr>
        <w:t xml:space="preserve"> результат</w:t>
      </w:r>
      <w:r w:rsidR="00584B08">
        <w:rPr>
          <w:rFonts w:ascii="Segoe UI" w:hAnsi="Segoe UI" w:cs="Segoe UI"/>
          <w:sz w:val="28"/>
          <w:szCs w:val="28"/>
        </w:rPr>
        <w:t>ам</w:t>
      </w:r>
      <w:r w:rsidR="00AD6D12">
        <w:rPr>
          <w:rFonts w:ascii="Segoe UI" w:hAnsi="Segoe UI" w:cs="Segoe UI"/>
          <w:sz w:val="28"/>
          <w:szCs w:val="28"/>
        </w:rPr>
        <w:t>: «</w:t>
      </w:r>
      <w:r w:rsidR="000A4C4E">
        <w:rPr>
          <w:rFonts w:ascii="Segoe UI" w:hAnsi="Segoe UI" w:cs="Segoe UI"/>
          <w:sz w:val="28"/>
          <w:szCs w:val="28"/>
        </w:rPr>
        <w:t xml:space="preserve">Мы отмечаем наше конструктивное взаимодействие с региональным управлением Росреестра при реализации федеральных и региональных проектов. Как показатель эффективности: </w:t>
      </w:r>
      <w:r w:rsidR="0035360E">
        <w:rPr>
          <w:rFonts w:ascii="Segoe UI" w:hAnsi="Segoe UI" w:cs="Segoe UI"/>
          <w:sz w:val="28"/>
          <w:szCs w:val="28"/>
        </w:rPr>
        <w:t xml:space="preserve">Пермский край – лидер в Приволжском </w:t>
      </w:r>
      <w:r w:rsidR="00AD6D12">
        <w:rPr>
          <w:rFonts w:ascii="Segoe UI" w:hAnsi="Segoe UI" w:cs="Segoe UI"/>
          <w:sz w:val="28"/>
          <w:szCs w:val="28"/>
        </w:rPr>
        <w:t xml:space="preserve">федеральном </w:t>
      </w:r>
      <w:r w:rsidR="0035360E">
        <w:rPr>
          <w:rFonts w:ascii="Segoe UI" w:hAnsi="Segoe UI" w:cs="Segoe UI"/>
          <w:sz w:val="28"/>
          <w:szCs w:val="28"/>
        </w:rPr>
        <w:t>округе</w:t>
      </w:r>
      <w:r w:rsidR="00AD6D12">
        <w:rPr>
          <w:rFonts w:ascii="Segoe UI" w:hAnsi="Segoe UI" w:cs="Segoe UI"/>
          <w:sz w:val="28"/>
          <w:szCs w:val="28"/>
        </w:rPr>
        <w:t xml:space="preserve"> и занимает 7 место в рейтинге регионов Российской Федерации</w:t>
      </w:r>
      <w:r w:rsidR="0035360E">
        <w:rPr>
          <w:rFonts w:ascii="Segoe UI" w:hAnsi="Segoe UI" w:cs="Segoe UI"/>
          <w:sz w:val="28"/>
          <w:szCs w:val="28"/>
        </w:rPr>
        <w:t xml:space="preserve"> </w:t>
      </w:r>
      <w:r w:rsidR="007058B8">
        <w:rPr>
          <w:rFonts w:ascii="Segoe UI" w:hAnsi="Segoe UI" w:cs="Segoe UI"/>
          <w:sz w:val="28"/>
          <w:szCs w:val="28"/>
        </w:rPr>
        <w:t>по совершенствованию процедуры</w:t>
      </w:r>
      <w:r w:rsidR="0035360E">
        <w:rPr>
          <w:rFonts w:ascii="Segoe UI" w:hAnsi="Segoe UI" w:cs="Segoe UI"/>
          <w:sz w:val="28"/>
          <w:szCs w:val="28"/>
        </w:rPr>
        <w:t xml:space="preserve"> </w:t>
      </w:r>
      <w:r w:rsidR="00AD6D12" w:rsidRPr="00AD6D12">
        <w:rPr>
          <w:rFonts w:ascii="Segoe UI" w:hAnsi="Segoe UI" w:cs="Segoe UI"/>
          <w:sz w:val="28"/>
          <w:szCs w:val="28"/>
        </w:rPr>
        <w:t>кадастрово</w:t>
      </w:r>
      <w:r w:rsidR="007058B8">
        <w:rPr>
          <w:rFonts w:ascii="Segoe UI" w:hAnsi="Segoe UI" w:cs="Segoe UI"/>
          <w:sz w:val="28"/>
          <w:szCs w:val="28"/>
        </w:rPr>
        <w:t>го</w:t>
      </w:r>
      <w:r w:rsidR="00AD6D12" w:rsidRPr="00AD6D12">
        <w:rPr>
          <w:rFonts w:ascii="Segoe UI" w:hAnsi="Segoe UI" w:cs="Segoe UI"/>
          <w:sz w:val="28"/>
          <w:szCs w:val="28"/>
        </w:rPr>
        <w:t xml:space="preserve"> учет</w:t>
      </w:r>
      <w:r w:rsidR="007058B8">
        <w:rPr>
          <w:rFonts w:ascii="Segoe UI" w:hAnsi="Segoe UI" w:cs="Segoe UI"/>
          <w:sz w:val="28"/>
          <w:szCs w:val="28"/>
        </w:rPr>
        <w:t>а</w:t>
      </w:r>
      <w:r w:rsidR="00AD6D12" w:rsidRPr="00AD6D12">
        <w:rPr>
          <w:rFonts w:ascii="Segoe UI" w:hAnsi="Segoe UI" w:cs="Segoe UI"/>
          <w:sz w:val="28"/>
          <w:szCs w:val="28"/>
        </w:rPr>
        <w:t xml:space="preserve"> и регистрации прав</w:t>
      </w:r>
      <w:r w:rsidR="007058B8">
        <w:rPr>
          <w:rFonts w:ascii="Segoe UI" w:hAnsi="Segoe UI" w:cs="Segoe UI"/>
          <w:sz w:val="28"/>
          <w:szCs w:val="28"/>
        </w:rPr>
        <w:t xml:space="preserve"> на недвижимое имущество</w:t>
      </w:r>
      <w:r w:rsidR="00AD6D12">
        <w:rPr>
          <w:rFonts w:ascii="Segoe UI" w:hAnsi="Segoe UI" w:cs="Segoe UI"/>
          <w:sz w:val="28"/>
          <w:szCs w:val="28"/>
        </w:rPr>
        <w:t>. Полнота сведений ЕГРН, качество и скорость оказания услуг при оформлении недвижимости – все это влияет на</w:t>
      </w:r>
      <w:r w:rsidR="0035360E">
        <w:rPr>
          <w:rFonts w:ascii="Segoe UI" w:hAnsi="Segoe UI" w:cs="Segoe UI"/>
          <w:sz w:val="28"/>
          <w:szCs w:val="28"/>
        </w:rPr>
        <w:t xml:space="preserve"> повышени</w:t>
      </w:r>
      <w:r w:rsidR="00AD6D12">
        <w:rPr>
          <w:rFonts w:ascii="Segoe UI" w:hAnsi="Segoe UI" w:cs="Segoe UI"/>
          <w:sz w:val="28"/>
          <w:szCs w:val="28"/>
        </w:rPr>
        <w:t>е</w:t>
      </w:r>
      <w:r w:rsidR="0035360E">
        <w:rPr>
          <w:rFonts w:ascii="Segoe UI" w:hAnsi="Segoe UI" w:cs="Segoe UI"/>
          <w:sz w:val="28"/>
          <w:szCs w:val="28"/>
        </w:rPr>
        <w:t xml:space="preserve"> инвестиционной привлекательности регион</w:t>
      </w:r>
      <w:r w:rsidR="00AD6D12">
        <w:rPr>
          <w:rFonts w:ascii="Segoe UI" w:hAnsi="Segoe UI" w:cs="Segoe UI"/>
          <w:sz w:val="28"/>
          <w:szCs w:val="28"/>
        </w:rPr>
        <w:t>а, реализацию социальных и экономических проектов</w:t>
      </w:r>
      <w:r w:rsidR="0035360E">
        <w:rPr>
          <w:rFonts w:ascii="Segoe UI" w:hAnsi="Segoe UI" w:cs="Segoe UI"/>
          <w:sz w:val="28"/>
          <w:szCs w:val="28"/>
        </w:rPr>
        <w:t>.</w:t>
      </w:r>
      <w:r w:rsidR="000A4C4E">
        <w:rPr>
          <w:rFonts w:ascii="Segoe UI" w:hAnsi="Segoe UI" w:cs="Segoe UI"/>
          <w:sz w:val="28"/>
          <w:szCs w:val="28"/>
        </w:rPr>
        <w:t>»</w:t>
      </w:r>
      <w:r w:rsidR="00AD6D12">
        <w:rPr>
          <w:rFonts w:ascii="Segoe UI" w:hAnsi="Segoe UI" w:cs="Segoe UI"/>
          <w:sz w:val="28"/>
          <w:szCs w:val="28"/>
        </w:rPr>
        <w:t xml:space="preserve"> </w:t>
      </w:r>
    </w:p>
    <w:p w:rsidR="005D6CF6" w:rsidRDefault="005D6CF6" w:rsidP="005D6CF6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r w:rsidRPr="005D6CF6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а</w:t>
      </w:r>
      <w:r w:rsidRPr="005D6CF6">
        <w:rPr>
          <w:rFonts w:ascii="Segoe UI" w:hAnsi="Segoe UI" w:cs="Segoe UI"/>
          <w:sz w:val="28"/>
          <w:szCs w:val="28"/>
        </w:rPr>
        <w:t xml:space="preserve"> </w:t>
      </w:r>
      <w:r w:rsidR="004B67E4">
        <w:rPr>
          <w:rFonts w:ascii="Segoe UI" w:hAnsi="Segoe UI" w:cs="Segoe UI"/>
          <w:sz w:val="28"/>
          <w:szCs w:val="28"/>
        </w:rPr>
        <w:t xml:space="preserve">по Пермскому краю </w:t>
      </w:r>
      <w:r w:rsidRPr="005D6CF6">
        <w:rPr>
          <w:rFonts w:ascii="Segoe UI" w:hAnsi="Segoe UI" w:cs="Segoe UI"/>
          <w:sz w:val="28"/>
          <w:szCs w:val="28"/>
        </w:rPr>
        <w:t xml:space="preserve">ведет последовательную работу по внедрению </w:t>
      </w:r>
      <w:proofErr w:type="spellStart"/>
      <w:r w:rsidRPr="005D6CF6">
        <w:rPr>
          <w:rFonts w:ascii="Segoe UI" w:hAnsi="Segoe UI" w:cs="Segoe UI"/>
          <w:sz w:val="28"/>
          <w:szCs w:val="28"/>
        </w:rPr>
        <w:t>клиентоцентричности</w:t>
      </w:r>
      <w:proofErr w:type="spellEnd"/>
      <w:r w:rsidR="000A4C4E">
        <w:rPr>
          <w:rFonts w:ascii="Segoe UI" w:hAnsi="Segoe UI" w:cs="Segoe UI"/>
          <w:sz w:val="28"/>
          <w:szCs w:val="28"/>
        </w:rPr>
        <w:t xml:space="preserve">, сервисной модели </w:t>
      </w:r>
      <w:r w:rsidRPr="005D6CF6">
        <w:rPr>
          <w:rFonts w:ascii="Segoe UI" w:hAnsi="Segoe UI" w:cs="Segoe UI"/>
          <w:sz w:val="28"/>
          <w:szCs w:val="28"/>
        </w:rPr>
        <w:t>для внутренних и внешних клиентов – заявителей (физических и юридических лиц), профессионального сообщества, о</w:t>
      </w:r>
      <w:r w:rsidR="000A4C4E">
        <w:rPr>
          <w:rFonts w:ascii="Segoe UI" w:hAnsi="Segoe UI" w:cs="Segoe UI"/>
          <w:sz w:val="28"/>
          <w:szCs w:val="28"/>
        </w:rPr>
        <w:t>рганов государственной власти</w:t>
      </w:r>
      <w:r>
        <w:rPr>
          <w:rFonts w:ascii="Segoe UI" w:hAnsi="Segoe UI" w:cs="Segoe UI"/>
          <w:sz w:val="28"/>
          <w:szCs w:val="28"/>
        </w:rPr>
        <w:t>.</w:t>
      </w:r>
    </w:p>
    <w:p w:rsidR="00C46025" w:rsidRPr="0035360E" w:rsidRDefault="00216DBD" w:rsidP="0047266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«</w:t>
      </w:r>
      <w:r w:rsidRPr="00216DBD">
        <w:rPr>
          <w:rFonts w:ascii="Segoe UI" w:hAnsi="Segoe UI" w:cs="Segoe UI"/>
          <w:sz w:val="28"/>
          <w:szCs w:val="28"/>
        </w:rPr>
        <w:t xml:space="preserve">Недвижимость – очень </w:t>
      </w:r>
      <w:r w:rsidR="009605D4">
        <w:rPr>
          <w:rFonts w:ascii="Segoe UI" w:hAnsi="Segoe UI" w:cs="Segoe UI"/>
          <w:sz w:val="28"/>
          <w:szCs w:val="28"/>
        </w:rPr>
        <w:t>важная и социально значимая</w:t>
      </w:r>
      <w:r w:rsidRPr="00216DBD">
        <w:rPr>
          <w:rFonts w:ascii="Segoe UI" w:hAnsi="Segoe UI" w:cs="Segoe UI"/>
          <w:sz w:val="28"/>
          <w:szCs w:val="28"/>
        </w:rPr>
        <w:t xml:space="preserve"> сфера. </w:t>
      </w:r>
      <w:r>
        <w:rPr>
          <w:rFonts w:ascii="Segoe UI" w:hAnsi="Segoe UI" w:cs="Segoe UI"/>
          <w:sz w:val="28"/>
          <w:szCs w:val="28"/>
        </w:rPr>
        <w:t>З</w:t>
      </w:r>
      <w:r w:rsidRPr="00216DBD">
        <w:rPr>
          <w:rFonts w:ascii="Segoe UI" w:hAnsi="Segoe UI" w:cs="Segoe UI"/>
          <w:sz w:val="28"/>
          <w:szCs w:val="28"/>
        </w:rPr>
        <w:t xml:space="preserve">а последние годы </w:t>
      </w:r>
      <w:r w:rsidR="00022008">
        <w:rPr>
          <w:rFonts w:ascii="Segoe UI" w:hAnsi="Segoe UI" w:cs="Segoe UI"/>
          <w:sz w:val="28"/>
          <w:szCs w:val="28"/>
        </w:rPr>
        <w:t>многое сделано</w:t>
      </w:r>
      <w:r w:rsidRPr="00216DBD">
        <w:rPr>
          <w:rFonts w:ascii="Segoe UI" w:hAnsi="Segoe UI" w:cs="Segoe UI"/>
          <w:sz w:val="28"/>
          <w:szCs w:val="28"/>
        </w:rPr>
        <w:t xml:space="preserve"> для упрощения ее оформления и помо</w:t>
      </w:r>
      <w:r w:rsidR="00022008">
        <w:rPr>
          <w:rFonts w:ascii="Segoe UI" w:hAnsi="Segoe UI" w:cs="Segoe UI"/>
          <w:sz w:val="28"/>
          <w:szCs w:val="28"/>
        </w:rPr>
        <w:t xml:space="preserve">щи </w:t>
      </w:r>
      <w:r w:rsidRPr="00216DBD">
        <w:rPr>
          <w:rFonts w:ascii="Segoe UI" w:hAnsi="Segoe UI" w:cs="Segoe UI"/>
          <w:sz w:val="28"/>
          <w:szCs w:val="28"/>
        </w:rPr>
        <w:t>людям защитить свои права</w:t>
      </w:r>
      <w:r w:rsidR="0011277D">
        <w:rPr>
          <w:rFonts w:ascii="Segoe UI" w:hAnsi="Segoe UI" w:cs="Segoe UI"/>
          <w:sz w:val="28"/>
          <w:szCs w:val="28"/>
        </w:rPr>
        <w:t xml:space="preserve">. </w:t>
      </w:r>
      <w:r w:rsidR="005D6CF6" w:rsidRPr="005D6CF6">
        <w:rPr>
          <w:rFonts w:ascii="Segoe UI" w:hAnsi="Segoe UI" w:cs="Segoe UI"/>
          <w:sz w:val="28"/>
          <w:szCs w:val="28"/>
        </w:rPr>
        <w:t xml:space="preserve">О результатах </w:t>
      </w:r>
      <w:r w:rsidR="0047266F">
        <w:rPr>
          <w:rFonts w:ascii="Segoe UI" w:hAnsi="Segoe UI" w:cs="Segoe UI"/>
          <w:sz w:val="28"/>
          <w:szCs w:val="28"/>
        </w:rPr>
        <w:t>лучше всего говорят цифры</w:t>
      </w:r>
      <w:r w:rsidR="005D6CF6" w:rsidRPr="005D6CF6">
        <w:rPr>
          <w:rFonts w:ascii="Segoe UI" w:hAnsi="Segoe UI" w:cs="Segoe UI"/>
          <w:sz w:val="28"/>
          <w:szCs w:val="28"/>
        </w:rPr>
        <w:t xml:space="preserve">. </w:t>
      </w:r>
      <w:r w:rsidR="0047266F">
        <w:rPr>
          <w:rFonts w:ascii="Segoe UI" w:hAnsi="Segoe UI" w:cs="Segoe UI"/>
          <w:sz w:val="28"/>
          <w:szCs w:val="28"/>
        </w:rPr>
        <w:t xml:space="preserve">Наших заявителей всегда интересовали сроки. </w:t>
      </w:r>
      <w:r w:rsidR="000A4C4E">
        <w:rPr>
          <w:rFonts w:ascii="Segoe UI" w:hAnsi="Segoe UI" w:cs="Segoe UI"/>
          <w:sz w:val="28"/>
          <w:szCs w:val="28"/>
        </w:rPr>
        <w:t>Если в 20</w:t>
      </w:r>
      <w:r w:rsidR="001639A7">
        <w:rPr>
          <w:rFonts w:ascii="Segoe UI" w:hAnsi="Segoe UI" w:cs="Segoe UI"/>
          <w:sz w:val="28"/>
          <w:szCs w:val="28"/>
        </w:rPr>
        <w:t>20</w:t>
      </w:r>
      <w:r w:rsidR="000A4C4E">
        <w:rPr>
          <w:rFonts w:ascii="Segoe UI" w:hAnsi="Segoe UI" w:cs="Segoe UI"/>
          <w:sz w:val="28"/>
          <w:szCs w:val="28"/>
        </w:rPr>
        <w:t xml:space="preserve"> году средний срок оформления недвижимости был </w:t>
      </w:r>
      <w:r w:rsidR="001639A7">
        <w:rPr>
          <w:rFonts w:ascii="Segoe UI" w:hAnsi="Segoe UI" w:cs="Segoe UI"/>
          <w:sz w:val="28"/>
          <w:szCs w:val="28"/>
        </w:rPr>
        <w:t>5</w:t>
      </w:r>
      <w:r w:rsidR="000A4C4E">
        <w:rPr>
          <w:rFonts w:ascii="Segoe UI" w:hAnsi="Segoe UI" w:cs="Segoe UI"/>
          <w:sz w:val="28"/>
          <w:szCs w:val="28"/>
        </w:rPr>
        <w:t>-</w:t>
      </w:r>
      <w:r w:rsidR="001639A7">
        <w:rPr>
          <w:rFonts w:ascii="Segoe UI" w:hAnsi="Segoe UI" w:cs="Segoe UI"/>
          <w:sz w:val="28"/>
          <w:szCs w:val="28"/>
        </w:rPr>
        <w:t>7</w:t>
      </w:r>
      <w:r w:rsidR="000A4C4E">
        <w:rPr>
          <w:rFonts w:ascii="Segoe UI" w:hAnsi="Segoe UI" w:cs="Segoe UI"/>
          <w:sz w:val="28"/>
          <w:szCs w:val="28"/>
        </w:rPr>
        <w:t xml:space="preserve"> дней. Сегодня регистрация сделки с недвижимостью с привлечением кредитных средств и средств материнского капитала проходит за 1 день</w:t>
      </w:r>
      <w:r w:rsidR="001639A7">
        <w:rPr>
          <w:rFonts w:ascii="Segoe UI" w:hAnsi="Segoe UI" w:cs="Segoe UI"/>
          <w:sz w:val="28"/>
          <w:szCs w:val="28"/>
        </w:rPr>
        <w:t>.</w:t>
      </w:r>
      <w:r w:rsidR="000A4C4E">
        <w:rPr>
          <w:rFonts w:ascii="Segoe UI" w:hAnsi="Segoe UI" w:cs="Segoe UI"/>
          <w:sz w:val="28"/>
          <w:szCs w:val="28"/>
        </w:rPr>
        <w:t xml:space="preserve"> За</w:t>
      </w:r>
      <w:r w:rsidR="001639A7">
        <w:rPr>
          <w:rFonts w:ascii="Segoe UI" w:hAnsi="Segoe UI" w:cs="Segoe UI"/>
          <w:sz w:val="28"/>
          <w:szCs w:val="28"/>
        </w:rPr>
        <w:t xml:space="preserve"> </w:t>
      </w:r>
      <w:r w:rsidR="000A4C4E">
        <w:rPr>
          <w:rFonts w:ascii="Segoe UI" w:hAnsi="Segoe UI" w:cs="Segoe UI"/>
          <w:sz w:val="28"/>
          <w:szCs w:val="28"/>
        </w:rPr>
        <w:t xml:space="preserve">два дня пермяки могут поставить на кадастровый учет </w:t>
      </w:r>
      <w:r w:rsidR="00562660">
        <w:rPr>
          <w:rFonts w:ascii="Segoe UI" w:hAnsi="Segoe UI" w:cs="Segoe UI"/>
          <w:sz w:val="28"/>
          <w:szCs w:val="28"/>
        </w:rPr>
        <w:t xml:space="preserve">и оформить права на жилой дом. </w:t>
      </w:r>
      <w:r w:rsidR="002345C4">
        <w:rPr>
          <w:rFonts w:ascii="Segoe UI" w:hAnsi="Segoe UI" w:cs="Segoe UI"/>
          <w:sz w:val="28"/>
          <w:szCs w:val="28"/>
        </w:rPr>
        <w:t>Короткие сроки позволя</w:t>
      </w:r>
      <w:r w:rsidR="00EE6C5F">
        <w:rPr>
          <w:rFonts w:ascii="Segoe UI" w:hAnsi="Segoe UI" w:cs="Segoe UI"/>
          <w:sz w:val="28"/>
          <w:szCs w:val="28"/>
        </w:rPr>
        <w:t>ю</w:t>
      </w:r>
      <w:r w:rsidR="002345C4">
        <w:rPr>
          <w:rFonts w:ascii="Segoe UI" w:hAnsi="Segoe UI" w:cs="Segoe UI"/>
          <w:sz w:val="28"/>
          <w:szCs w:val="28"/>
        </w:rPr>
        <w:t>т обеспечивать активный переход наших заявителей на электронные услуги. Более 60 процентов услуг Управления оказываются в электронном виде</w:t>
      </w:r>
      <w:r w:rsidR="0011277D" w:rsidRPr="0035360E">
        <w:rPr>
          <w:rFonts w:ascii="Segoe UI" w:hAnsi="Segoe UI" w:cs="Segoe UI"/>
          <w:sz w:val="28"/>
          <w:szCs w:val="28"/>
        </w:rPr>
        <w:t xml:space="preserve">», - </w:t>
      </w:r>
      <w:r w:rsidR="00950019">
        <w:rPr>
          <w:rFonts w:ascii="Segoe UI" w:hAnsi="Segoe UI" w:cs="Segoe UI"/>
          <w:sz w:val="28"/>
          <w:szCs w:val="28"/>
        </w:rPr>
        <w:t xml:space="preserve">подчеркнула </w:t>
      </w:r>
      <w:r w:rsidR="0011277D" w:rsidRPr="0035360E">
        <w:rPr>
          <w:rFonts w:ascii="Segoe UI" w:hAnsi="Segoe UI" w:cs="Segoe UI"/>
          <w:sz w:val="28"/>
          <w:szCs w:val="28"/>
        </w:rPr>
        <w:t xml:space="preserve">руководитель </w:t>
      </w:r>
      <w:r w:rsidR="004B67E4">
        <w:rPr>
          <w:rFonts w:ascii="Segoe UI" w:hAnsi="Segoe UI" w:cs="Segoe UI"/>
          <w:sz w:val="28"/>
          <w:szCs w:val="28"/>
        </w:rPr>
        <w:t xml:space="preserve">регионального </w:t>
      </w:r>
      <w:r w:rsidR="0011277D" w:rsidRPr="0035360E">
        <w:rPr>
          <w:rFonts w:ascii="Segoe UI" w:hAnsi="Segoe UI" w:cs="Segoe UI"/>
          <w:sz w:val="28"/>
          <w:szCs w:val="28"/>
        </w:rPr>
        <w:t>Управления</w:t>
      </w:r>
      <w:r w:rsidR="004B67E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4B67E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B67E4">
        <w:rPr>
          <w:rFonts w:ascii="Segoe UI" w:hAnsi="Segoe UI" w:cs="Segoe UI"/>
          <w:sz w:val="28"/>
          <w:szCs w:val="28"/>
        </w:rPr>
        <w:t xml:space="preserve"> </w:t>
      </w:r>
      <w:r w:rsidR="0011277D" w:rsidRPr="0035360E">
        <w:rPr>
          <w:rFonts w:ascii="Segoe UI" w:hAnsi="Segoe UI" w:cs="Segoe UI"/>
          <w:sz w:val="28"/>
          <w:szCs w:val="28"/>
        </w:rPr>
        <w:t xml:space="preserve">Лариса </w:t>
      </w:r>
      <w:proofErr w:type="spellStart"/>
      <w:r w:rsidR="0011277D" w:rsidRPr="0035360E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11277D" w:rsidRPr="0035360E">
        <w:rPr>
          <w:rFonts w:ascii="Segoe UI" w:hAnsi="Segoe UI" w:cs="Segoe UI"/>
          <w:sz w:val="28"/>
          <w:szCs w:val="28"/>
        </w:rPr>
        <w:t>.</w:t>
      </w:r>
    </w:p>
    <w:p w:rsidR="00562660" w:rsidRPr="00EE6C5F" w:rsidRDefault="00562660" w:rsidP="0047266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идёт по пути упрощения процедур при оформлении недвижимости. Многие предложения регионального Управления стали основой законодательных инициатив Росреестра: </w:t>
      </w:r>
      <w:r w:rsidRPr="00EE6C5F">
        <w:rPr>
          <w:rFonts w:ascii="Segoe UI" w:hAnsi="Segoe UI" w:cs="Segoe UI"/>
          <w:color w:val="000000" w:themeColor="text1"/>
          <w:sz w:val="28"/>
          <w:szCs w:val="28"/>
        </w:rPr>
        <w:t xml:space="preserve">приняты законы о линейной амнистии, развитии упрощенного порядка оформления объектов недвижимости по гаражной и дачной амнистиям. </w:t>
      </w:r>
      <w:r w:rsidR="00EE6C5F" w:rsidRPr="00EE6C5F">
        <w:rPr>
          <w:rFonts w:ascii="Segoe UI" w:hAnsi="Segoe UI" w:cs="Segoe UI"/>
          <w:color w:val="000000" w:themeColor="text1"/>
          <w:sz w:val="28"/>
          <w:szCs w:val="28"/>
        </w:rPr>
        <w:t xml:space="preserve">Это </w:t>
      </w:r>
      <w:r w:rsidRPr="00EE6C5F">
        <w:rPr>
          <w:rFonts w:ascii="Segoe UI" w:hAnsi="Segoe UI" w:cs="Segoe UI"/>
          <w:color w:val="000000" w:themeColor="text1"/>
          <w:sz w:val="28"/>
          <w:szCs w:val="28"/>
        </w:rPr>
        <w:t xml:space="preserve">позволило решить многолетние проблемные вопросы владельцев недвижимости.  </w:t>
      </w:r>
    </w:p>
    <w:p w:rsidR="00BA0A97" w:rsidRDefault="00BA0A97" w:rsidP="0047266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E6C5F">
        <w:rPr>
          <w:rFonts w:ascii="Segoe UI" w:hAnsi="Segoe UI" w:cs="Segoe UI"/>
          <w:color w:val="000000" w:themeColor="text1"/>
          <w:sz w:val="28"/>
          <w:szCs w:val="28"/>
        </w:rPr>
        <w:t xml:space="preserve">В 2024 году продолжится работа по подготовке цифровых </w:t>
      </w:r>
      <w:r>
        <w:rPr>
          <w:rFonts w:ascii="Segoe UI" w:hAnsi="Segoe UI" w:cs="Segoe UI"/>
          <w:sz w:val="28"/>
          <w:szCs w:val="28"/>
        </w:rPr>
        <w:t>профилей инвестиционных региональных проектов. Здесь новые возможности трансформации дадут инструменты НСПД.</w:t>
      </w:r>
      <w:r w:rsidR="009605D4">
        <w:rPr>
          <w:rFonts w:ascii="Segoe UI" w:hAnsi="Segoe UI" w:cs="Segoe UI"/>
          <w:sz w:val="28"/>
          <w:szCs w:val="28"/>
        </w:rPr>
        <w:t xml:space="preserve"> </w:t>
      </w:r>
    </w:p>
    <w:p w:rsidR="00950019" w:rsidRDefault="00763E03" w:rsidP="00950019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36A18">
        <w:rPr>
          <w:rFonts w:ascii="Segoe UI" w:hAnsi="Segoe UI" w:cs="Segoe UI"/>
          <w:sz w:val="28"/>
          <w:szCs w:val="28"/>
        </w:rPr>
        <w:t>Р</w:t>
      </w:r>
      <w:r w:rsidR="00950019" w:rsidRPr="00736A18">
        <w:rPr>
          <w:rFonts w:ascii="Segoe UI" w:hAnsi="Segoe UI" w:cs="Segoe UI"/>
          <w:sz w:val="28"/>
          <w:szCs w:val="28"/>
        </w:rPr>
        <w:t>еализация НСПД является неотъемлемой частью и инструментом пространственного развития. В ней будут содержаться открытые данные о территории, в том числе сведения о земле и недвижимости, а также базовые сервисы, ориентированные на людей и профессиональных участников рынка недвижимости</w:t>
      </w:r>
      <w:r w:rsidRPr="00736A18">
        <w:rPr>
          <w:rFonts w:ascii="Segoe UI" w:hAnsi="Segoe UI" w:cs="Segoe UI"/>
          <w:sz w:val="28"/>
          <w:szCs w:val="28"/>
        </w:rPr>
        <w:t>. Это позволит пользователям НСПД выстраивать свои бизнес-процессы, опираясь на актуальные и достоверные сведения об объекте недвижимости и территории в целом</w:t>
      </w:r>
      <w:r w:rsidR="001972BC" w:rsidRPr="00736A18">
        <w:rPr>
          <w:rFonts w:ascii="Segoe UI" w:hAnsi="Segoe UI" w:cs="Segoe UI"/>
          <w:sz w:val="28"/>
          <w:szCs w:val="28"/>
        </w:rPr>
        <w:t xml:space="preserve">. </w:t>
      </w:r>
    </w:p>
    <w:p w:rsidR="00934F05" w:rsidRPr="00736A18" w:rsidRDefault="00934F05" w:rsidP="00950019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34F05">
        <w:rPr>
          <w:rFonts w:ascii="Segoe UI" w:hAnsi="Segoe UI" w:cs="Segoe UI"/>
          <w:sz w:val="28"/>
          <w:szCs w:val="28"/>
        </w:rPr>
        <w:t>Цифровой сервис «Земля для стройки» уже успешно работает и дает возможность получать самую точную и актуальную информацию о земле. С помощью сервиса «Земля для туризма» на Публичной кадастровой карте можно найти новые земельные участки, которые будут пригодны для вовлечения в строительство объектов туристической индустрии.</w:t>
      </w:r>
    </w:p>
    <w:p w:rsidR="004E204F" w:rsidRPr="004E204F" w:rsidRDefault="004E204F" w:rsidP="004E204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Председатель Общественного совета при Управлении Росреестра по Пермскому краю, </w:t>
      </w:r>
      <w:r w:rsidRPr="004E204F">
        <w:rPr>
          <w:rFonts w:ascii="Segoe UI" w:hAnsi="Segoe UI" w:cs="Segoe UI"/>
          <w:sz w:val="28"/>
          <w:szCs w:val="28"/>
        </w:rPr>
        <w:t xml:space="preserve">начальник службы радиовещания ГТРК </w:t>
      </w:r>
      <w:r>
        <w:rPr>
          <w:rFonts w:ascii="Segoe UI" w:hAnsi="Segoe UI" w:cs="Segoe UI"/>
          <w:sz w:val="28"/>
          <w:szCs w:val="28"/>
        </w:rPr>
        <w:t>«</w:t>
      </w:r>
      <w:r w:rsidRPr="004E204F">
        <w:rPr>
          <w:rFonts w:ascii="Segoe UI" w:hAnsi="Segoe UI" w:cs="Segoe UI"/>
          <w:sz w:val="28"/>
          <w:szCs w:val="28"/>
        </w:rPr>
        <w:t>Пермь</w:t>
      </w:r>
      <w:r>
        <w:rPr>
          <w:rFonts w:ascii="Segoe UI" w:hAnsi="Segoe UI" w:cs="Segoe UI"/>
          <w:sz w:val="28"/>
          <w:szCs w:val="28"/>
        </w:rPr>
        <w:t xml:space="preserve">» </w:t>
      </w:r>
      <w:r>
        <w:rPr>
          <w:rFonts w:ascii="Segoe UI" w:hAnsi="Segoe UI" w:cs="Segoe UI"/>
          <w:sz w:val="28"/>
          <w:szCs w:val="28"/>
        </w:rPr>
        <w:lastRenderedPageBreak/>
        <w:t>Юрий Филимонов подчеркнул, что к</w:t>
      </w:r>
      <w:r w:rsidRPr="004E204F">
        <w:rPr>
          <w:rFonts w:ascii="Segoe UI" w:hAnsi="Segoe UI" w:cs="Segoe UI"/>
          <w:sz w:val="28"/>
          <w:szCs w:val="28"/>
        </w:rPr>
        <w:t>оллегия в очередной раз доказала лидерство регионального Рос</w:t>
      </w:r>
      <w:r>
        <w:rPr>
          <w:rFonts w:ascii="Segoe UI" w:hAnsi="Segoe UI" w:cs="Segoe UI"/>
          <w:sz w:val="28"/>
          <w:szCs w:val="28"/>
        </w:rPr>
        <w:t>реестра в масштабах Российской Ф</w:t>
      </w:r>
      <w:r w:rsidR="00544F97">
        <w:rPr>
          <w:rFonts w:ascii="Segoe UI" w:hAnsi="Segoe UI" w:cs="Segoe UI"/>
          <w:sz w:val="28"/>
          <w:szCs w:val="28"/>
        </w:rPr>
        <w:t>едерации.</w:t>
      </w:r>
      <w:r w:rsidRPr="004E204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«</w:t>
      </w:r>
      <w:r w:rsidRPr="004E204F">
        <w:rPr>
          <w:rFonts w:ascii="Segoe UI" w:hAnsi="Segoe UI" w:cs="Segoe UI"/>
          <w:sz w:val="28"/>
          <w:szCs w:val="28"/>
        </w:rPr>
        <w:t>Еще раз отмечу открытость ведомства, планомерную информационную работу в СМИ и деятельность моих коллег по Общест</w:t>
      </w:r>
      <w:r>
        <w:rPr>
          <w:rFonts w:ascii="Segoe UI" w:hAnsi="Segoe UI" w:cs="Segoe UI"/>
          <w:sz w:val="28"/>
          <w:szCs w:val="28"/>
        </w:rPr>
        <w:t>венному Совету, которая носит не</w:t>
      </w:r>
      <w:r w:rsidRPr="004E204F">
        <w:rPr>
          <w:rFonts w:ascii="Segoe UI" w:hAnsi="Segoe UI" w:cs="Segoe UI"/>
          <w:sz w:val="28"/>
          <w:szCs w:val="28"/>
        </w:rPr>
        <w:t>формальный характер и позволяет продуктивно работать на общие цели</w:t>
      </w:r>
      <w:r>
        <w:rPr>
          <w:rFonts w:ascii="Segoe UI" w:hAnsi="Segoe UI" w:cs="Segoe UI"/>
          <w:sz w:val="28"/>
          <w:szCs w:val="28"/>
        </w:rPr>
        <w:t>», - отметил Юрий Филимонов.</w:t>
      </w:r>
    </w:p>
    <w:p w:rsidR="00F6475F" w:rsidRPr="00F6475F" w:rsidRDefault="00F6475F" w:rsidP="00F6475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proofErr w:type="spellStart"/>
      <w:r w:rsidRPr="00F6475F">
        <w:rPr>
          <w:rFonts w:ascii="Segoe UI" w:eastAsia="Segoe UI" w:hAnsi="Segoe UI" w:cs="Segoe UI"/>
          <w:sz w:val="28"/>
          <w:szCs w:val="28"/>
        </w:rPr>
        <w:t>Росреестр</w:t>
      </w:r>
      <w:proofErr w:type="spellEnd"/>
      <w:r w:rsidRPr="00F6475F">
        <w:rPr>
          <w:rFonts w:ascii="Segoe UI" w:eastAsia="Segoe UI" w:hAnsi="Segoe UI" w:cs="Segoe UI"/>
          <w:sz w:val="28"/>
          <w:szCs w:val="28"/>
        </w:rPr>
        <w:t xml:space="preserve"> стал </w:t>
      </w:r>
      <w:r>
        <w:rPr>
          <w:rFonts w:ascii="Segoe UI" w:eastAsia="Segoe UI" w:hAnsi="Segoe UI" w:cs="Segoe UI"/>
          <w:sz w:val="28"/>
          <w:szCs w:val="28"/>
        </w:rPr>
        <w:t xml:space="preserve">действительно </w:t>
      </w:r>
      <w:r w:rsidRPr="00F6475F">
        <w:rPr>
          <w:rFonts w:ascii="Segoe UI" w:eastAsia="Segoe UI" w:hAnsi="Segoe UI" w:cs="Segoe UI"/>
          <w:sz w:val="28"/>
          <w:szCs w:val="28"/>
        </w:rPr>
        <w:t>центром компетенци</w:t>
      </w:r>
      <w:r>
        <w:rPr>
          <w:rFonts w:ascii="Segoe UI" w:eastAsia="Segoe UI" w:hAnsi="Segoe UI" w:cs="Segoe UI"/>
          <w:sz w:val="28"/>
          <w:szCs w:val="28"/>
        </w:rPr>
        <w:t>й</w:t>
      </w:r>
      <w:r w:rsidRPr="00F6475F">
        <w:rPr>
          <w:rFonts w:ascii="Segoe UI" w:eastAsia="Segoe UI" w:hAnsi="Segoe UI" w:cs="Segoe UI"/>
          <w:sz w:val="28"/>
          <w:szCs w:val="28"/>
        </w:rPr>
        <w:t xml:space="preserve"> в сфере земли и недвижимости. В ближайшие годы ведомству предстоит многое сделать:</w:t>
      </w:r>
    </w:p>
    <w:p w:rsidR="00F6475F" w:rsidRPr="00F6475F" w:rsidRDefault="00F6475F" w:rsidP="00F6475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eastAsia="Segoe UI" w:cs="Segoe UI Symbol"/>
          <w:sz w:val="28"/>
          <w:szCs w:val="28"/>
        </w:rPr>
        <w:t xml:space="preserve">- </w:t>
      </w:r>
      <w:r w:rsidRPr="00F6475F">
        <w:rPr>
          <w:rFonts w:ascii="Segoe UI" w:eastAsia="Segoe UI" w:hAnsi="Segoe UI" w:cs="Segoe UI"/>
          <w:sz w:val="28"/>
          <w:szCs w:val="28"/>
        </w:rPr>
        <w:t>упростить доступ к земле, способствуя ее вовлечению в оборот</w:t>
      </w:r>
      <w:r>
        <w:rPr>
          <w:rFonts w:ascii="Segoe UI" w:eastAsia="Segoe UI" w:hAnsi="Segoe UI" w:cs="Segoe UI"/>
          <w:sz w:val="28"/>
          <w:szCs w:val="28"/>
        </w:rPr>
        <w:t>;</w:t>
      </w:r>
    </w:p>
    <w:p w:rsidR="00F6475F" w:rsidRDefault="00F6475F" w:rsidP="00F6475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eastAsia="Segoe UI" w:cs="Segoe UI Symbol"/>
          <w:sz w:val="28"/>
          <w:szCs w:val="28"/>
        </w:rPr>
        <w:t xml:space="preserve">- </w:t>
      </w:r>
      <w:r w:rsidRPr="00F6475F">
        <w:rPr>
          <w:rFonts w:ascii="Segoe UI" w:eastAsia="Segoe UI" w:hAnsi="Segoe UI" w:cs="Segoe UI"/>
          <w:sz w:val="28"/>
          <w:szCs w:val="28"/>
        </w:rPr>
        <w:t>сократить инвестиционно-строительный цикл</w:t>
      </w:r>
      <w:r>
        <w:rPr>
          <w:rFonts w:ascii="Segoe UI" w:eastAsia="Segoe UI" w:hAnsi="Segoe UI" w:cs="Segoe UI"/>
          <w:sz w:val="28"/>
          <w:szCs w:val="28"/>
        </w:rPr>
        <w:t>;</w:t>
      </w:r>
    </w:p>
    <w:p w:rsidR="00F6475F" w:rsidRPr="00F6475F" w:rsidRDefault="00F6475F" w:rsidP="00F6475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- продолжить работу по повышению качества Единого реестра недвижимости;</w:t>
      </w:r>
    </w:p>
    <w:p w:rsidR="004E204F" w:rsidRDefault="00F6475F" w:rsidP="00F6475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eastAsia="Segoe UI" w:cs="Segoe UI Symbol"/>
          <w:sz w:val="28"/>
          <w:szCs w:val="28"/>
        </w:rPr>
        <w:t xml:space="preserve">- </w:t>
      </w:r>
      <w:r w:rsidRPr="00F6475F">
        <w:rPr>
          <w:rFonts w:ascii="Segoe UI" w:eastAsia="Segoe UI" w:hAnsi="Segoe UI" w:cs="Segoe UI"/>
          <w:sz w:val="28"/>
          <w:szCs w:val="28"/>
        </w:rPr>
        <w:t>полностью перейти на отечественное геодезическое и картографическое оборудов</w:t>
      </w:r>
      <w:r w:rsidR="0045172E">
        <w:rPr>
          <w:rFonts w:ascii="Segoe UI" w:eastAsia="Segoe UI" w:hAnsi="Segoe UI" w:cs="Segoe UI"/>
          <w:sz w:val="28"/>
          <w:szCs w:val="28"/>
        </w:rPr>
        <w:t>ание.</w:t>
      </w:r>
    </w:p>
    <w:p w:rsidR="00216DBD" w:rsidRDefault="00216DBD" w:rsidP="0047266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</w:p>
    <w:p w:rsidR="004E204F" w:rsidRDefault="004E204F" w:rsidP="0047266F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</w:p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2008"/>
    <w:rsid w:val="00027530"/>
    <w:rsid w:val="00033FF4"/>
    <w:rsid w:val="00043AB6"/>
    <w:rsid w:val="0005026E"/>
    <w:rsid w:val="00061FC8"/>
    <w:rsid w:val="00062292"/>
    <w:rsid w:val="00073A28"/>
    <w:rsid w:val="00081B14"/>
    <w:rsid w:val="00087229"/>
    <w:rsid w:val="000A0CA9"/>
    <w:rsid w:val="000A16C9"/>
    <w:rsid w:val="000A4C4E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1277D"/>
    <w:rsid w:val="00125973"/>
    <w:rsid w:val="001270BF"/>
    <w:rsid w:val="00132268"/>
    <w:rsid w:val="00132695"/>
    <w:rsid w:val="00133040"/>
    <w:rsid w:val="00133C7D"/>
    <w:rsid w:val="001350D2"/>
    <w:rsid w:val="00137249"/>
    <w:rsid w:val="00144FD9"/>
    <w:rsid w:val="0014748F"/>
    <w:rsid w:val="00155472"/>
    <w:rsid w:val="001639A7"/>
    <w:rsid w:val="0016408E"/>
    <w:rsid w:val="0017377C"/>
    <w:rsid w:val="0018196E"/>
    <w:rsid w:val="00181C93"/>
    <w:rsid w:val="001876B7"/>
    <w:rsid w:val="001908EA"/>
    <w:rsid w:val="00191A28"/>
    <w:rsid w:val="00192172"/>
    <w:rsid w:val="00195ABA"/>
    <w:rsid w:val="001966EF"/>
    <w:rsid w:val="001972BC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1691F"/>
    <w:rsid w:val="00216DBD"/>
    <w:rsid w:val="002345C4"/>
    <w:rsid w:val="002407FC"/>
    <w:rsid w:val="002422CE"/>
    <w:rsid w:val="00245697"/>
    <w:rsid w:val="00263082"/>
    <w:rsid w:val="002646F2"/>
    <w:rsid w:val="00266BAD"/>
    <w:rsid w:val="0029239A"/>
    <w:rsid w:val="002A1CC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5360E"/>
    <w:rsid w:val="0036357D"/>
    <w:rsid w:val="00363D43"/>
    <w:rsid w:val="003734A8"/>
    <w:rsid w:val="003824A6"/>
    <w:rsid w:val="00386A5F"/>
    <w:rsid w:val="00392407"/>
    <w:rsid w:val="003A24AC"/>
    <w:rsid w:val="003B718C"/>
    <w:rsid w:val="003D2238"/>
    <w:rsid w:val="003D767F"/>
    <w:rsid w:val="003E13E7"/>
    <w:rsid w:val="003E24CA"/>
    <w:rsid w:val="003E70A4"/>
    <w:rsid w:val="00414D2F"/>
    <w:rsid w:val="00424716"/>
    <w:rsid w:val="00425DDA"/>
    <w:rsid w:val="004461C3"/>
    <w:rsid w:val="0045172E"/>
    <w:rsid w:val="00470752"/>
    <w:rsid w:val="0047266F"/>
    <w:rsid w:val="00472E72"/>
    <w:rsid w:val="00473F11"/>
    <w:rsid w:val="004A06B1"/>
    <w:rsid w:val="004A4140"/>
    <w:rsid w:val="004B099D"/>
    <w:rsid w:val="004B59D8"/>
    <w:rsid w:val="004B67E4"/>
    <w:rsid w:val="004C2D07"/>
    <w:rsid w:val="004C6841"/>
    <w:rsid w:val="004D0604"/>
    <w:rsid w:val="004E204F"/>
    <w:rsid w:val="004E5BD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4F97"/>
    <w:rsid w:val="005465FE"/>
    <w:rsid w:val="005477B4"/>
    <w:rsid w:val="00560487"/>
    <w:rsid w:val="00562660"/>
    <w:rsid w:val="005668A6"/>
    <w:rsid w:val="00570C81"/>
    <w:rsid w:val="00580550"/>
    <w:rsid w:val="00584B08"/>
    <w:rsid w:val="005B2535"/>
    <w:rsid w:val="005B2EAC"/>
    <w:rsid w:val="005C0216"/>
    <w:rsid w:val="005C3E68"/>
    <w:rsid w:val="005C4403"/>
    <w:rsid w:val="005C7EFA"/>
    <w:rsid w:val="005D6CF6"/>
    <w:rsid w:val="005D75B8"/>
    <w:rsid w:val="005E2630"/>
    <w:rsid w:val="005F3E3D"/>
    <w:rsid w:val="00601B6F"/>
    <w:rsid w:val="00603789"/>
    <w:rsid w:val="00610B78"/>
    <w:rsid w:val="00615C19"/>
    <w:rsid w:val="006169D7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C2B"/>
    <w:rsid w:val="006A2DEC"/>
    <w:rsid w:val="006A3C66"/>
    <w:rsid w:val="006B7769"/>
    <w:rsid w:val="006D1848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058B8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36A18"/>
    <w:rsid w:val="007403A9"/>
    <w:rsid w:val="00763E03"/>
    <w:rsid w:val="0077064A"/>
    <w:rsid w:val="00781AA6"/>
    <w:rsid w:val="00786EED"/>
    <w:rsid w:val="007871AF"/>
    <w:rsid w:val="007936B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65F16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4F05"/>
    <w:rsid w:val="0093583F"/>
    <w:rsid w:val="009365BE"/>
    <w:rsid w:val="0094104B"/>
    <w:rsid w:val="00950019"/>
    <w:rsid w:val="00951C16"/>
    <w:rsid w:val="009552AE"/>
    <w:rsid w:val="009605D4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2329"/>
    <w:rsid w:val="009B59DA"/>
    <w:rsid w:val="009C1DE2"/>
    <w:rsid w:val="009C2333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489C"/>
    <w:rsid w:val="00AA6966"/>
    <w:rsid w:val="00AB11BE"/>
    <w:rsid w:val="00AB5651"/>
    <w:rsid w:val="00AD670E"/>
    <w:rsid w:val="00AD6D12"/>
    <w:rsid w:val="00AE6422"/>
    <w:rsid w:val="00AE7638"/>
    <w:rsid w:val="00B01DCE"/>
    <w:rsid w:val="00B03012"/>
    <w:rsid w:val="00B059E4"/>
    <w:rsid w:val="00B07B31"/>
    <w:rsid w:val="00B109B4"/>
    <w:rsid w:val="00B22FD0"/>
    <w:rsid w:val="00B23ACA"/>
    <w:rsid w:val="00B30E78"/>
    <w:rsid w:val="00B40C5E"/>
    <w:rsid w:val="00B52ABF"/>
    <w:rsid w:val="00B60907"/>
    <w:rsid w:val="00B67D79"/>
    <w:rsid w:val="00BA0A97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29A1"/>
    <w:rsid w:val="00CD4C7E"/>
    <w:rsid w:val="00CD5B26"/>
    <w:rsid w:val="00CE30D7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8115F"/>
    <w:rsid w:val="00D87360"/>
    <w:rsid w:val="00D95632"/>
    <w:rsid w:val="00DA1157"/>
    <w:rsid w:val="00DA175D"/>
    <w:rsid w:val="00DB3597"/>
    <w:rsid w:val="00DD16EA"/>
    <w:rsid w:val="00DD32A8"/>
    <w:rsid w:val="00DF1F89"/>
    <w:rsid w:val="00DF2298"/>
    <w:rsid w:val="00E02EE9"/>
    <w:rsid w:val="00E206A7"/>
    <w:rsid w:val="00E30881"/>
    <w:rsid w:val="00E32F75"/>
    <w:rsid w:val="00E35425"/>
    <w:rsid w:val="00E4253E"/>
    <w:rsid w:val="00E55A7B"/>
    <w:rsid w:val="00E65FCE"/>
    <w:rsid w:val="00E73DFE"/>
    <w:rsid w:val="00E81841"/>
    <w:rsid w:val="00E823D5"/>
    <w:rsid w:val="00E824C1"/>
    <w:rsid w:val="00E934F4"/>
    <w:rsid w:val="00E94C50"/>
    <w:rsid w:val="00EA0B80"/>
    <w:rsid w:val="00EB2ABB"/>
    <w:rsid w:val="00EC10FA"/>
    <w:rsid w:val="00EC34D1"/>
    <w:rsid w:val="00EC42E3"/>
    <w:rsid w:val="00EC660D"/>
    <w:rsid w:val="00ED04AC"/>
    <w:rsid w:val="00ED082F"/>
    <w:rsid w:val="00EE3A5A"/>
    <w:rsid w:val="00EE6C5F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6470"/>
    <w:rsid w:val="00F47AF8"/>
    <w:rsid w:val="00F53D07"/>
    <w:rsid w:val="00F57ED3"/>
    <w:rsid w:val="00F6475F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14A9-C5D5-4872-9DE5-236D7FD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503-FF34-4B3E-8479-B2670D4D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2024-03-01T08:35:00Z</cp:lastPrinted>
  <dcterms:created xsi:type="dcterms:W3CDTF">2024-03-06T11:02:00Z</dcterms:created>
  <dcterms:modified xsi:type="dcterms:W3CDTF">2024-03-06T11:02:00Z</dcterms:modified>
</cp:coreProperties>
</file>