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5A7" w:rsidRDefault="001E55A7">
      <w:pPr>
        <w:spacing w:after="160" w:line="252" w:lineRule="auto"/>
        <w:jc w:val="right"/>
        <w:rPr>
          <w:rFonts w:ascii="Segoe UI" w:eastAsia="Segoe UI" w:hAnsi="Segoe UI" w:cs="Segoe UI"/>
          <w:b/>
          <w:sz w:val="32"/>
        </w:rPr>
      </w:pPr>
      <w:bookmarkStart w:id="0" w:name="_GoBack"/>
      <w:bookmarkEnd w:id="0"/>
    </w:p>
    <w:p w:rsidR="00DB02F2" w:rsidRDefault="00DB02F2">
      <w:pPr>
        <w:spacing w:after="160" w:line="252" w:lineRule="auto"/>
        <w:jc w:val="right"/>
        <w:rPr>
          <w:rFonts w:ascii="Segoe UI" w:eastAsia="Segoe UI" w:hAnsi="Segoe UI" w:cs="Segoe UI"/>
          <w:b/>
          <w:sz w:val="32"/>
        </w:rPr>
      </w:pPr>
    </w:p>
    <w:p w:rsidR="00961D15" w:rsidRDefault="001478EF" w:rsidP="00961D15">
      <w:pPr>
        <w:spacing w:after="160" w:line="252" w:lineRule="auto"/>
        <w:jc w:val="center"/>
        <w:rPr>
          <w:rFonts w:ascii="Segoe UI" w:eastAsia="Segoe UI" w:hAnsi="Segoe UI" w:cs="Segoe UI"/>
          <w:b/>
          <w:sz w:val="32"/>
        </w:rPr>
      </w:pPr>
      <w:r>
        <w:rPr>
          <w:rFonts w:ascii="Segoe UI" w:eastAsia="Segoe UI" w:hAnsi="Segoe UI" w:cs="Segoe UI"/>
          <w:b/>
          <w:sz w:val="32"/>
        </w:rPr>
        <w:t xml:space="preserve">В Пермском крае </w:t>
      </w:r>
      <w:r w:rsidR="00FD4F7B">
        <w:rPr>
          <w:rFonts w:ascii="Segoe UI" w:eastAsia="Segoe UI" w:hAnsi="Segoe UI" w:cs="Segoe UI"/>
          <w:b/>
          <w:sz w:val="32"/>
        </w:rPr>
        <w:t xml:space="preserve">при долевом строительстве </w:t>
      </w:r>
      <w:r>
        <w:rPr>
          <w:rFonts w:ascii="Segoe UI" w:eastAsia="Segoe UI" w:hAnsi="Segoe UI" w:cs="Segoe UI"/>
          <w:b/>
          <w:sz w:val="32"/>
        </w:rPr>
        <w:t>б</w:t>
      </w:r>
      <w:r w:rsidR="00FE4613">
        <w:rPr>
          <w:rFonts w:ascii="Segoe UI" w:eastAsia="Segoe UI" w:hAnsi="Segoe UI" w:cs="Segoe UI"/>
          <w:b/>
          <w:sz w:val="32"/>
        </w:rPr>
        <w:t xml:space="preserve">олее 70% </w:t>
      </w:r>
      <w:r w:rsidR="00FD4F7B">
        <w:rPr>
          <w:rFonts w:ascii="Segoe UI" w:eastAsia="Segoe UI" w:hAnsi="Segoe UI" w:cs="Segoe UI"/>
          <w:b/>
          <w:sz w:val="32"/>
        </w:rPr>
        <w:t>участников привлекают кредитные средства</w:t>
      </w:r>
    </w:p>
    <w:p w:rsidR="00E43D7C" w:rsidRDefault="00E43D7C" w:rsidP="001478EF">
      <w:pPr>
        <w:spacing w:after="160" w:line="312" w:lineRule="auto"/>
        <w:rPr>
          <w:rFonts w:ascii="Segoe UI" w:eastAsia="Segoe UI" w:hAnsi="Segoe UI" w:cs="Segoe UI"/>
          <w:b/>
          <w:sz w:val="32"/>
        </w:rPr>
      </w:pPr>
    </w:p>
    <w:p w:rsidR="00F51FDF" w:rsidRPr="001478EF" w:rsidRDefault="001478EF" w:rsidP="001478EF">
      <w:pPr>
        <w:spacing w:after="0" w:line="312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 w:rsidRPr="00E43D7C">
        <w:rPr>
          <w:rFonts w:ascii="Segoe UI" w:hAnsi="Segoe UI" w:cs="Segoe UI"/>
          <w:sz w:val="32"/>
          <w:szCs w:val="32"/>
        </w:rPr>
        <w:t>Строительство многоквартирных домов в</w:t>
      </w:r>
      <w:r>
        <w:rPr>
          <w:rFonts w:ascii="Segoe UI" w:hAnsi="Segoe UI" w:cs="Segoe UI"/>
          <w:sz w:val="32"/>
          <w:szCs w:val="32"/>
        </w:rPr>
        <w:t xml:space="preserve"> настоящее время осуществляется </w:t>
      </w:r>
      <w:r w:rsidRPr="00E43D7C">
        <w:rPr>
          <w:rFonts w:ascii="Segoe UI" w:hAnsi="Segoe UI" w:cs="Segoe UI"/>
          <w:sz w:val="32"/>
          <w:szCs w:val="32"/>
        </w:rPr>
        <w:t>с привлечением денежных средств по договорам участия в долевом строительстве</w:t>
      </w:r>
      <w:r>
        <w:rPr>
          <w:rFonts w:ascii="Segoe UI" w:hAnsi="Segoe UI" w:cs="Segoe UI"/>
          <w:sz w:val="32"/>
          <w:szCs w:val="32"/>
        </w:rPr>
        <w:t>.</w:t>
      </w:r>
      <w:r>
        <w:rPr>
          <w:rFonts w:ascii="Segoe UI" w:hAnsi="Segoe UI" w:cs="Segoe UI"/>
          <w:b/>
          <w:sz w:val="32"/>
          <w:szCs w:val="32"/>
        </w:rPr>
        <w:t xml:space="preserve"> </w:t>
      </w:r>
      <w:r w:rsidR="00FE4613" w:rsidRPr="001478EF">
        <w:rPr>
          <w:rFonts w:ascii="Segoe UI" w:hAnsi="Segoe UI" w:cs="Segoe UI"/>
          <w:sz w:val="32"/>
          <w:szCs w:val="32"/>
        </w:rPr>
        <w:t xml:space="preserve">По данным Управления </w:t>
      </w:r>
      <w:proofErr w:type="spellStart"/>
      <w:r w:rsidR="00FE4613" w:rsidRPr="001478EF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="00FE4613" w:rsidRPr="001478EF">
        <w:rPr>
          <w:rFonts w:ascii="Segoe UI" w:hAnsi="Segoe UI" w:cs="Segoe UI"/>
          <w:sz w:val="32"/>
          <w:szCs w:val="32"/>
        </w:rPr>
        <w:t xml:space="preserve"> по Пермскому краю в </w:t>
      </w:r>
      <w:r w:rsidR="00F51FDF" w:rsidRPr="001478EF">
        <w:rPr>
          <w:rFonts w:ascii="Segoe UI" w:hAnsi="Segoe UI" w:cs="Segoe UI"/>
          <w:sz w:val="32"/>
          <w:szCs w:val="32"/>
        </w:rPr>
        <w:t xml:space="preserve">2023 году </w:t>
      </w:r>
      <w:r w:rsidRPr="001478EF">
        <w:rPr>
          <w:rFonts w:ascii="Segoe UI" w:hAnsi="Segoe UI" w:cs="Segoe UI"/>
          <w:sz w:val="32"/>
          <w:szCs w:val="32"/>
        </w:rPr>
        <w:t xml:space="preserve">общее количество зарегистрированных договоров участия в долевом строительстве </w:t>
      </w:r>
      <w:r w:rsidR="00272840">
        <w:rPr>
          <w:rFonts w:ascii="Segoe UI" w:hAnsi="Segoe UI" w:cs="Segoe UI"/>
          <w:sz w:val="32"/>
          <w:szCs w:val="32"/>
        </w:rPr>
        <w:t>составило</w:t>
      </w:r>
      <w:r w:rsidRPr="001478EF">
        <w:rPr>
          <w:rFonts w:ascii="Segoe UI" w:hAnsi="Segoe UI" w:cs="Segoe UI"/>
          <w:sz w:val="32"/>
          <w:szCs w:val="32"/>
        </w:rPr>
        <w:t xml:space="preserve"> 15 301, из которых 74% </w:t>
      </w:r>
      <w:r w:rsidR="00FD4F7B">
        <w:rPr>
          <w:rFonts w:ascii="Segoe UI" w:hAnsi="Segoe UI" w:cs="Segoe UI"/>
          <w:sz w:val="32"/>
          <w:szCs w:val="32"/>
        </w:rPr>
        <w:t>-</w:t>
      </w:r>
      <w:r w:rsidR="00F51FDF" w:rsidRPr="001478EF">
        <w:rPr>
          <w:rFonts w:ascii="Segoe UI" w:hAnsi="Segoe UI" w:cs="Segoe UI"/>
          <w:sz w:val="32"/>
          <w:szCs w:val="32"/>
        </w:rPr>
        <w:t xml:space="preserve"> с привлечением кредитных средс</w:t>
      </w:r>
      <w:r w:rsidR="009B79DD" w:rsidRPr="001478EF">
        <w:rPr>
          <w:rFonts w:ascii="Segoe UI" w:hAnsi="Segoe UI" w:cs="Segoe UI"/>
          <w:sz w:val="32"/>
          <w:szCs w:val="32"/>
        </w:rPr>
        <w:t>тв и средств целевого займа</w:t>
      </w:r>
      <w:r w:rsidRPr="001478EF">
        <w:rPr>
          <w:rFonts w:ascii="Segoe UI" w:hAnsi="Segoe UI" w:cs="Segoe UI"/>
          <w:sz w:val="32"/>
          <w:szCs w:val="32"/>
        </w:rPr>
        <w:t>.</w:t>
      </w:r>
    </w:p>
    <w:p w:rsidR="00DB02F2" w:rsidRDefault="00DB02F2" w:rsidP="00E43D7C">
      <w:pPr>
        <w:spacing w:after="0" w:line="312" w:lineRule="auto"/>
        <w:ind w:firstLine="708"/>
        <w:jc w:val="both"/>
        <w:rPr>
          <w:rFonts w:ascii="Segoe UI" w:hAnsi="Segoe UI" w:cs="Segoe UI"/>
          <w:sz w:val="32"/>
          <w:szCs w:val="32"/>
        </w:rPr>
      </w:pPr>
      <w:r w:rsidRPr="00DB02F2">
        <w:rPr>
          <w:rFonts w:ascii="Segoe UI" w:hAnsi="Segoe UI" w:cs="Segoe UI"/>
          <w:sz w:val="32"/>
          <w:szCs w:val="32"/>
        </w:rPr>
        <w:t>В таком случае одновременно с договором участия в долевом строительстве регистрируется залог права требования участника долевого строительства в пользу кредитной организации (банка).</w:t>
      </w:r>
    </w:p>
    <w:p w:rsidR="00DB02F2" w:rsidRPr="00DB02F2" w:rsidRDefault="00DB02F2" w:rsidP="00DB02F2">
      <w:pPr>
        <w:spacing w:after="0" w:line="312" w:lineRule="auto"/>
        <w:ind w:firstLine="708"/>
        <w:jc w:val="both"/>
        <w:rPr>
          <w:rFonts w:ascii="Segoe UI" w:hAnsi="Segoe UI" w:cs="Segoe UI"/>
          <w:sz w:val="32"/>
          <w:szCs w:val="32"/>
        </w:rPr>
      </w:pPr>
      <w:r w:rsidRPr="00DB02F2">
        <w:rPr>
          <w:rFonts w:ascii="Segoe UI" w:hAnsi="Segoe UI" w:cs="Segoe UI"/>
          <w:sz w:val="32"/>
          <w:szCs w:val="32"/>
        </w:rPr>
        <w:t xml:space="preserve">При регистрации договора участия в долевом строительстве в Едином государственном реестре недвижимости указываются: </w:t>
      </w:r>
    </w:p>
    <w:p w:rsidR="00DB02F2" w:rsidRPr="00DB02F2" w:rsidRDefault="00DB02F2" w:rsidP="00DB02F2">
      <w:pPr>
        <w:spacing w:after="0" w:line="312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- </w:t>
      </w:r>
      <w:r w:rsidRPr="00DB02F2">
        <w:rPr>
          <w:rFonts w:ascii="Segoe UI" w:hAnsi="Segoe UI" w:cs="Segoe UI"/>
          <w:sz w:val="32"/>
          <w:szCs w:val="32"/>
        </w:rPr>
        <w:t xml:space="preserve">определенная договором участия в долевом строительстве цена; </w:t>
      </w:r>
    </w:p>
    <w:p w:rsidR="00DB02F2" w:rsidRPr="00DB02F2" w:rsidRDefault="00DB02F2" w:rsidP="00DB02F2">
      <w:pPr>
        <w:spacing w:after="0" w:line="312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lastRenderedPageBreak/>
        <w:t xml:space="preserve">- </w:t>
      </w:r>
      <w:r w:rsidRPr="00DB02F2">
        <w:rPr>
          <w:rFonts w:ascii="Segoe UI" w:hAnsi="Segoe UI" w:cs="Segoe UI"/>
          <w:sz w:val="32"/>
          <w:szCs w:val="32"/>
        </w:rPr>
        <w:t>стороны договора у</w:t>
      </w:r>
      <w:r>
        <w:rPr>
          <w:rFonts w:ascii="Segoe UI" w:hAnsi="Segoe UI" w:cs="Segoe UI"/>
          <w:sz w:val="32"/>
          <w:szCs w:val="32"/>
        </w:rPr>
        <w:t xml:space="preserve">частия в долевом строительстве: </w:t>
      </w:r>
      <w:r w:rsidRPr="00DB02F2">
        <w:rPr>
          <w:rFonts w:ascii="Segoe UI" w:hAnsi="Segoe UI" w:cs="Segoe UI"/>
          <w:sz w:val="32"/>
          <w:szCs w:val="32"/>
        </w:rPr>
        <w:t>застройщик и участник долевого строительства;</w:t>
      </w:r>
    </w:p>
    <w:p w:rsidR="00DB02F2" w:rsidRPr="00DB02F2" w:rsidRDefault="00DB02F2" w:rsidP="00DB02F2">
      <w:pPr>
        <w:spacing w:after="0" w:line="312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-</w:t>
      </w:r>
      <w:r w:rsidRPr="00DB02F2">
        <w:rPr>
          <w:rFonts w:ascii="Segoe UI" w:hAnsi="Segoe UI" w:cs="Segoe UI"/>
          <w:sz w:val="32"/>
          <w:szCs w:val="32"/>
        </w:rPr>
        <w:t xml:space="preserve">реквизиты договора участия в долевом строительстве; </w:t>
      </w:r>
    </w:p>
    <w:p w:rsidR="00DB02F2" w:rsidRPr="00DB02F2" w:rsidRDefault="00FD4F7B" w:rsidP="00961D15">
      <w:pPr>
        <w:spacing w:after="0" w:line="312" w:lineRule="auto"/>
        <w:ind w:firstLine="708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И с</w:t>
      </w:r>
      <w:r w:rsidR="00DB02F2" w:rsidRPr="00DB02F2">
        <w:rPr>
          <w:rFonts w:ascii="Segoe UI" w:hAnsi="Segoe UI" w:cs="Segoe UI"/>
          <w:sz w:val="32"/>
          <w:szCs w:val="32"/>
        </w:rPr>
        <w:t>ущественные условия договора участия в долевом строительстве:</w:t>
      </w:r>
    </w:p>
    <w:p w:rsidR="00DB02F2" w:rsidRPr="00DB02F2" w:rsidRDefault="00961D15" w:rsidP="00DB02F2">
      <w:pPr>
        <w:spacing w:after="0" w:line="312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- </w:t>
      </w:r>
      <w:r w:rsidR="00DB02F2" w:rsidRPr="00DB02F2">
        <w:rPr>
          <w:rFonts w:ascii="Segoe UI" w:hAnsi="Segoe UI" w:cs="Segoe UI"/>
          <w:sz w:val="32"/>
          <w:szCs w:val="32"/>
        </w:rPr>
        <w:t>срок передачи застройщиком объекта долевого строительства участнику долевого строительства;</w:t>
      </w:r>
    </w:p>
    <w:p w:rsidR="00DB02F2" w:rsidRPr="00DB02F2" w:rsidRDefault="00DB02F2" w:rsidP="00DB02F2">
      <w:pPr>
        <w:spacing w:after="0" w:line="312" w:lineRule="auto"/>
        <w:jc w:val="both"/>
        <w:rPr>
          <w:rFonts w:ascii="Segoe UI" w:hAnsi="Segoe UI" w:cs="Segoe UI"/>
          <w:sz w:val="32"/>
          <w:szCs w:val="32"/>
        </w:rPr>
      </w:pPr>
      <w:r w:rsidRPr="00DB02F2">
        <w:rPr>
          <w:rFonts w:ascii="Segoe UI" w:hAnsi="Segoe UI" w:cs="Segoe UI"/>
          <w:sz w:val="32"/>
          <w:szCs w:val="32"/>
        </w:rPr>
        <w:t>- сроки и порядок уплаты цены договора;</w:t>
      </w:r>
    </w:p>
    <w:p w:rsidR="00DB02F2" w:rsidRPr="00DB02F2" w:rsidRDefault="00DB02F2" w:rsidP="00DB02F2">
      <w:pPr>
        <w:spacing w:after="0" w:line="312" w:lineRule="auto"/>
        <w:jc w:val="both"/>
        <w:rPr>
          <w:rFonts w:ascii="Segoe UI" w:hAnsi="Segoe UI" w:cs="Segoe UI"/>
          <w:sz w:val="32"/>
          <w:szCs w:val="32"/>
        </w:rPr>
      </w:pPr>
      <w:r w:rsidRPr="00DB02F2">
        <w:rPr>
          <w:rFonts w:ascii="Segoe UI" w:hAnsi="Segoe UI" w:cs="Segoe UI"/>
          <w:sz w:val="32"/>
          <w:szCs w:val="32"/>
        </w:rPr>
        <w:t>- гарантийный срок на объект долевого строительства;</w:t>
      </w:r>
    </w:p>
    <w:p w:rsidR="00DB02F2" w:rsidRPr="00DB02F2" w:rsidRDefault="00DB02F2" w:rsidP="00DB02F2">
      <w:pPr>
        <w:spacing w:after="0" w:line="312" w:lineRule="auto"/>
        <w:jc w:val="both"/>
        <w:rPr>
          <w:rFonts w:ascii="Segoe UI" w:hAnsi="Segoe UI" w:cs="Segoe UI"/>
          <w:sz w:val="32"/>
          <w:szCs w:val="32"/>
        </w:rPr>
      </w:pPr>
      <w:r w:rsidRPr="00DB02F2">
        <w:rPr>
          <w:rFonts w:ascii="Segoe UI" w:hAnsi="Segoe UI" w:cs="Segoe UI"/>
          <w:sz w:val="32"/>
          <w:szCs w:val="32"/>
        </w:rPr>
        <w:t xml:space="preserve">- сведения о банке, в котором в соответствии с договором участия в долевом строительстве открыт специальный счет </w:t>
      </w:r>
      <w:proofErr w:type="spellStart"/>
      <w:r w:rsidRPr="00DB02F2">
        <w:rPr>
          <w:rFonts w:ascii="Segoe UI" w:hAnsi="Segoe UI" w:cs="Segoe UI"/>
          <w:sz w:val="32"/>
          <w:szCs w:val="32"/>
        </w:rPr>
        <w:t>эскроу</w:t>
      </w:r>
      <w:proofErr w:type="spellEnd"/>
      <w:r w:rsidRPr="00DB02F2">
        <w:rPr>
          <w:rFonts w:ascii="Segoe UI" w:hAnsi="Segoe UI" w:cs="Segoe UI"/>
          <w:sz w:val="32"/>
          <w:szCs w:val="32"/>
        </w:rPr>
        <w:t>.</w:t>
      </w:r>
    </w:p>
    <w:p w:rsidR="00DB02F2" w:rsidRPr="00DB02F2" w:rsidRDefault="00961D15" w:rsidP="00DB02F2">
      <w:pPr>
        <w:spacing w:after="0" w:line="312" w:lineRule="auto"/>
        <w:ind w:firstLine="708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 течение</w:t>
      </w:r>
      <w:r w:rsidR="00DB02F2" w:rsidRPr="00DB02F2">
        <w:rPr>
          <w:rFonts w:ascii="Segoe UI" w:hAnsi="Segoe UI" w:cs="Segoe UI"/>
          <w:sz w:val="32"/>
          <w:szCs w:val="32"/>
        </w:rPr>
        <w:t xml:space="preserve"> строительства возникает необходимость заключения дополнительных соглашений к договору участия в долевом строительстве, например, об изменении характеристик объекта долевого строительства, цены, срока передачи объекта долевого строительства участнику долевого строительств</w:t>
      </w:r>
      <w:r>
        <w:rPr>
          <w:rFonts w:ascii="Segoe UI" w:hAnsi="Segoe UI" w:cs="Segoe UI"/>
          <w:sz w:val="32"/>
          <w:szCs w:val="32"/>
        </w:rPr>
        <w:t>а</w:t>
      </w:r>
      <w:r w:rsidR="00DB02F2" w:rsidRPr="00DB02F2">
        <w:rPr>
          <w:rFonts w:ascii="Segoe UI" w:hAnsi="Segoe UI" w:cs="Segoe UI"/>
          <w:sz w:val="32"/>
          <w:szCs w:val="32"/>
        </w:rPr>
        <w:t>.</w:t>
      </w:r>
    </w:p>
    <w:p w:rsidR="00DB02F2" w:rsidRPr="00DB02F2" w:rsidRDefault="00DB02F2" w:rsidP="00DB02F2">
      <w:pPr>
        <w:spacing w:after="0" w:line="312" w:lineRule="auto"/>
        <w:ind w:firstLine="708"/>
        <w:jc w:val="both"/>
        <w:rPr>
          <w:rFonts w:ascii="Segoe UI" w:hAnsi="Segoe UI" w:cs="Segoe UI"/>
          <w:sz w:val="32"/>
          <w:szCs w:val="32"/>
        </w:rPr>
      </w:pPr>
      <w:r w:rsidRPr="00DB02F2">
        <w:rPr>
          <w:rFonts w:ascii="Segoe UI" w:hAnsi="Segoe UI" w:cs="Segoe UI"/>
          <w:sz w:val="32"/>
          <w:szCs w:val="32"/>
        </w:rPr>
        <w:t>Если оплата цены по договору участия в долевом строительстве была осуществлена с ис</w:t>
      </w:r>
      <w:r w:rsidR="00961D15">
        <w:rPr>
          <w:rFonts w:ascii="Segoe UI" w:hAnsi="Segoe UI" w:cs="Segoe UI"/>
          <w:sz w:val="32"/>
          <w:szCs w:val="32"/>
        </w:rPr>
        <w:t xml:space="preserve">пользованием кредитных средств и </w:t>
      </w:r>
      <w:r w:rsidRPr="00DB02F2">
        <w:rPr>
          <w:rFonts w:ascii="Segoe UI" w:hAnsi="Segoe UI" w:cs="Segoe UI"/>
          <w:sz w:val="32"/>
          <w:szCs w:val="32"/>
        </w:rPr>
        <w:t xml:space="preserve">дополнительным соглашением изменяются вышеуказанные сведения (например, </w:t>
      </w:r>
      <w:r>
        <w:rPr>
          <w:rFonts w:ascii="Segoe UI" w:hAnsi="Segoe UI" w:cs="Segoe UI"/>
          <w:sz w:val="32"/>
          <w:szCs w:val="32"/>
        </w:rPr>
        <w:br/>
      </w:r>
      <w:r w:rsidRPr="00DB02F2">
        <w:rPr>
          <w:rFonts w:ascii="Segoe UI" w:hAnsi="Segoe UI" w:cs="Segoe UI"/>
          <w:sz w:val="32"/>
          <w:szCs w:val="32"/>
        </w:rPr>
        <w:t xml:space="preserve">о характеристиках объекта долевого строительства, </w:t>
      </w:r>
      <w:r>
        <w:rPr>
          <w:rFonts w:ascii="Segoe UI" w:hAnsi="Segoe UI" w:cs="Segoe UI"/>
          <w:sz w:val="32"/>
          <w:szCs w:val="32"/>
        </w:rPr>
        <w:br/>
      </w:r>
      <w:r w:rsidRPr="00DB02F2">
        <w:rPr>
          <w:rFonts w:ascii="Segoe UI" w:hAnsi="Segoe UI" w:cs="Segoe UI"/>
          <w:sz w:val="32"/>
          <w:szCs w:val="32"/>
        </w:rPr>
        <w:t xml:space="preserve">о существенных условиях договора участия в долевом строительстве), </w:t>
      </w:r>
      <w:r w:rsidR="00961D15">
        <w:rPr>
          <w:rFonts w:ascii="Segoe UI" w:hAnsi="Segoe UI" w:cs="Segoe UI"/>
          <w:sz w:val="32"/>
          <w:szCs w:val="32"/>
        </w:rPr>
        <w:t xml:space="preserve">тогда </w:t>
      </w:r>
      <w:r w:rsidRPr="00DB02F2">
        <w:rPr>
          <w:rFonts w:ascii="Segoe UI" w:hAnsi="Segoe UI" w:cs="Segoe UI"/>
          <w:sz w:val="32"/>
          <w:szCs w:val="32"/>
        </w:rPr>
        <w:t xml:space="preserve">перед заключением дополнительного соглашения необходимо получить письменное разрешение </w:t>
      </w:r>
      <w:r w:rsidRPr="00DB02F2">
        <w:rPr>
          <w:rFonts w:ascii="Segoe UI" w:hAnsi="Segoe UI" w:cs="Segoe UI"/>
          <w:sz w:val="32"/>
          <w:szCs w:val="32"/>
        </w:rPr>
        <w:lastRenderedPageBreak/>
        <w:t>(согласие) залогодержателя (банка), если иное не установлено федеральным законом, кредитным договором или договором ипотеки.</w:t>
      </w:r>
    </w:p>
    <w:p w:rsidR="00DB02F2" w:rsidRPr="00DB02F2" w:rsidRDefault="00DB02F2" w:rsidP="00DB02F2">
      <w:pPr>
        <w:spacing w:after="0" w:line="312" w:lineRule="auto"/>
        <w:ind w:firstLine="708"/>
        <w:jc w:val="both"/>
        <w:rPr>
          <w:rFonts w:ascii="Segoe UI" w:hAnsi="Segoe UI" w:cs="Segoe UI"/>
          <w:sz w:val="32"/>
          <w:szCs w:val="32"/>
        </w:rPr>
      </w:pPr>
      <w:r w:rsidRPr="00DB02F2">
        <w:rPr>
          <w:rFonts w:ascii="Segoe UI" w:hAnsi="Segoe UI" w:cs="Segoe UI"/>
          <w:sz w:val="32"/>
          <w:szCs w:val="32"/>
        </w:rPr>
        <w:t>Требование предоставления письменного согласия залогодержателя для осуществления учетно-регистрационных действий установлено в части 4 статьи 53 Федерального закона от 13.07.2015 № 218-ФЗ «О государственной регистрации недвижимости».</w:t>
      </w:r>
    </w:p>
    <w:p w:rsidR="00DB02F2" w:rsidRPr="00DB02F2" w:rsidRDefault="00DB02F2" w:rsidP="00DB02F2">
      <w:pPr>
        <w:spacing w:after="0" w:line="312" w:lineRule="auto"/>
        <w:ind w:firstLine="708"/>
        <w:jc w:val="both"/>
        <w:rPr>
          <w:rFonts w:ascii="Segoe UI" w:hAnsi="Segoe UI" w:cs="Segoe UI"/>
          <w:sz w:val="32"/>
          <w:szCs w:val="32"/>
        </w:rPr>
      </w:pPr>
      <w:r w:rsidRPr="00DB02F2">
        <w:rPr>
          <w:rFonts w:ascii="Segoe UI" w:hAnsi="Segoe UI" w:cs="Segoe UI"/>
          <w:sz w:val="32"/>
          <w:szCs w:val="32"/>
        </w:rPr>
        <w:t>«Любое изменение кредитного договора, в том числе касающееся кредитуемого объекта недвижимости, является фактическим переоформлением условий ипотеки. Банку необходимо вновь проводить проверку и оценивать риски новых условий. Поэтому важно, до внесения каких-либо изменений, связанных с объектом недвижимости, получить согласие Банка»</w:t>
      </w:r>
      <w:r w:rsidR="002B010F">
        <w:rPr>
          <w:rFonts w:ascii="Segoe UI" w:hAnsi="Segoe UI" w:cs="Segoe UI"/>
          <w:sz w:val="32"/>
          <w:szCs w:val="32"/>
        </w:rPr>
        <w:t xml:space="preserve">, - </w:t>
      </w:r>
      <w:r w:rsidRPr="00DB02F2">
        <w:rPr>
          <w:rFonts w:ascii="Segoe UI" w:hAnsi="Segoe UI" w:cs="Segoe UI"/>
          <w:sz w:val="32"/>
          <w:szCs w:val="32"/>
        </w:rPr>
        <w:t xml:space="preserve"> </w:t>
      </w:r>
      <w:r w:rsidR="002B010F">
        <w:rPr>
          <w:rFonts w:ascii="Segoe UI" w:hAnsi="Segoe UI" w:cs="Segoe UI"/>
          <w:sz w:val="32"/>
          <w:szCs w:val="32"/>
        </w:rPr>
        <w:t xml:space="preserve">комментирует начальник отдела регистрации договоров участия в долевом строительстве Елена </w:t>
      </w:r>
      <w:proofErr w:type="spellStart"/>
      <w:r w:rsidR="002B010F">
        <w:rPr>
          <w:rFonts w:ascii="Segoe UI" w:hAnsi="Segoe UI" w:cs="Segoe UI"/>
          <w:sz w:val="32"/>
          <w:szCs w:val="32"/>
        </w:rPr>
        <w:t>Передернина</w:t>
      </w:r>
      <w:proofErr w:type="spellEnd"/>
      <w:r w:rsidR="002B010F">
        <w:rPr>
          <w:rFonts w:ascii="Segoe UI" w:hAnsi="Segoe UI" w:cs="Segoe UI"/>
          <w:sz w:val="32"/>
          <w:szCs w:val="32"/>
        </w:rPr>
        <w:t>.</w:t>
      </w:r>
    </w:p>
    <w:p w:rsidR="00DB02F2" w:rsidRPr="00DB02F2" w:rsidRDefault="00DB02F2" w:rsidP="00DB02F2">
      <w:pPr>
        <w:spacing w:after="0" w:line="312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 </w:t>
      </w:r>
      <w:r w:rsidR="0050113B">
        <w:rPr>
          <w:rFonts w:ascii="Segoe UI" w:hAnsi="Segoe UI" w:cs="Segoe UI"/>
          <w:sz w:val="32"/>
          <w:szCs w:val="32"/>
        </w:rPr>
        <w:tab/>
      </w:r>
      <w:r w:rsidRPr="00DB02F2">
        <w:rPr>
          <w:rFonts w:ascii="Segoe UI" w:hAnsi="Segoe UI" w:cs="Segoe UI"/>
          <w:sz w:val="32"/>
          <w:szCs w:val="32"/>
        </w:rPr>
        <w:t xml:space="preserve">В практике Управления </w:t>
      </w:r>
      <w:proofErr w:type="spellStart"/>
      <w:r w:rsidRPr="00DB02F2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DB02F2">
        <w:rPr>
          <w:rFonts w:ascii="Segoe UI" w:hAnsi="Segoe UI" w:cs="Segoe UI"/>
          <w:sz w:val="32"/>
          <w:szCs w:val="32"/>
        </w:rPr>
        <w:t xml:space="preserve"> по Пермскому краю встречаются случаи приостановления государственной регистрации дополнительных соглашений к договору участия в долевом строительстве, заключенных без получения письменного согласия залогодержателя. </w:t>
      </w:r>
    </w:p>
    <w:p w:rsidR="000A5016" w:rsidRPr="00DB02F2" w:rsidRDefault="00DB02F2" w:rsidP="00DB02F2">
      <w:pPr>
        <w:spacing w:after="0" w:line="312" w:lineRule="auto"/>
        <w:ind w:firstLine="708"/>
        <w:jc w:val="both"/>
        <w:rPr>
          <w:rFonts w:ascii="Segoe UI" w:hAnsi="Segoe UI" w:cs="Segoe UI"/>
          <w:sz w:val="32"/>
          <w:szCs w:val="32"/>
        </w:rPr>
      </w:pPr>
      <w:r w:rsidRPr="00DB02F2">
        <w:rPr>
          <w:rFonts w:ascii="Segoe UI" w:hAnsi="Segoe UI" w:cs="Segoe UI"/>
          <w:sz w:val="32"/>
          <w:szCs w:val="32"/>
        </w:rPr>
        <w:t>Например, гражданка О. заключила за счет кредитных средств со специализированным застройщиком договор участия в долевом строительстве многоквартирного жилого дома в Дзержинском районе г.</w:t>
      </w:r>
      <w:r w:rsidR="00A173C1">
        <w:rPr>
          <w:rFonts w:ascii="Segoe UI" w:hAnsi="Segoe UI" w:cs="Segoe UI"/>
          <w:sz w:val="32"/>
          <w:szCs w:val="32"/>
        </w:rPr>
        <w:t xml:space="preserve"> </w:t>
      </w:r>
      <w:r w:rsidRPr="00DB02F2">
        <w:rPr>
          <w:rFonts w:ascii="Segoe UI" w:hAnsi="Segoe UI" w:cs="Segoe UI"/>
          <w:sz w:val="32"/>
          <w:szCs w:val="32"/>
        </w:rPr>
        <w:t xml:space="preserve">Перми. В декабре возникла </w:t>
      </w:r>
      <w:r w:rsidRPr="00DB02F2">
        <w:rPr>
          <w:rFonts w:ascii="Segoe UI" w:hAnsi="Segoe UI" w:cs="Segoe UI"/>
          <w:sz w:val="32"/>
          <w:szCs w:val="32"/>
        </w:rPr>
        <w:lastRenderedPageBreak/>
        <w:t xml:space="preserve">необходимость изменения цены договора, в </w:t>
      </w:r>
      <w:proofErr w:type="gramStart"/>
      <w:r w:rsidRPr="00DB02F2">
        <w:rPr>
          <w:rFonts w:ascii="Segoe UI" w:hAnsi="Segoe UI" w:cs="Segoe UI"/>
          <w:sz w:val="32"/>
          <w:szCs w:val="32"/>
        </w:rPr>
        <w:t>связи</w:t>
      </w:r>
      <w:proofErr w:type="gramEnd"/>
      <w:r w:rsidRPr="00DB02F2">
        <w:rPr>
          <w:rFonts w:ascii="Segoe UI" w:hAnsi="Segoe UI" w:cs="Segoe UI"/>
          <w:sz w:val="32"/>
          <w:szCs w:val="32"/>
        </w:rPr>
        <w:t xml:space="preserve"> с чем было подписано и представлено в </w:t>
      </w:r>
      <w:proofErr w:type="spellStart"/>
      <w:r w:rsidRPr="00DB02F2">
        <w:rPr>
          <w:rFonts w:ascii="Segoe UI" w:hAnsi="Segoe UI" w:cs="Segoe UI"/>
          <w:sz w:val="32"/>
          <w:szCs w:val="32"/>
        </w:rPr>
        <w:t>Росреестр</w:t>
      </w:r>
      <w:proofErr w:type="spellEnd"/>
      <w:r w:rsidRPr="00DB02F2">
        <w:rPr>
          <w:rFonts w:ascii="Segoe UI" w:hAnsi="Segoe UI" w:cs="Segoe UI"/>
          <w:sz w:val="32"/>
          <w:szCs w:val="32"/>
        </w:rPr>
        <w:t xml:space="preserve"> дополнительное соглашение к договору </w:t>
      </w:r>
      <w:r w:rsidR="00FD4F7B">
        <w:rPr>
          <w:rFonts w:ascii="Segoe UI" w:hAnsi="Segoe UI" w:cs="Segoe UI"/>
          <w:sz w:val="32"/>
          <w:szCs w:val="32"/>
        </w:rPr>
        <w:t xml:space="preserve"> </w:t>
      </w:r>
      <w:r w:rsidRPr="00DB02F2">
        <w:rPr>
          <w:rFonts w:ascii="Segoe UI" w:hAnsi="Segoe UI" w:cs="Segoe UI"/>
          <w:sz w:val="32"/>
          <w:szCs w:val="32"/>
        </w:rPr>
        <w:t>об изменении размера денежных средств, подлежащих уплате участником долевого строительства. Согласие банка на заключение дополнительного соглашения представлено не было, государственная регистрация соглашения приостановлена.</w:t>
      </w:r>
    </w:p>
    <w:p w:rsidR="003B2EDE" w:rsidRDefault="003B2EDE" w:rsidP="003B2EDE">
      <w:pPr>
        <w:spacing w:after="0" w:line="312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1E55A7" w:rsidRDefault="005C0216" w:rsidP="00B52ABF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25pt" o:ole="" o:preferrelative="t" stroked="f">
            <v:imagedata r:id="rId7" o:title=""/>
          </v:rect>
          <o:OLEObject Type="Embed" ProgID="StaticMetafile" ShapeID="_x0000_i1025" DrawAspect="Content" ObjectID="_1768646895" r:id="rId8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DC10CD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9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lastRenderedPageBreak/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C71EF"/>
    <w:multiLevelType w:val="hybridMultilevel"/>
    <w:tmpl w:val="F1AA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1381D"/>
    <w:multiLevelType w:val="hybridMultilevel"/>
    <w:tmpl w:val="00286D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D397D"/>
    <w:multiLevelType w:val="hybridMultilevel"/>
    <w:tmpl w:val="07A46B9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CE7607"/>
    <w:multiLevelType w:val="hybridMultilevel"/>
    <w:tmpl w:val="9A5C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5B504C"/>
    <w:multiLevelType w:val="hybridMultilevel"/>
    <w:tmpl w:val="FD5C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A7"/>
    <w:rsid w:val="0000167E"/>
    <w:rsid w:val="0000686F"/>
    <w:rsid w:val="0001070E"/>
    <w:rsid w:val="00033FF4"/>
    <w:rsid w:val="00043AB6"/>
    <w:rsid w:val="0005026E"/>
    <w:rsid w:val="00061FC8"/>
    <w:rsid w:val="00062292"/>
    <w:rsid w:val="000A0CA9"/>
    <w:rsid w:val="000A16C9"/>
    <w:rsid w:val="000A5016"/>
    <w:rsid w:val="000A7127"/>
    <w:rsid w:val="000A769B"/>
    <w:rsid w:val="000A7C02"/>
    <w:rsid w:val="000B65F8"/>
    <w:rsid w:val="000C2A17"/>
    <w:rsid w:val="000C3035"/>
    <w:rsid w:val="000C5C55"/>
    <w:rsid w:val="000D58CC"/>
    <w:rsid w:val="000E381D"/>
    <w:rsid w:val="000E4980"/>
    <w:rsid w:val="000F557E"/>
    <w:rsid w:val="00104F92"/>
    <w:rsid w:val="00125973"/>
    <w:rsid w:val="001270BF"/>
    <w:rsid w:val="00132268"/>
    <w:rsid w:val="00133C7D"/>
    <w:rsid w:val="001350D2"/>
    <w:rsid w:val="00137249"/>
    <w:rsid w:val="00144FD9"/>
    <w:rsid w:val="0014748F"/>
    <w:rsid w:val="001478EF"/>
    <w:rsid w:val="00155472"/>
    <w:rsid w:val="0018196E"/>
    <w:rsid w:val="001876B7"/>
    <w:rsid w:val="001908EA"/>
    <w:rsid w:val="00191A28"/>
    <w:rsid w:val="00192172"/>
    <w:rsid w:val="001966EF"/>
    <w:rsid w:val="001A420D"/>
    <w:rsid w:val="001B38DA"/>
    <w:rsid w:val="001B3EFD"/>
    <w:rsid w:val="001B52EA"/>
    <w:rsid w:val="001C4947"/>
    <w:rsid w:val="001D3349"/>
    <w:rsid w:val="001E2C12"/>
    <w:rsid w:val="001E55A7"/>
    <w:rsid w:val="001F1455"/>
    <w:rsid w:val="002026A1"/>
    <w:rsid w:val="002407FC"/>
    <w:rsid w:val="002422CE"/>
    <w:rsid w:val="00245697"/>
    <w:rsid w:val="002600EC"/>
    <w:rsid w:val="00263082"/>
    <w:rsid w:val="002646F2"/>
    <w:rsid w:val="00266BAD"/>
    <w:rsid w:val="00272840"/>
    <w:rsid w:val="0029239A"/>
    <w:rsid w:val="002A1CC8"/>
    <w:rsid w:val="002A4257"/>
    <w:rsid w:val="002A513C"/>
    <w:rsid w:val="002A69D0"/>
    <w:rsid w:val="002B010F"/>
    <w:rsid w:val="002D11C5"/>
    <w:rsid w:val="002D4113"/>
    <w:rsid w:val="002E76B0"/>
    <w:rsid w:val="002F3451"/>
    <w:rsid w:val="002F693F"/>
    <w:rsid w:val="00316200"/>
    <w:rsid w:val="00322D15"/>
    <w:rsid w:val="00322F10"/>
    <w:rsid w:val="003306D1"/>
    <w:rsid w:val="003501B1"/>
    <w:rsid w:val="00350E8A"/>
    <w:rsid w:val="003523BF"/>
    <w:rsid w:val="00363D43"/>
    <w:rsid w:val="00386A5F"/>
    <w:rsid w:val="00392407"/>
    <w:rsid w:val="003A24AC"/>
    <w:rsid w:val="003B2EDE"/>
    <w:rsid w:val="003B718C"/>
    <w:rsid w:val="003E13E7"/>
    <w:rsid w:val="003E24CA"/>
    <w:rsid w:val="003E70A4"/>
    <w:rsid w:val="00424716"/>
    <w:rsid w:val="00425DDA"/>
    <w:rsid w:val="004461C3"/>
    <w:rsid w:val="00470752"/>
    <w:rsid w:val="00472E72"/>
    <w:rsid w:val="00473F11"/>
    <w:rsid w:val="00487203"/>
    <w:rsid w:val="004A06B1"/>
    <w:rsid w:val="004B099D"/>
    <w:rsid w:val="004B59D8"/>
    <w:rsid w:val="004C6841"/>
    <w:rsid w:val="004D0604"/>
    <w:rsid w:val="004E7286"/>
    <w:rsid w:val="004F7300"/>
    <w:rsid w:val="0050113B"/>
    <w:rsid w:val="005079AB"/>
    <w:rsid w:val="005118FE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60487"/>
    <w:rsid w:val="00570C81"/>
    <w:rsid w:val="00580550"/>
    <w:rsid w:val="005B2535"/>
    <w:rsid w:val="005C0216"/>
    <w:rsid w:val="005C3E68"/>
    <w:rsid w:val="005C4403"/>
    <w:rsid w:val="005C7EFA"/>
    <w:rsid w:val="005D75B8"/>
    <w:rsid w:val="005E2630"/>
    <w:rsid w:val="005F3E3D"/>
    <w:rsid w:val="00601B6F"/>
    <w:rsid w:val="00603789"/>
    <w:rsid w:val="00615C19"/>
    <w:rsid w:val="006169D7"/>
    <w:rsid w:val="00621581"/>
    <w:rsid w:val="00621744"/>
    <w:rsid w:val="00625F78"/>
    <w:rsid w:val="00632DAB"/>
    <w:rsid w:val="0063453B"/>
    <w:rsid w:val="006424FF"/>
    <w:rsid w:val="00664129"/>
    <w:rsid w:val="00664AC8"/>
    <w:rsid w:val="00673C81"/>
    <w:rsid w:val="006A09D8"/>
    <w:rsid w:val="006A7CB1"/>
    <w:rsid w:val="006B7769"/>
    <w:rsid w:val="006D2254"/>
    <w:rsid w:val="006D4B31"/>
    <w:rsid w:val="006D736F"/>
    <w:rsid w:val="006E05BD"/>
    <w:rsid w:val="006E1B78"/>
    <w:rsid w:val="006E2377"/>
    <w:rsid w:val="006E2470"/>
    <w:rsid w:val="006F6D52"/>
    <w:rsid w:val="006F708A"/>
    <w:rsid w:val="00705106"/>
    <w:rsid w:val="00710A47"/>
    <w:rsid w:val="00710B81"/>
    <w:rsid w:val="0071693A"/>
    <w:rsid w:val="00717731"/>
    <w:rsid w:val="0072162F"/>
    <w:rsid w:val="00722AF6"/>
    <w:rsid w:val="00725F17"/>
    <w:rsid w:val="00726FEC"/>
    <w:rsid w:val="00734C9A"/>
    <w:rsid w:val="007403A9"/>
    <w:rsid w:val="00781AA6"/>
    <w:rsid w:val="007862AE"/>
    <w:rsid w:val="00786EED"/>
    <w:rsid w:val="007871AF"/>
    <w:rsid w:val="007A3F9F"/>
    <w:rsid w:val="007C1CF6"/>
    <w:rsid w:val="007C7DE8"/>
    <w:rsid w:val="007E208D"/>
    <w:rsid w:val="008036D3"/>
    <w:rsid w:val="008215EA"/>
    <w:rsid w:val="00832779"/>
    <w:rsid w:val="008339E8"/>
    <w:rsid w:val="0084227F"/>
    <w:rsid w:val="00845982"/>
    <w:rsid w:val="008476AF"/>
    <w:rsid w:val="00854927"/>
    <w:rsid w:val="00863A58"/>
    <w:rsid w:val="00886E79"/>
    <w:rsid w:val="008A0A30"/>
    <w:rsid w:val="008A1123"/>
    <w:rsid w:val="008B26D2"/>
    <w:rsid w:val="008C005E"/>
    <w:rsid w:val="008C1840"/>
    <w:rsid w:val="008C459B"/>
    <w:rsid w:val="008C58F2"/>
    <w:rsid w:val="008D0649"/>
    <w:rsid w:val="008D6AAB"/>
    <w:rsid w:val="008F3EB0"/>
    <w:rsid w:val="008F5146"/>
    <w:rsid w:val="00901616"/>
    <w:rsid w:val="00915EDD"/>
    <w:rsid w:val="0091735B"/>
    <w:rsid w:val="0093583F"/>
    <w:rsid w:val="009365BE"/>
    <w:rsid w:val="0094104B"/>
    <w:rsid w:val="00951C16"/>
    <w:rsid w:val="00961B14"/>
    <w:rsid w:val="00961D15"/>
    <w:rsid w:val="00965CDD"/>
    <w:rsid w:val="00967AB7"/>
    <w:rsid w:val="00992585"/>
    <w:rsid w:val="00996B85"/>
    <w:rsid w:val="00997B9D"/>
    <w:rsid w:val="009A6248"/>
    <w:rsid w:val="009B0CEB"/>
    <w:rsid w:val="009B1750"/>
    <w:rsid w:val="009B2329"/>
    <w:rsid w:val="009B59DA"/>
    <w:rsid w:val="009B79DD"/>
    <w:rsid w:val="009C3C5E"/>
    <w:rsid w:val="009D5F65"/>
    <w:rsid w:val="009F7B13"/>
    <w:rsid w:val="00A03EAF"/>
    <w:rsid w:val="00A136B8"/>
    <w:rsid w:val="00A173C1"/>
    <w:rsid w:val="00A24E2F"/>
    <w:rsid w:val="00A301CD"/>
    <w:rsid w:val="00A30B1C"/>
    <w:rsid w:val="00A30DB8"/>
    <w:rsid w:val="00A37597"/>
    <w:rsid w:val="00A66849"/>
    <w:rsid w:val="00A671EB"/>
    <w:rsid w:val="00A8271F"/>
    <w:rsid w:val="00A8278B"/>
    <w:rsid w:val="00A87887"/>
    <w:rsid w:val="00A879DC"/>
    <w:rsid w:val="00A905B4"/>
    <w:rsid w:val="00A95486"/>
    <w:rsid w:val="00AA0E83"/>
    <w:rsid w:val="00AA2CEE"/>
    <w:rsid w:val="00AA6966"/>
    <w:rsid w:val="00AB11BE"/>
    <w:rsid w:val="00AB5651"/>
    <w:rsid w:val="00AD670E"/>
    <w:rsid w:val="00AE7638"/>
    <w:rsid w:val="00B03012"/>
    <w:rsid w:val="00B059E4"/>
    <w:rsid w:val="00B07B31"/>
    <w:rsid w:val="00B109B4"/>
    <w:rsid w:val="00B22FD0"/>
    <w:rsid w:val="00B23ACA"/>
    <w:rsid w:val="00B40C5E"/>
    <w:rsid w:val="00B52ABF"/>
    <w:rsid w:val="00B60907"/>
    <w:rsid w:val="00B67D79"/>
    <w:rsid w:val="00B906CC"/>
    <w:rsid w:val="00BA51CD"/>
    <w:rsid w:val="00BA61AD"/>
    <w:rsid w:val="00BB4CC5"/>
    <w:rsid w:val="00BC1240"/>
    <w:rsid w:val="00BD04E0"/>
    <w:rsid w:val="00BD325C"/>
    <w:rsid w:val="00BE7B09"/>
    <w:rsid w:val="00BF5872"/>
    <w:rsid w:val="00C12C26"/>
    <w:rsid w:val="00C42279"/>
    <w:rsid w:val="00C46025"/>
    <w:rsid w:val="00C536E0"/>
    <w:rsid w:val="00C5371E"/>
    <w:rsid w:val="00C56183"/>
    <w:rsid w:val="00C6392E"/>
    <w:rsid w:val="00C666BE"/>
    <w:rsid w:val="00C72D25"/>
    <w:rsid w:val="00C7418B"/>
    <w:rsid w:val="00C74A1A"/>
    <w:rsid w:val="00C77A22"/>
    <w:rsid w:val="00C853EF"/>
    <w:rsid w:val="00C85B01"/>
    <w:rsid w:val="00C872FE"/>
    <w:rsid w:val="00C87C99"/>
    <w:rsid w:val="00CA5F09"/>
    <w:rsid w:val="00CB09A5"/>
    <w:rsid w:val="00CB4031"/>
    <w:rsid w:val="00CD4C7E"/>
    <w:rsid w:val="00CD5B26"/>
    <w:rsid w:val="00CE085B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75AB"/>
    <w:rsid w:val="00D44B60"/>
    <w:rsid w:val="00D44D8C"/>
    <w:rsid w:val="00D631BF"/>
    <w:rsid w:val="00D95632"/>
    <w:rsid w:val="00DA1157"/>
    <w:rsid w:val="00DB02F2"/>
    <w:rsid w:val="00DC10CD"/>
    <w:rsid w:val="00DD16EA"/>
    <w:rsid w:val="00DD32A8"/>
    <w:rsid w:val="00DF1F89"/>
    <w:rsid w:val="00DF2298"/>
    <w:rsid w:val="00E02EE9"/>
    <w:rsid w:val="00E206A7"/>
    <w:rsid w:val="00E30881"/>
    <w:rsid w:val="00E32F75"/>
    <w:rsid w:val="00E4253E"/>
    <w:rsid w:val="00E43D7C"/>
    <w:rsid w:val="00E55A7B"/>
    <w:rsid w:val="00E65FCE"/>
    <w:rsid w:val="00E73DFE"/>
    <w:rsid w:val="00E81841"/>
    <w:rsid w:val="00E823D5"/>
    <w:rsid w:val="00E824C1"/>
    <w:rsid w:val="00E87A0D"/>
    <w:rsid w:val="00EA2BCE"/>
    <w:rsid w:val="00EC10FA"/>
    <w:rsid w:val="00EC34D1"/>
    <w:rsid w:val="00EC42E3"/>
    <w:rsid w:val="00EC660D"/>
    <w:rsid w:val="00ED04AC"/>
    <w:rsid w:val="00ED082F"/>
    <w:rsid w:val="00ED2BF6"/>
    <w:rsid w:val="00ED6606"/>
    <w:rsid w:val="00EE3A5A"/>
    <w:rsid w:val="00EF2E58"/>
    <w:rsid w:val="00EF4631"/>
    <w:rsid w:val="00EF64F1"/>
    <w:rsid w:val="00EF6950"/>
    <w:rsid w:val="00F03385"/>
    <w:rsid w:val="00F06E05"/>
    <w:rsid w:val="00F06EB5"/>
    <w:rsid w:val="00F34D0E"/>
    <w:rsid w:val="00F45833"/>
    <w:rsid w:val="00F47AF8"/>
    <w:rsid w:val="00F51FDF"/>
    <w:rsid w:val="00F55BC7"/>
    <w:rsid w:val="00F57ED3"/>
    <w:rsid w:val="00F66D57"/>
    <w:rsid w:val="00F9594D"/>
    <w:rsid w:val="00FA2BE4"/>
    <w:rsid w:val="00FA3C06"/>
    <w:rsid w:val="00FA3C07"/>
    <w:rsid w:val="00FB23AA"/>
    <w:rsid w:val="00FD0CB6"/>
    <w:rsid w:val="00FD4F7B"/>
    <w:rsid w:val="00FE4613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rosreestr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Пользователь</cp:lastModifiedBy>
  <cp:revision>4</cp:revision>
  <cp:lastPrinted>2022-05-26T10:23:00Z</cp:lastPrinted>
  <dcterms:created xsi:type="dcterms:W3CDTF">2024-02-02T10:26:00Z</dcterms:created>
  <dcterms:modified xsi:type="dcterms:W3CDTF">2024-02-05T09:02:00Z</dcterms:modified>
</cp:coreProperties>
</file>