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016" w:rsidRDefault="000A5016" w:rsidP="000A5016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C8640F" w:rsidRDefault="00C8640F" w:rsidP="00603D8D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600 кадастровых кварталов – в планах проведения </w:t>
      </w:r>
      <w:r w:rsidR="00603D8D" w:rsidRPr="00603D8D">
        <w:rPr>
          <w:rFonts w:ascii="Segoe UI" w:hAnsi="Segoe UI" w:cs="Segoe UI"/>
          <w:b/>
          <w:sz w:val="32"/>
          <w:szCs w:val="32"/>
        </w:rPr>
        <w:t>комплексны</w:t>
      </w:r>
      <w:r>
        <w:rPr>
          <w:rFonts w:ascii="Segoe UI" w:hAnsi="Segoe UI" w:cs="Segoe UI"/>
          <w:b/>
          <w:sz w:val="32"/>
          <w:szCs w:val="32"/>
        </w:rPr>
        <w:t>х</w:t>
      </w:r>
      <w:r w:rsidR="00603D8D">
        <w:rPr>
          <w:rFonts w:ascii="Segoe UI" w:hAnsi="Segoe UI" w:cs="Segoe UI"/>
          <w:b/>
          <w:sz w:val="32"/>
          <w:szCs w:val="32"/>
        </w:rPr>
        <w:t xml:space="preserve"> кадастровы</w:t>
      </w:r>
      <w:r>
        <w:rPr>
          <w:rFonts w:ascii="Segoe UI" w:hAnsi="Segoe UI" w:cs="Segoe UI"/>
          <w:b/>
          <w:sz w:val="32"/>
          <w:szCs w:val="32"/>
        </w:rPr>
        <w:t>х</w:t>
      </w:r>
      <w:r w:rsidR="00603D8D" w:rsidRPr="00603D8D">
        <w:rPr>
          <w:rFonts w:ascii="Segoe UI" w:hAnsi="Segoe UI" w:cs="Segoe UI"/>
          <w:b/>
          <w:sz w:val="32"/>
          <w:szCs w:val="32"/>
        </w:rPr>
        <w:t xml:space="preserve"> работ</w:t>
      </w:r>
      <w:r>
        <w:rPr>
          <w:rFonts w:ascii="Segoe UI" w:hAnsi="Segoe UI" w:cs="Segoe UI"/>
          <w:b/>
          <w:sz w:val="32"/>
          <w:szCs w:val="32"/>
        </w:rPr>
        <w:t xml:space="preserve"> на 2024 год </w:t>
      </w:r>
    </w:p>
    <w:p w:rsidR="00603D8D" w:rsidRPr="00603D8D" w:rsidRDefault="00C8640F" w:rsidP="00603D8D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в Пермском крае </w:t>
      </w:r>
    </w:p>
    <w:p w:rsidR="00603D8D" w:rsidRPr="00603D8D" w:rsidRDefault="00603D8D" w:rsidP="00603D8D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</w:p>
    <w:p w:rsidR="00C8640F" w:rsidRDefault="00603D8D" w:rsidP="00603D8D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C8640F">
        <w:rPr>
          <w:rFonts w:ascii="Segoe UI" w:hAnsi="Segoe UI" w:cs="Segoe UI"/>
          <w:b/>
          <w:sz w:val="28"/>
          <w:szCs w:val="28"/>
        </w:rPr>
        <w:t xml:space="preserve">В 2024 году </w:t>
      </w:r>
      <w:r w:rsidR="00C8640F" w:rsidRPr="00C8640F">
        <w:rPr>
          <w:rFonts w:ascii="Segoe UI" w:hAnsi="Segoe UI" w:cs="Segoe UI"/>
          <w:b/>
          <w:sz w:val="28"/>
          <w:szCs w:val="28"/>
        </w:rPr>
        <w:t xml:space="preserve">в </w:t>
      </w:r>
      <w:proofErr w:type="spellStart"/>
      <w:r w:rsidR="00C8640F" w:rsidRPr="00C8640F">
        <w:rPr>
          <w:rFonts w:ascii="Segoe UI" w:hAnsi="Segoe UI" w:cs="Segoe UI"/>
          <w:b/>
          <w:sz w:val="28"/>
          <w:szCs w:val="28"/>
        </w:rPr>
        <w:t>Прикамье</w:t>
      </w:r>
      <w:proofErr w:type="spellEnd"/>
      <w:r w:rsidR="00C8640F" w:rsidRPr="00C8640F">
        <w:rPr>
          <w:rFonts w:ascii="Segoe UI" w:hAnsi="Segoe UI" w:cs="Segoe UI"/>
          <w:b/>
          <w:sz w:val="28"/>
          <w:szCs w:val="28"/>
        </w:rPr>
        <w:t xml:space="preserve"> </w:t>
      </w:r>
      <w:r w:rsidRPr="00C8640F">
        <w:rPr>
          <w:rFonts w:ascii="Segoe UI" w:hAnsi="Segoe UI" w:cs="Segoe UI"/>
          <w:b/>
          <w:sz w:val="28"/>
          <w:szCs w:val="28"/>
        </w:rPr>
        <w:t xml:space="preserve">комплексные кадастровые работы </w:t>
      </w:r>
      <w:r w:rsidR="00C8640F" w:rsidRPr="00C8640F">
        <w:rPr>
          <w:rFonts w:ascii="Segoe UI" w:hAnsi="Segoe UI" w:cs="Segoe UI"/>
          <w:b/>
          <w:sz w:val="28"/>
          <w:szCs w:val="28"/>
        </w:rPr>
        <w:t>будут проведены</w:t>
      </w:r>
      <w:r w:rsidRPr="00C8640F">
        <w:rPr>
          <w:rFonts w:ascii="Segoe UI" w:hAnsi="Segoe UI" w:cs="Segoe UI"/>
          <w:b/>
          <w:sz w:val="28"/>
          <w:szCs w:val="28"/>
        </w:rPr>
        <w:t xml:space="preserve"> на территории </w:t>
      </w:r>
      <w:r w:rsidR="00C8640F" w:rsidRPr="00C8640F">
        <w:rPr>
          <w:rFonts w:ascii="Segoe UI" w:hAnsi="Segoe UI" w:cs="Segoe UI"/>
          <w:b/>
          <w:sz w:val="28"/>
          <w:szCs w:val="28"/>
        </w:rPr>
        <w:t>почти</w:t>
      </w:r>
      <w:r w:rsidRPr="00C8640F">
        <w:rPr>
          <w:rFonts w:ascii="Segoe UI" w:hAnsi="Segoe UI" w:cs="Segoe UI"/>
          <w:b/>
          <w:sz w:val="28"/>
          <w:szCs w:val="28"/>
        </w:rPr>
        <w:t xml:space="preserve"> 600 кадастровых кварталов </w:t>
      </w:r>
      <w:r w:rsidR="00C8640F" w:rsidRPr="00C8640F">
        <w:rPr>
          <w:rFonts w:ascii="Segoe UI" w:hAnsi="Segoe UI" w:cs="Segoe UI"/>
          <w:b/>
          <w:sz w:val="28"/>
          <w:szCs w:val="28"/>
        </w:rPr>
        <w:t xml:space="preserve">на площади более 8 386,37 га </w:t>
      </w:r>
      <w:r w:rsidRPr="00C8640F">
        <w:rPr>
          <w:rFonts w:ascii="Segoe UI" w:hAnsi="Segoe UI" w:cs="Segoe UI"/>
          <w:b/>
          <w:sz w:val="28"/>
          <w:szCs w:val="28"/>
        </w:rPr>
        <w:t>в 40 муниципальных образований</w:t>
      </w:r>
      <w:r w:rsidR="00C8640F" w:rsidRPr="00C8640F">
        <w:rPr>
          <w:rFonts w:ascii="Segoe UI" w:hAnsi="Segoe UI" w:cs="Segoe UI"/>
          <w:b/>
          <w:sz w:val="28"/>
          <w:szCs w:val="28"/>
        </w:rPr>
        <w:t xml:space="preserve"> края.</w:t>
      </w:r>
      <w:r w:rsidRPr="00C8640F">
        <w:rPr>
          <w:rFonts w:ascii="Segoe UI" w:hAnsi="Segoe UI" w:cs="Segoe UI"/>
          <w:b/>
          <w:sz w:val="28"/>
          <w:szCs w:val="28"/>
        </w:rPr>
        <w:t xml:space="preserve"> </w:t>
      </w:r>
    </w:p>
    <w:p w:rsidR="003D3654" w:rsidRDefault="003D3654" w:rsidP="00603D8D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3D3654">
        <w:rPr>
          <w:rFonts w:ascii="Segoe UI" w:hAnsi="Segoe UI" w:cs="Segoe UI"/>
          <w:sz w:val="28"/>
          <w:szCs w:val="28"/>
        </w:rPr>
        <w:t>Напомним, что в Пермском крае продолжается реализация</w:t>
      </w:r>
      <w:r>
        <w:rPr>
          <w:rFonts w:ascii="Segoe UI" w:hAnsi="Segoe UI" w:cs="Segoe UI"/>
          <w:sz w:val="28"/>
          <w:szCs w:val="28"/>
        </w:rPr>
        <w:t xml:space="preserve"> большого федерального</w:t>
      </w:r>
      <w:r w:rsidRPr="003D3654">
        <w:rPr>
          <w:rFonts w:ascii="Segoe UI" w:hAnsi="Segoe UI" w:cs="Segoe UI"/>
          <w:sz w:val="28"/>
          <w:szCs w:val="28"/>
        </w:rPr>
        <w:t xml:space="preserve"> проекта </w:t>
      </w:r>
      <w:r>
        <w:rPr>
          <w:rFonts w:ascii="Segoe UI" w:hAnsi="Segoe UI" w:cs="Segoe UI"/>
          <w:sz w:val="28"/>
          <w:szCs w:val="28"/>
        </w:rPr>
        <w:t xml:space="preserve">по наполнению Единого государственного реестра недвижимости </w:t>
      </w:r>
      <w:r w:rsidR="003F2134">
        <w:rPr>
          <w:rFonts w:ascii="Segoe UI" w:hAnsi="Segoe UI" w:cs="Segoe UI"/>
          <w:sz w:val="28"/>
          <w:szCs w:val="28"/>
        </w:rPr>
        <w:t xml:space="preserve">(ЕГРН) </w:t>
      </w:r>
      <w:r>
        <w:rPr>
          <w:rFonts w:ascii="Segoe UI" w:hAnsi="Segoe UI" w:cs="Segoe UI"/>
          <w:sz w:val="28"/>
          <w:szCs w:val="28"/>
        </w:rPr>
        <w:t xml:space="preserve">актуальными и достоверными данными. </w:t>
      </w:r>
    </w:p>
    <w:p w:rsidR="003F2134" w:rsidRDefault="003F2134" w:rsidP="00603D8D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Полнота и точность сведений реестра недвижимости важна для достижения </w:t>
      </w:r>
      <w:r w:rsidRPr="003F2134">
        <w:rPr>
          <w:rFonts w:ascii="Segoe UI" w:hAnsi="Segoe UI" w:cs="Segoe UI"/>
          <w:sz w:val="28"/>
          <w:szCs w:val="28"/>
        </w:rPr>
        <w:t>максимально возможн</w:t>
      </w:r>
      <w:r>
        <w:rPr>
          <w:rFonts w:ascii="Segoe UI" w:hAnsi="Segoe UI" w:cs="Segoe UI"/>
          <w:sz w:val="28"/>
          <w:szCs w:val="28"/>
        </w:rPr>
        <w:t>ой эффективности</w:t>
      </w:r>
      <w:r w:rsidRPr="003F2134">
        <w:rPr>
          <w:rFonts w:ascii="Segoe UI" w:hAnsi="Segoe UI" w:cs="Segoe UI"/>
          <w:sz w:val="28"/>
          <w:szCs w:val="28"/>
        </w:rPr>
        <w:t xml:space="preserve"> использования объектов недвижимости</w:t>
      </w:r>
      <w:r>
        <w:rPr>
          <w:rFonts w:ascii="Segoe UI" w:hAnsi="Segoe UI" w:cs="Segoe UI"/>
          <w:sz w:val="28"/>
          <w:szCs w:val="28"/>
        </w:rPr>
        <w:t>, р</w:t>
      </w:r>
      <w:r w:rsidRPr="003F2134">
        <w:rPr>
          <w:rFonts w:ascii="Segoe UI" w:hAnsi="Segoe UI" w:cs="Segoe UI"/>
          <w:sz w:val="28"/>
          <w:szCs w:val="28"/>
        </w:rPr>
        <w:t>азвити</w:t>
      </w:r>
      <w:r>
        <w:rPr>
          <w:rFonts w:ascii="Segoe UI" w:hAnsi="Segoe UI" w:cs="Segoe UI"/>
          <w:sz w:val="28"/>
          <w:szCs w:val="28"/>
        </w:rPr>
        <w:t>я</w:t>
      </w:r>
      <w:r w:rsidRPr="003F2134">
        <w:rPr>
          <w:rFonts w:ascii="Segoe UI" w:hAnsi="Segoe UI" w:cs="Segoe UI"/>
          <w:sz w:val="28"/>
          <w:szCs w:val="28"/>
        </w:rPr>
        <w:t xml:space="preserve"> экономики</w:t>
      </w:r>
      <w:r>
        <w:rPr>
          <w:rFonts w:ascii="Segoe UI" w:hAnsi="Segoe UI" w:cs="Segoe UI"/>
          <w:sz w:val="28"/>
          <w:szCs w:val="28"/>
        </w:rPr>
        <w:t xml:space="preserve"> края, реализации важных </w:t>
      </w:r>
      <w:proofErr w:type="spellStart"/>
      <w:r>
        <w:rPr>
          <w:rFonts w:ascii="Segoe UI" w:hAnsi="Segoe UI" w:cs="Segoe UI"/>
          <w:sz w:val="28"/>
          <w:szCs w:val="28"/>
        </w:rPr>
        <w:t>инвестпроектов</w:t>
      </w:r>
      <w:proofErr w:type="spellEnd"/>
      <w:r>
        <w:rPr>
          <w:rFonts w:ascii="Segoe UI" w:hAnsi="Segoe UI" w:cs="Segoe UI"/>
          <w:sz w:val="28"/>
          <w:szCs w:val="28"/>
        </w:rPr>
        <w:t>, снижения количества имущественных споров между правообладателями недвижимости.</w:t>
      </w:r>
    </w:p>
    <w:p w:rsidR="003D3654" w:rsidRPr="003D3654" w:rsidRDefault="003D3654" w:rsidP="00603D8D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«Комплексные кадастровые работы – </w:t>
      </w:r>
      <w:r w:rsidR="00C015BF">
        <w:rPr>
          <w:rFonts w:ascii="Segoe UI" w:hAnsi="Segoe UI" w:cs="Segoe UI"/>
          <w:sz w:val="28"/>
          <w:szCs w:val="28"/>
        </w:rPr>
        <w:t xml:space="preserve">один из </w:t>
      </w:r>
      <w:r>
        <w:rPr>
          <w:rFonts w:ascii="Segoe UI" w:hAnsi="Segoe UI" w:cs="Segoe UI"/>
          <w:sz w:val="28"/>
          <w:szCs w:val="28"/>
        </w:rPr>
        <w:t>основн</w:t>
      </w:r>
      <w:r w:rsidR="00C015BF">
        <w:rPr>
          <w:rFonts w:ascii="Segoe UI" w:hAnsi="Segoe UI" w:cs="Segoe UI"/>
          <w:sz w:val="28"/>
          <w:szCs w:val="28"/>
        </w:rPr>
        <w:t>ых</w:t>
      </w:r>
      <w:r>
        <w:rPr>
          <w:rFonts w:ascii="Segoe UI" w:hAnsi="Segoe UI" w:cs="Segoe UI"/>
          <w:sz w:val="28"/>
          <w:szCs w:val="28"/>
        </w:rPr>
        <w:t xml:space="preserve"> инструмент</w:t>
      </w:r>
      <w:r w:rsidR="00C015BF">
        <w:rPr>
          <w:rFonts w:ascii="Segoe UI" w:hAnsi="Segoe UI" w:cs="Segoe UI"/>
          <w:sz w:val="28"/>
          <w:szCs w:val="28"/>
        </w:rPr>
        <w:t>ов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3D3654">
        <w:rPr>
          <w:rFonts w:ascii="Segoe UI" w:hAnsi="Segoe UI" w:cs="Segoe UI"/>
          <w:sz w:val="28"/>
          <w:szCs w:val="28"/>
        </w:rPr>
        <w:t>наполнения ЕГРН сведениями о местоположении земельных участков и объектов недвижимости</w:t>
      </w:r>
      <w:r>
        <w:rPr>
          <w:rFonts w:ascii="Segoe UI" w:hAnsi="Segoe UI" w:cs="Segoe UI"/>
          <w:sz w:val="28"/>
          <w:szCs w:val="28"/>
        </w:rPr>
        <w:t xml:space="preserve">, - отмечает заместитель руководителя Управления Росреестра по Пермскому краю Елена Дегтярева. – По итогам 2023 года Пермский край занимает лидирующие позиции по проведению </w:t>
      </w:r>
      <w:r w:rsidR="000A56FA">
        <w:rPr>
          <w:rFonts w:ascii="Segoe UI" w:hAnsi="Segoe UI" w:cs="Segoe UI"/>
          <w:sz w:val="28"/>
          <w:szCs w:val="28"/>
        </w:rPr>
        <w:t>этих</w:t>
      </w:r>
      <w:r>
        <w:rPr>
          <w:rFonts w:ascii="Segoe UI" w:hAnsi="Segoe UI" w:cs="Segoe UI"/>
          <w:sz w:val="28"/>
          <w:szCs w:val="28"/>
        </w:rPr>
        <w:t xml:space="preserve"> работ. В прошлом году в </w:t>
      </w:r>
      <w:proofErr w:type="spellStart"/>
      <w:r w:rsidRPr="003D3654">
        <w:rPr>
          <w:rFonts w:ascii="Segoe UI" w:hAnsi="Segoe UI" w:cs="Segoe UI"/>
          <w:sz w:val="28"/>
          <w:szCs w:val="28"/>
        </w:rPr>
        <w:t>Прикамье</w:t>
      </w:r>
      <w:proofErr w:type="spellEnd"/>
      <w:r w:rsidRPr="003D3654">
        <w:rPr>
          <w:rFonts w:ascii="Segoe UI" w:hAnsi="Segoe UI" w:cs="Segoe UI"/>
          <w:sz w:val="28"/>
          <w:szCs w:val="28"/>
        </w:rPr>
        <w:t xml:space="preserve"> за счет бюджетных средств уточнены границы более 18 </w:t>
      </w:r>
      <w:r w:rsidR="000A56FA">
        <w:rPr>
          <w:rFonts w:ascii="Segoe UI" w:hAnsi="Segoe UI" w:cs="Segoe UI"/>
          <w:sz w:val="28"/>
          <w:szCs w:val="28"/>
        </w:rPr>
        <w:t>тыс.</w:t>
      </w:r>
      <w:r w:rsidRPr="003D3654">
        <w:rPr>
          <w:rFonts w:ascii="Segoe UI" w:hAnsi="Segoe UI" w:cs="Segoe UI"/>
          <w:sz w:val="28"/>
          <w:szCs w:val="28"/>
        </w:rPr>
        <w:t xml:space="preserve"> </w:t>
      </w:r>
      <w:r w:rsidRPr="003D3654">
        <w:rPr>
          <w:rFonts w:ascii="Segoe UI" w:hAnsi="Segoe UI" w:cs="Segoe UI"/>
          <w:sz w:val="28"/>
          <w:szCs w:val="28"/>
        </w:rPr>
        <w:lastRenderedPageBreak/>
        <w:t>земельных участков</w:t>
      </w:r>
      <w:r w:rsidR="000A56FA">
        <w:rPr>
          <w:rFonts w:ascii="Segoe UI" w:hAnsi="Segoe UI" w:cs="Segoe UI"/>
          <w:sz w:val="28"/>
          <w:szCs w:val="28"/>
        </w:rPr>
        <w:t xml:space="preserve"> и</w:t>
      </w:r>
      <w:r w:rsidRPr="003D3654">
        <w:rPr>
          <w:rFonts w:ascii="Segoe UI" w:hAnsi="Segoe UI" w:cs="Segoe UI"/>
          <w:sz w:val="28"/>
          <w:szCs w:val="28"/>
        </w:rPr>
        <w:t xml:space="preserve"> 26 </w:t>
      </w:r>
      <w:r w:rsidR="000A56FA">
        <w:rPr>
          <w:rFonts w:ascii="Segoe UI" w:hAnsi="Segoe UI" w:cs="Segoe UI"/>
          <w:sz w:val="28"/>
          <w:szCs w:val="28"/>
        </w:rPr>
        <w:t>тыс.</w:t>
      </w:r>
      <w:r w:rsidRPr="003D3654">
        <w:rPr>
          <w:rFonts w:ascii="Segoe UI" w:hAnsi="Segoe UI" w:cs="Segoe UI"/>
          <w:sz w:val="28"/>
          <w:szCs w:val="28"/>
        </w:rPr>
        <w:t xml:space="preserve"> объектов капитального строительства, в местоположении 20 </w:t>
      </w:r>
      <w:r w:rsidR="000A56FA">
        <w:rPr>
          <w:rFonts w:ascii="Segoe UI" w:hAnsi="Segoe UI" w:cs="Segoe UI"/>
          <w:sz w:val="28"/>
          <w:szCs w:val="28"/>
        </w:rPr>
        <w:t>тыс.</w:t>
      </w:r>
      <w:r w:rsidRPr="003D3654">
        <w:rPr>
          <w:rFonts w:ascii="Segoe UI" w:hAnsi="Segoe UI" w:cs="Segoe UI"/>
          <w:sz w:val="28"/>
          <w:szCs w:val="28"/>
        </w:rPr>
        <w:t xml:space="preserve"> земельных участков и более </w:t>
      </w:r>
      <w:r w:rsidR="000A56FA">
        <w:rPr>
          <w:rFonts w:ascii="Segoe UI" w:hAnsi="Segoe UI" w:cs="Segoe UI"/>
          <w:sz w:val="28"/>
          <w:szCs w:val="28"/>
        </w:rPr>
        <w:t>тысячи</w:t>
      </w:r>
      <w:r w:rsidRPr="003D3654">
        <w:rPr>
          <w:rFonts w:ascii="Segoe UI" w:hAnsi="Segoe UI" w:cs="Segoe UI"/>
          <w:sz w:val="28"/>
          <w:szCs w:val="28"/>
        </w:rPr>
        <w:t xml:space="preserve"> объектов капитального строительства</w:t>
      </w:r>
      <w:r w:rsidR="000A56FA">
        <w:rPr>
          <w:rFonts w:ascii="Segoe UI" w:hAnsi="Segoe UI" w:cs="Segoe UI"/>
          <w:sz w:val="28"/>
          <w:szCs w:val="28"/>
        </w:rPr>
        <w:t xml:space="preserve"> </w:t>
      </w:r>
      <w:r w:rsidR="000A56FA" w:rsidRPr="000A56FA">
        <w:rPr>
          <w:rFonts w:ascii="Segoe UI" w:hAnsi="Segoe UI" w:cs="Segoe UI"/>
          <w:sz w:val="28"/>
          <w:szCs w:val="28"/>
        </w:rPr>
        <w:t>исправлены реестровые ошибки</w:t>
      </w:r>
      <w:r w:rsidR="000A56FA">
        <w:rPr>
          <w:rFonts w:ascii="Segoe UI" w:hAnsi="Segoe UI" w:cs="Segoe UI"/>
          <w:sz w:val="28"/>
          <w:szCs w:val="28"/>
        </w:rPr>
        <w:t>, образовано более 6 тыс.</w:t>
      </w:r>
      <w:r w:rsidRPr="003D3654">
        <w:rPr>
          <w:rFonts w:ascii="Segoe UI" w:hAnsi="Segoe UI" w:cs="Segoe UI"/>
          <w:sz w:val="28"/>
          <w:szCs w:val="28"/>
        </w:rPr>
        <w:t xml:space="preserve"> новых земельных участков</w:t>
      </w:r>
      <w:r w:rsidR="000A56FA">
        <w:rPr>
          <w:rFonts w:ascii="Segoe UI" w:hAnsi="Segoe UI" w:cs="Segoe UI"/>
          <w:sz w:val="28"/>
          <w:szCs w:val="28"/>
        </w:rPr>
        <w:t>»</w:t>
      </w:r>
      <w:r w:rsidRPr="003D3654">
        <w:rPr>
          <w:rFonts w:ascii="Segoe UI" w:hAnsi="Segoe UI" w:cs="Segoe UI"/>
          <w:sz w:val="28"/>
          <w:szCs w:val="28"/>
        </w:rPr>
        <w:t>.</w:t>
      </w:r>
    </w:p>
    <w:p w:rsidR="00603D8D" w:rsidRPr="00603D8D" w:rsidRDefault="00603D8D" w:rsidP="00603D8D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603D8D">
        <w:rPr>
          <w:rFonts w:ascii="Segoe UI" w:hAnsi="Segoe UI" w:cs="Segoe UI"/>
          <w:sz w:val="28"/>
          <w:szCs w:val="28"/>
        </w:rPr>
        <w:t xml:space="preserve">На сегодняшний день за счет средств краевого бюджета Пермского края работы уже начаты на территории 480 кадастровых кварталов. </w:t>
      </w:r>
    </w:p>
    <w:p w:rsidR="00603D8D" w:rsidRPr="00603D8D" w:rsidRDefault="001D5569" w:rsidP="00603D8D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Исполнители</w:t>
      </w:r>
      <w:r w:rsidR="00603D8D" w:rsidRPr="00603D8D">
        <w:rPr>
          <w:rFonts w:ascii="Segoe UI" w:hAnsi="Segoe UI" w:cs="Segoe UI"/>
          <w:sz w:val="28"/>
          <w:szCs w:val="28"/>
        </w:rPr>
        <w:t xml:space="preserve"> </w:t>
      </w:r>
      <w:r w:rsidR="0079518B" w:rsidRPr="0079518B">
        <w:rPr>
          <w:rFonts w:ascii="Segoe UI" w:hAnsi="Segoe UI" w:cs="Segoe UI"/>
          <w:sz w:val="28"/>
          <w:szCs w:val="28"/>
        </w:rPr>
        <w:t>комплексны</w:t>
      </w:r>
      <w:r w:rsidR="0079518B">
        <w:rPr>
          <w:rFonts w:ascii="Segoe UI" w:hAnsi="Segoe UI" w:cs="Segoe UI"/>
          <w:sz w:val="28"/>
          <w:szCs w:val="28"/>
        </w:rPr>
        <w:t>х</w:t>
      </w:r>
      <w:r w:rsidR="0079518B" w:rsidRPr="0079518B">
        <w:rPr>
          <w:rFonts w:ascii="Segoe UI" w:hAnsi="Segoe UI" w:cs="Segoe UI"/>
          <w:sz w:val="28"/>
          <w:szCs w:val="28"/>
        </w:rPr>
        <w:t xml:space="preserve"> кадастровы</w:t>
      </w:r>
      <w:r w:rsidR="0079518B">
        <w:rPr>
          <w:rFonts w:ascii="Segoe UI" w:hAnsi="Segoe UI" w:cs="Segoe UI"/>
          <w:sz w:val="28"/>
          <w:szCs w:val="28"/>
        </w:rPr>
        <w:t>х</w:t>
      </w:r>
      <w:r w:rsidR="0079518B" w:rsidRPr="0079518B">
        <w:rPr>
          <w:rFonts w:ascii="Segoe UI" w:hAnsi="Segoe UI" w:cs="Segoe UI"/>
          <w:sz w:val="28"/>
          <w:szCs w:val="28"/>
        </w:rPr>
        <w:t xml:space="preserve"> </w:t>
      </w:r>
      <w:r w:rsidR="00603D8D" w:rsidRPr="00603D8D">
        <w:rPr>
          <w:rFonts w:ascii="Segoe UI" w:hAnsi="Segoe UI" w:cs="Segoe UI"/>
          <w:sz w:val="28"/>
          <w:szCs w:val="28"/>
        </w:rPr>
        <w:t xml:space="preserve">работ </w:t>
      </w:r>
      <w:r w:rsidR="00FD10D8">
        <w:rPr>
          <w:rFonts w:ascii="Segoe UI" w:hAnsi="Segoe UI" w:cs="Segoe UI"/>
          <w:sz w:val="28"/>
          <w:szCs w:val="28"/>
        </w:rPr>
        <w:t xml:space="preserve">(ККР) </w:t>
      </w:r>
      <w:r>
        <w:rPr>
          <w:rFonts w:ascii="Segoe UI" w:hAnsi="Segoe UI" w:cs="Segoe UI"/>
          <w:sz w:val="28"/>
          <w:szCs w:val="28"/>
        </w:rPr>
        <w:t>-</w:t>
      </w:r>
      <w:r w:rsidR="00603D8D" w:rsidRPr="00603D8D">
        <w:rPr>
          <w:rFonts w:ascii="Segoe UI" w:hAnsi="Segoe UI" w:cs="Segoe UI"/>
          <w:sz w:val="28"/>
          <w:szCs w:val="28"/>
        </w:rPr>
        <w:t xml:space="preserve"> ООО «Экспертно-консультационный це</w:t>
      </w:r>
      <w:r>
        <w:rPr>
          <w:rFonts w:ascii="Segoe UI" w:hAnsi="Segoe UI" w:cs="Segoe UI"/>
          <w:sz w:val="28"/>
          <w:szCs w:val="28"/>
        </w:rPr>
        <w:t xml:space="preserve">нтр «Промышленная безопасность» и </w:t>
      </w:r>
      <w:r w:rsidRPr="001D5569">
        <w:rPr>
          <w:rFonts w:ascii="Segoe UI" w:hAnsi="Segoe UI" w:cs="Segoe UI"/>
          <w:sz w:val="28"/>
          <w:szCs w:val="28"/>
        </w:rPr>
        <w:t>ГБУ ПК «Центр технической инвентаризации и кадастровой оценки Пермского края»</w:t>
      </w:r>
      <w:r w:rsidR="00603D8D" w:rsidRPr="00603D8D">
        <w:rPr>
          <w:rFonts w:ascii="Segoe UI" w:hAnsi="Segoe UI" w:cs="Segoe UI"/>
          <w:sz w:val="28"/>
          <w:szCs w:val="28"/>
        </w:rPr>
        <w:t>.</w:t>
      </w:r>
    </w:p>
    <w:p w:rsidR="00603D8D" w:rsidRPr="00603D8D" w:rsidRDefault="0079518B" w:rsidP="00603D8D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Узнать</w:t>
      </w:r>
      <w:r w:rsidR="00603D8D" w:rsidRPr="00603D8D">
        <w:rPr>
          <w:rFonts w:ascii="Segoe UI" w:hAnsi="Segoe UI" w:cs="Segoe UI"/>
          <w:sz w:val="28"/>
          <w:szCs w:val="28"/>
        </w:rPr>
        <w:t xml:space="preserve"> о проведении ККР, заседаниях согласительных комисси</w:t>
      </w:r>
      <w:r w:rsidR="00C015BF">
        <w:rPr>
          <w:rFonts w:ascii="Segoe UI" w:hAnsi="Segoe UI" w:cs="Segoe UI"/>
          <w:sz w:val="28"/>
          <w:szCs w:val="28"/>
        </w:rPr>
        <w:t>й</w:t>
      </w:r>
      <w:r w:rsidR="00603D8D" w:rsidRPr="00603D8D">
        <w:rPr>
          <w:rFonts w:ascii="Segoe UI" w:hAnsi="Segoe UI" w:cs="Segoe UI"/>
          <w:sz w:val="28"/>
          <w:szCs w:val="28"/>
        </w:rPr>
        <w:t xml:space="preserve"> по вопросу согласования местоположения границ земельных участков при выполнении ККР можно на сайт</w:t>
      </w:r>
      <w:r w:rsidR="004D57B2">
        <w:rPr>
          <w:rFonts w:ascii="Segoe UI" w:hAnsi="Segoe UI" w:cs="Segoe UI"/>
          <w:sz w:val="28"/>
          <w:szCs w:val="28"/>
        </w:rPr>
        <w:t>ах</w:t>
      </w:r>
      <w:r w:rsidR="00603D8D" w:rsidRPr="00603D8D">
        <w:rPr>
          <w:rFonts w:ascii="Segoe UI" w:hAnsi="Segoe UI" w:cs="Segoe UI"/>
          <w:sz w:val="28"/>
          <w:szCs w:val="28"/>
        </w:rPr>
        <w:t xml:space="preserve"> о</w:t>
      </w:r>
      <w:r w:rsidR="004D57B2">
        <w:rPr>
          <w:rFonts w:ascii="Segoe UI" w:hAnsi="Segoe UI" w:cs="Segoe UI"/>
          <w:sz w:val="28"/>
          <w:szCs w:val="28"/>
        </w:rPr>
        <w:t xml:space="preserve">рганов местного самоуправления и </w:t>
      </w:r>
      <w:r w:rsidR="00603D8D" w:rsidRPr="00603D8D">
        <w:rPr>
          <w:rFonts w:ascii="Segoe UI" w:hAnsi="Segoe UI" w:cs="Segoe UI"/>
          <w:sz w:val="28"/>
          <w:szCs w:val="28"/>
        </w:rPr>
        <w:t>Министерства по управлению имуществом и градостроительной деятельности Пермского края, организующих комплексные кадастровые работы, а также на сайте Росреестра http://ro</w:t>
      </w:r>
      <w:r w:rsidR="00815A09">
        <w:rPr>
          <w:rFonts w:ascii="Segoe UI" w:hAnsi="Segoe UI" w:cs="Segoe UI"/>
          <w:sz w:val="28"/>
          <w:szCs w:val="28"/>
        </w:rPr>
        <w:t xml:space="preserve">sreestr.gov.ru/ в </w:t>
      </w:r>
      <w:r w:rsidR="00603D8D" w:rsidRPr="00603D8D">
        <w:rPr>
          <w:rFonts w:ascii="Segoe UI" w:hAnsi="Segoe UI" w:cs="Segoe UI"/>
          <w:sz w:val="28"/>
          <w:szCs w:val="28"/>
        </w:rPr>
        <w:t>раздел</w:t>
      </w:r>
      <w:r w:rsidR="00815A09">
        <w:rPr>
          <w:rFonts w:ascii="Segoe UI" w:hAnsi="Segoe UI" w:cs="Segoe UI"/>
          <w:sz w:val="28"/>
          <w:szCs w:val="28"/>
        </w:rPr>
        <w:t>е: Главная/Открытая служба/Статистика и аналитика/Комплексные кадастровые работы</w:t>
      </w:r>
      <w:r w:rsidR="00603D8D" w:rsidRPr="00603D8D">
        <w:rPr>
          <w:rFonts w:ascii="Segoe UI" w:hAnsi="Segoe UI" w:cs="Segoe UI"/>
          <w:sz w:val="28"/>
          <w:szCs w:val="28"/>
        </w:rPr>
        <w:t>.</w:t>
      </w:r>
    </w:p>
    <w:p w:rsidR="00266BAD" w:rsidRDefault="00815A09" w:rsidP="00603D8D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Владельцы</w:t>
      </w:r>
      <w:r w:rsidR="00603D8D" w:rsidRPr="00603D8D">
        <w:rPr>
          <w:rFonts w:ascii="Segoe UI" w:hAnsi="Segoe UI" w:cs="Segoe UI"/>
          <w:sz w:val="28"/>
          <w:szCs w:val="28"/>
        </w:rPr>
        <w:t xml:space="preserve"> объектов недвижимости </w:t>
      </w:r>
      <w:r>
        <w:rPr>
          <w:rFonts w:ascii="Segoe UI" w:hAnsi="Segoe UI" w:cs="Segoe UI"/>
          <w:sz w:val="28"/>
          <w:szCs w:val="28"/>
        </w:rPr>
        <w:t xml:space="preserve">должны </w:t>
      </w:r>
      <w:r w:rsidR="00603D8D" w:rsidRPr="00603D8D">
        <w:rPr>
          <w:rFonts w:ascii="Segoe UI" w:hAnsi="Segoe UI" w:cs="Segoe UI"/>
          <w:sz w:val="28"/>
          <w:szCs w:val="28"/>
        </w:rPr>
        <w:t>обеспечить беспрепятственный доступ на земельные у</w:t>
      </w:r>
      <w:r>
        <w:rPr>
          <w:rFonts w:ascii="Segoe UI" w:hAnsi="Segoe UI" w:cs="Segoe UI"/>
          <w:sz w:val="28"/>
          <w:szCs w:val="28"/>
        </w:rPr>
        <w:t>частки для проведения измерений. Если собственник</w:t>
      </w:r>
      <w:r w:rsidR="00603D8D" w:rsidRPr="00603D8D">
        <w:rPr>
          <w:rFonts w:ascii="Segoe UI" w:hAnsi="Segoe UI" w:cs="Segoe UI"/>
          <w:sz w:val="28"/>
          <w:szCs w:val="28"/>
        </w:rPr>
        <w:t xml:space="preserve"> не</w:t>
      </w:r>
      <w:r>
        <w:rPr>
          <w:rFonts w:ascii="Segoe UI" w:hAnsi="Segoe UI" w:cs="Segoe UI"/>
          <w:sz w:val="28"/>
          <w:szCs w:val="28"/>
        </w:rPr>
        <w:t xml:space="preserve"> </w:t>
      </w:r>
      <w:r w:rsidR="00603D8D" w:rsidRPr="00603D8D">
        <w:rPr>
          <w:rFonts w:ascii="Segoe UI" w:hAnsi="Segoe UI" w:cs="Segoe UI"/>
          <w:sz w:val="28"/>
          <w:szCs w:val="28"/>
        </w:rPr>
        <w:t>соглас</w:t>
      </w:r>
      <w:r>
        <w:rPr>
          <w:rFonts w:ascii="Segoe UI" w:hAnsi="Segoe UI" w:cs="Segoe UI"/>
          <w:sz w:val="28"/>
          <w:szCs w:val="28"/>
        </w:rPr>
        <w:t>ен</w:t>
      </w:r>
      <w:r w:rsidR="00603D8D" w:rsidRPr="00603D8D">
        <w:rPr>
          <w:rFonts w:ascii="Segoe UI" w:hAnsi="Segoe UI" w:cs="Segoe UI"/>
          <w:sz w:val="28"/>
          <w:szCs w:val="28"/>
        </w:rPr>
        <w:t xml:space="preserve"> с установленными границами</w:t>
      </w:r>
      <w:r>
        <w:rPr>
          <w:rFonts w:ascii="Segoe UI" w:hAnsi="Segoe UI" w:cs="Segoe UI"/>
          <w:sz w:val="28"/>
          <w:szCs w:val="28"/>
        </w:rPr>
        <w:t>, он может</w:t>
      </w:r>
      <w:r w:rsidR="00603D8D" w:rsidRPr="00603D8D">
        <w:rPr>
          <w:rFonts w:ascii="Segoe UI" w:hAnsi="Segoe UI" w:cs="Segoe UI"/>
          <w:sz w:val="28"/>
          <w:szCs w:val="28"/>
        </w:rPr>
        <w:t xml:space="preserve"> прин</w:t>
      </w:r>
      <w:r>
        <w:rPr>
          <w:rFonts w:ascii="Segoe UI" w:hAnsi="Segoe UI" w:cs="Segoe UI"/>
          <w:sz w:val="28"/>
          <w:szCs w:val="28"/>
        </w:rPr>
        <w:t>я</w:t>
      </w:r>
      <w:r w:rsidR="00603D8D" w:rsidRPr="00603D8D">
        <w:rPr>
          <w:rFonts w:ascii="Segoe UI" w:hAnsi="Segoe UI" w:cs="Segoe UI"/>
          <w:sz w:val="28"/>
          <w:szCs w:val="28"/>
        </w:rPr>
        <w:t>ть участие в работе согласительной комиссии.</w:t>
      </w:r>
    </w:p>
    <w:p w:rsidR="00C8640F" w:rsidRPr="00C8640F" w:rsidRDefault="00C8640F" w:rsidP="00C8640F">
      <w:pPr>
        <w:spacing w:after="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C8640F">
        <w:rPr>
          <w:rFonts w:ascii="Segoe UI" w:hAnsi="Segoe UI" w:cs="Segoe UI"/>
          <w:b/>
          <w:i/>
          <w:sz w:val="28"/>
          <w:szCs w:val="28"/>
        </w:rPr>
        <w:t>К сведению.</w:t>
      </w:r>
      <w:r w:rsidRPr="00C8640F">
        <w:rPr>
          <w:rFonts w:ascii="Segoe UI" w:hAnsi="Segoe UI" w:cs="Segoe UI"/>
          <w:i/>
          <w:sz w:val="28"/>
          <w:szCs w:val="28"/>
        </w:rPr>
        <w:t xml:space="preserve"> Комплексные кадастровые работы – это 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 земельных участков, зданий, сооружений, а также объектов незавершенного строительства. </w:t>
      </w:r>
    </w:p>
    <w:p w:rsidR="00C8640F" w:rsidRPr="00C8640F" w:rsidRDefault="00C8640F" w:rsidP="00C8640F">
      <w:pPr>
        <w:spacing w:after="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C8640F">
        <w:rPr>
          <w:rFonts w:ascii="Segoe UI" w:hAnsi="Segoe UI" w:cs="Segoe UI"/>
          <w:i/>
          <w:sz w:val="28"/>
          <w:szCs w:val="28"/>
        </w:rPr>
        <w:lastRenderedPageBreak/>
        <w:t>ККР позволяют выявить и устранить пересечени</w:t>
      </w:r>
      <w:r>
        <w:rPr>
          <w:rFonts w:ascii="Segoe UI" w:hAnsi="Segoe UI" w:cs="Segoe UI"/>
          <w:i/>
          <w:sz w:val="28"/>
          <w:szCs w:val="28"/>
        </w:rPr>
        <w:t>е</w:t>
      </w:r>
      <w:r w:rsidRPr="00C8640F">
        <w:rPr>
          <w:rFonts w:ascii="Segoe UI" w:hAnsi="Segoe UI" w:cs="Segoe UI"/>
          <w:i/>
          <w:sz w:val="28"/>
          <w:szCs w:val="28"/>
        </w:rPr>
        <w:t xml:space="preserve"> границ и, в определенных случаях, </w:t>
      </w:r>
      <w:proofErr w:type="spellStart"/>
      <w:r w:rsidRPr="00C8640F">
        <w:rPr>
          <w:rFonts w:ascii="Segoe UI" w:hAnsi="Segoe UI" w:cs="Segoe UI"/>
          <w:i/>
          <w:sz w:val="28"/>
          <w:szCs w:val="28"/>
        </w:rPr>
        <w:t>самозахвата</w:t>
      </w:r>
      <w:proofErr w:type="spellEnd"/>
      <w:r w:rsidRPr="00C8640F">
        <w:rPr>
          <w:rFonts w:ascii="Segoe UI" w:hAnsi="Segoe UI" w:cs="Segoe UI"/>
          <w:i/>
          <w:sz w:val="28"/>
          <w:szCs w:val="28"/>
        </w:rPr>
        <w:t xml:space="preserve"> земель, а также реестровые ошибки.  В ходе ККР возможно узаконить фактически используемые участки, если их площадь превышает площадь, указанную в ЕГРН. </w:t>
      </w:r>
      <w:r>
        <w:rPr>
          <w:rFonts w:ascii="Segoe UI" w:hAnsi="Segoe UI" w:cs="Segoe UI"/>
          <w:i/>
          <w:sz w:val="28"/>
          <w:szCs w:val="28"/>
        </w:rPr>
        <w:t>Это</w:t>
      </w:r>
      <w:r w:rsidRPr="00C8640F">
        <w:rPr>
          <w:rFonts w:ascii="Segoe UI" w:hAnsi="Segoe UI" w:cs="Segoe UI"/>
          <w:i/>
          <w:sz w:val="28"/>
          <w:szCs w:val="28"/>
        </w:rPr>
        <w:t xml:space="preserve"> касается участков, используемых в таких границах более 15 лет, и при условии отсутствия претензий со стороны соседей или органа местного самоуправления.  Площадь может быть увеличена не более, чем на величину установленного предельного минимального размера земельного участка, </w:t>
      </w:r>
      <w:r>
        <w:rPr>
          <w:rFonts w:ascii="Segoe UI" w:hAnsi="Segoe UI" w:cs="Segoe UI"/>
          <w:i/>
          <w:sz w:val="28"/>
          <w:szCs w:val="28"/>
        </w:rPr>
        <w:t>или</w:t>
      </w:r>
      <w:r w:rsidRPr="00C8640F">
        <w:rPr>
          <w:rFonts w:ascii="Segoe UI" w:hAnsi="Segoe UI" w:cs="Segoe UI"/>
          <w:i/>
          <w:sz w:val="28"/>
          <w:szCs w:val="28"/>
        </w:rPr>
        <w:t>, если такой размер не установлен, не более чем на 10% от площади, указанной в правоустанавливающем документе на участок.</w:t>
      </w:r>
    </w:p>
    <w:p w:rsidR="00603D8D" w:rsidRPr="00603D8D" w:rsidRDefault="00603D8D" w:rsidP="00603D8D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.25pt;height:2.35pt" o:ole="" o:preferrelative="t" stroked="f">
            <v:imagedata r:id="rId7" o:title=""/>
          </v:rect>
          <o:OLEObject Type="Embed" ProgID="StaticMetafile" ShapeID="_x0000_i1025" DrawAspect="Content" ObjectID="_1767706111" r:id="rId8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99239B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9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686F"/>
    <w:rsid w:val="0001070E"/>
    <w:rsid w:val="00033FF4"/>
    <w:rsid w:val="00043AB6"/>
    <w:rsid w:val="0005026E"/>
    <w:rsid w:val="00061FC8"/>
    <w:rsid w:val="00062292"/>
    <w:rsid w:val="000831AE"/>
    <w:rsid w:val="000A0CA9"/>
    <w:rsid w:val="000A16C9"/>
    <w:rsid w:val="000A5016"/>
    <w:rsid w:val="000A56FA"/>
    <w:rsid w:val="000A7127"/>
    <w:rsid w:val="000A7C02"/>
    <w:rsid w:val="000B65F8"/>
    <w:rsid w:val="000C2A17"/>
    <w:rsid w:val="000C3035"/>
    <w:rsid w:val="000C5C55"/>
    <w:rsid w:val="000D58CC"/>
    <w:rsid w:val="000E381D"/>
    <w:rsid w:val="000E4980"/>
    <w:rsid w:val="000F557E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77D0E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D5569"/>
    <w:rsid w:val="001E2C12"/>
    <w:rsid w:val="001E55A7"/>
    <w:rsid w:val="001F1455"/>
    <w:rsid w:val="002026A1"/>
    <w:rsid w:val="002407FC"/>
    <w:rsid w:val="002422CE"/>
    <w:rsid w:val="00245697"/>
    <w:rsid w:val="00263082"/>
    <w:rsid w:val="002646F2"/>
    <w:rsid w:val="00266BAD"/>
    <w:rsid w:val="0029239A"/>
    <w:rsid w:val="002A1CC8"/>
    <w:rsid w:val="002A4257"/>
    <w:rsid w:val="002A513C"/>
    <w:rsid w:val="002A69D0"/>
    <w:rsid w:val="002D11C5"/>
    <w:rsid w:val="002D4113"/>
    <w:rsid w:val="002E76B0"/>
    <w:rsid w:val="002F3451"/>
    <w:rsid w:val="002F693F"/>
    <w:rsid w:val="00316200"/>
    <w:rsid w:val="00322D15"/>
    <w:rsid w:val="00322F10"/>
    <w:rsid w:val="003306D1"/>
    <w:rsid w:val="003446C9"/>
    <w:rsid w:val="003501B1"/>
    <w:rsid w:val="00350E8A"/>
    <w:rsid w:val="003523BF"/>
    <w:rsid w:val="00363D43"/>
    <w:rsid w:val="00386A5F"/>
    <w:rsid w:val="00392407"/>
    <w:rsid w:val="003A24AC"/>
    <w:rsid w:val="003B718C"/>
    <w:rsid w:val="003D3654"/>
    <w:rsid w:val="003E13E7"/>
    <w:rsid w:val="003E24CA"/>
    <w:rsid w:val="003E70A4"/>
    <w:rsid w:val="003F2134"/>
    <w:rsid w:val="00424716"/>
    <w:rsid w:val="00425DDA"/>
    <w:rsid w:val="004461C3"/>
    <w:rsid w:val="00470752"/>
    <w:rsid w:val="00472E72"/>
    <w:rsid w:val="00473F11"/>
    <w:rsid w:val="004A06B1"/>
    <w:rsid w:val="004B099D"/>
    <w:rsid w:val="004B59D8"/>
    <w:rsid w:val="004C6841"/>
    <w:rsid w:val="004D0604"/>
    <w:rsid w:val="004D57B2"/>
    <w:rsid w:val="004E7286"/>
    <w:rsid w:val="004F7300"/>
    <w:rsid w:val="0050308E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B2535"/>
    <w:rsid w:val="005C0216"/>
    <w:rsid w:val="005C3E68"/>
    <w:rsid w:val="005C4403"/>
    <w:rsid w:val="005C7EFA"/>
    <w:rsid w:val="005D75B8"/>
    <w:rsid w:val="005E2630"/>
    <w:rsid w:val="005F1BE6"/>
    <w:rsid w:val="005F3E3D"/>
    <w:rsid w:val="00601B6F"/>
    <w:rsid w:val="00603789"/>
    <w:rsid w:val="00603D8D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3C81"/>
    <w:rsid w:val="006A09D8"/>
    <w:rsid w:val="006B7769"/>
    <w:rsid w:val="006D2254"/>
    <w:rsid w:val="006D4B31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403A9"/>
    <w:rsid w:val="00781AA6"/>
    <w:rsid w:val="00786EED"/>
    <w:rsid w:val="007871AF"/>
    <w:rsid w:val="0079518B"/>
    <w:rsid w:val="007A3F9F"/>
    <w:rsid w:val="007C1CF6"/>
    <w:rsid w:val="007C7DE8"/>
    <w:rsid w:val="008036D3"/>
    <w:rsid w:val="00815A09"/>
    <w:rsid w:val="008215EA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9239B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D5F65"/>
    <w:rsid w:val="009F7B13"/>
    <w:rsid w:val="00A03EAF"/>
    <w:rsid w:val="00A24E2F"/>
    <w:rsid w:val="00A301CD"/>
    <w:rsid w:val="00A30B1C"/>
    <w:rsid w:val="00A30DB8"/>
    <w:rsid w:val="00A37597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825F6"/>
    <w:rsid w:val="00BA51CD"/>
    <w:rsid w:val="00BA61AD"/>
    <w:rsid w:val="00BB4CC5"/>
    <w:rsid w:val="00BC1240"/>
    <w:rsid w:val="00BD04E0"/>
    <w:rsid w:val="00BD325C"/>
    <w:rsid w:val="00BE7B09"/>
    <w:rsid w:val="00BF5872"/>
    <w:rsid w:val="00C015BF"/>
    <w:rsid w:val="00C12C26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640F"/>
    <w:rsid w:val="00C872FE"/>
    <w:rsid w:val="00C87C99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84CA6"/>
    <w:rsid w:val="00D95632"/>
    <w:rsid w:val="00DA1157"/>
    <w:rsid w:val="00DD16EA"/>
    <w:rsid w:val="00DD32A8"/>
    <w:rsid w:val="00DF1F89"/>
    <w:rsid w:val="00DF2298"/>
    <w:rsid w:val="00E02EE9"/>
    <w:rsid w:val="00E206A7"/>
    <w:rsid w:val="00E30881"/>
    <w:rsid w:val="00E32F75"/>
    <w:rsid w:val="00E4253E"/>
    <w:rsid w:val="00E55A7B"/>
    <w:rsid w:val="00E65FCE"/>
    <w:rsid w:val="00E73DFE"/>
    <w:rsid w:val="00E81841"/>
    <w:rsid w:val="00E823D5"/>
    <w:rsid w:val="00E824C1"/>
    <w:rsid w:val="00EC10FA"/>
    <w:rsid w:val="00EC34D1"/>
    <w:rsid w:val="00EC42E3"/>
    <w:rsid w:val="00EC660D"/>
    <w:rsid w:val="00ED04AC"/>
    <w:rsid w:val="00ED082F"/>
    <w:rsid w:val="00EE3A5A"/>
    <w:rsid w:val="00EF2E58"/>
    <w:rsid w:val="00EF4631"/>
    <w:rsid w:val="00EF64F1"/>
    <w:rsid w:val="00EF6950"/>
    <w:rsid w:val="00F03385"/>
    <w:rsid w:val="00F06E05"/>
    <w:rsid w:val="00F06EB5"/>
    <w:rsid w:val="00F45833"/>
    <w:rsid w:val="00F47AF8"/>
    <w:rsid w:val="00F57ED3"/>
    <w:rsid w:val="00F66D57"/>
    <w:rsid w:val="00F9594D"/>
    <w:rsid w:val="00FA2BE4"/>
    <w:rsid w:val="00FA3C06"/>
    <w:rsid w:val="00FA3C07"/>
    <w:rsid w:val="00FB23AA"/>
    <w:rsid w:val="00FD0CB6"/>
    <w:rsid w:val="00FD10D8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22</cp:revision>
  <cp:lastPrinted>2024-01-24T09:47:00Z</cp:lastPrinted>
  <dcterms:created xsi:type="dcterms:W3CDTF">2023-07-27T06:59:00Z</dcterms:created>
  <dcterms:modified xsi:type="dcterms:W3CDTF">2024-01-25T11:42:00Z</dcterms:modified>
</cp:coreProperties>
</file>