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0A5016" w:rsidRDefault="000A5016" w:rsidP="000A5016">
      <w:pPr>
        <w:spacing w:after="0" w:line="312" w:lineRule="auto"/>
        <w:jc w:val="center"/>
        <w:rPr>
          <w:rFonts w:ascii="Segoe UI" w:hAnsi="Segoe UI" w:cs="Segoe UI"/>
          <w:b/>
          <w:sz w:val="32"/>
          <w:szCs w:val="32"/>
        </w:rPr>
      </w:pPr>
    </w:p>
    <w:p w:rsidR="00807453" w:rsidRPr="00807453" w:rsidRDefault="00903678" w:rsidP="00807453">
      <w:pPr>
        <w:spacing w:after="0" w:line="240" w:lineRule="auto"/>
        <w:ind w:firstLine="709"/>
        <w:jc w:val="center"/>
        <w:rPr>
          <w:rFonts w:ascii="Segoe UI" w:hAnsi="Segoe UI" w:cs="Segoe UI"/>
          <w:b/>
          <w:sz w:val="28"/>
          <w:szCs w:val="28"/>
        </w:rPr>
      </w:pPr>
      <w:bookmarkStart w:id="0" w:name="_GoBack"/>
      <w:r>
        <w:rPr>
          <w:rFonts w:ascii="Segoe UI" w:hAnsi="Segoe UI" w:cs="Segoe UI"/>
          <w:b/>
          <w:sz w:val="28"/>
          <w:szCs w:val="28"/>
        </w:rPr>
        <w:t xml:space="preserve">В </w:t>
      </w:r>
      <w:r w:rsidR="00807453" w:rsidRPr="00807453">
        <w:rPr>
          <w:rFonts w:ascii="Segoe UI" w:hAnsi="Segoe UI" w:cs="Segoe UI"/>
          <w:b/>
          <w:sz w:val="28"/>
          <w:szCs w:val="28"/>
        </w:rPr>
        <w:t>Пермск</w:t>
      </w:r>
      <w:r>
        <w:rPr>
          <w:rFonts w:ascii="Segoe UI" w:hAnsi="Segoe UI" w:cs="Segoe UI"/>
          <w:b/>
          <w:sz w:val="28"/>
          <w:szCs w:val="28"/>
        </w:rPr>
        <w:t>ом</w:t>
      </w:r>
      <w:r w:rsidR="00807453" w:rsidRPr="00807453">
        <w:rPr>
          <w:rFonts w:ascii="Segoe UI" w:hAnsi="Segoe UI" w:cs="Segoe UI"/>
          <w:b/>
          <w:sz w:val="28"/>
          <w:szCs w:val="28"/>
        </w:rPr>
        <w:t xml:space="preserve"> кра</w:t>
      </w:r>
      <w:r>
        <w:rPr>
          <w:rFonts w:ascii="Segoe UI" w:hAnsi="Segoe UI" w:cs="Segoe UI"/>
          <w:b/>
          <w:sz w:val="28"/>
          <w:szCs w:val="28"/>
        </w:rPr>
        <w:t xml:space="preserve">е </w:t>
      </w:r>
      <w:r w:rsidR="00A25DD3">
        <w:rPr>
          <w:rFonts w:ascii="Segoe UI" w:hAnsi="Segoe UI" w:cs="Segoe UI"/>
          <w:b/>
          <w:sz w:val="28"/>
          <w:szCs w:val="28"/>
        </w:rPr>
        <w:t xml:space="preserve">почти 7 тысяч объектов недвижимости оформлено </w:t>
      </w:r>
      <w:r>
        <w:rPr>
          <w:rFonts w:ascii="Segoe UI" w:hAnsi="Segoe UI" w:cs="Segoe UI"/>
          <w:b/>
          <w:sz w:val="28"/>
          <w:szCs w:val="28"/>
        </w:rPr>
        <w:t xml:space="preserve">по </w:t>
      </w:r>
      <w:r w:rsidR="00807453" w:rsidRPr="00807453">
        <w:rPr>
          <w:rFonts w:ascii="Segoe UI" w:hAnsi="Segoe UI" w:cs="Segoe UI"/>
          <w:b/>
          <w:sz w:val="28"/>
          <w:szCs w:val="28"/>
        </w:rPr>
        <w:t xml:space="preserve">«гаражной амнистии» </w:t>
      </w:r>
    </w:p>
    <w:bookmarkEnd w:id="0"/>
    <w:p w:rsidR="00807453" w:rsidRPr="00807453" w:rsidRDefault="00807453" w:rsidP="00807453">
      <w:pPr>
        <w:spacing w:after="0" w:line="240" w:lineRule="auto"/>
        <w:ind w:firstLine="709"/>
        <w:jc w:val="center"/>
        <w:rPr>
          <w:rFonts w:ascii="Segoe UI" w:hAnsi="Segoe UI" w:cs="Segoe UI"/>
          <w:b/>
          <w:sz w:val="28"/>
          <w:szCs w:val="28"/>
        </w:rPr>
      </w:pPr>
    </w:p>
    <w:p w:rsidR="00903678" w:rsidRPr="00807453" w:rsidRDefault="00903678" w:rsidP="00903678">
      <w:pPr>
        <w:spacing w:after="0" w:line="240" w:lineRule="auto"/>
        <w:ind w:firstLine="709"/>
        <w:jc w:val="both"/>
        <w:rPr>
          <w:rFonts w:ascii="Segoe UI" w:hAnsi="Segoe UI" w:cs="Segoe UI"/>
          <w:sz w:val="28"/>
          <w:szCs w:val="28"/>
        </w:rPr>
      </w:pPr>
      <w:r w:rsidRPr="00807453">
        <w:rPr>
          <w:rFonts w:ascii="Segoe UI" w:hAnsi="Segoe UI" w:cs="Segoe UI"/>
          <w:sz w:val="28"/>
          <w:szCs w:val="28"/>
        </w:rPr>
        <w:t>По данным Росреестра «гаражная амнистия» позволила оформить по всей стране 83 тыс. гаражей и 142 тыс. земельных участков под ними.</w:t>
      </w:r>
    </w:p>
    <w:p w:rsidR="00807453" w:rsidRPr="00807453" w:rsidRDefault="003608C5" w:rsidP="00807453">
      <w:pPr>
        <w:spacing w:after="0" w:line="240" w:lineRule="auto"/>
        <w:ind w:firstLine="709"/>
        <w:jc w:val="both"/>
        <w:rPr>
          <w:rFonts w:ascii="Segoe UI" w:hAnsi="Segoe UI" w:cs="Segoe UI"/>
          <w:sz w:val="28"/>
          <w:szCs w:val="28"/>
        </w:rPr>
      </w:pPr>
      <w:r w:rsidRPr="003608C5">
        <w:rPr>
          <w:rFonts w:ascii="Segoe UI" w:hAnsi="Segoe UI" w:cs="Segoe UI"/>
          <w:sz w:val="28"/>
          <w:szCs w:val="28"/>
        </w:rPr>
        <w:t>С первого сентября 2021 года</w:t>
      </w:r>
      <w:r>
        <w:rPr>
          <w:rFonts w:ascii="Segoe UI" w:hAnsi="Segoe UI" w:cs="Segoe UI"/>
          <w:sz w:val="28"/>
          <w:szCs w:val="28"/>
        </w:rPr>
        <w:t>, да</w:t>
      </w:r>
      <w:r w:rsidR="00C146A7">
        <w:rPr>
          <w:rFonts w:ascii="Segoe UI" w:hAnsi="Segoe UI" w:cs="Segoe UI"/>
          <w:sz w:val="28"/>
          <w:szCs w:val="28"/>
        </w:rPr>
        <w:t>ты начала действия закона,</w:t>
      </w:r>
      <w:r w:rsidRPr="003608C5">
        <w:rPr>
          <w:rFonts w:ascii="Segoe UI" w:hAnsi="Segoe UI" w:cs="Segoe UI"/>
          <w:sz w:val="28"/>
          <w:szCs w:val="28"/>
        </w:rPr>
        <w:t xml:space="preserve"> </w:t>
      </w:r>
      <w:r w:rsidR="00807453" w:rsidRPr="00807453">
        <w:rPr>
          <w:rFonts w:ascii="Segoe UI" w:hAnsi="Segoe UI" w:cs="Segoe UI"/>
          <w:sz w:val="28"/>
          <w:szCs w:val="28"/>
        </w:rPr>
        <w:t xml:space="preserve">на территории Пермского края оформлено 5220 земельных участков общей площадью 156 095 </w:t>
      </w:r>
      <w:proofErr w:type="spellStart"/>
      <w:r w:rsidR="00807453" w:rsidRPr="00807453">
        <w:rPr>
          <w:rFonts w:ascii="Segoe UI" w:hAnsi="Segoe UI" w:cs="Segoe UI"/>
          <w:sz w:val="28"/>
          <w:szCs w:val="28"/>
        </w:rPr>
        <w:t>кв.м</w:t>
      </w:r>
      <w:proofErr w:type="spellEnd"/>
      <w:r w:rsidR="00807453" w:rsidRPr="00807453">
        <w:rPr>
          <w:rFonts w:ascii="Segoe UI" w:hAnsi="Segoe UI" w:cs="Segoe UI"/>
          <w:sz w:val="28"/>
          <w:szCs w:val="28"/>
        </w:rPr>
        <w:t>.</w:t>
      </w:r>
    </w:p>
    <w:p w:rsidR="00807453" w:rsidRPr="00807453" w:rsidRDefault="00807453" w:rsidP="00807453">
      <w:pPr>
        <w:spacing w:after="0" w:line="240" w:lineRule="auto"/>
        <w:ind w:firstLine="709"/>
        <w:jc w:val="both"/>
        <w:rPr>
          <w:rFonts w:ascii="Segoe UI" w:hAnsi="Segoe UI" w:cs="Segoe UI"/>
          <w:sz w:val="28"/>
          <w:szCs w:val="28"/>
        </w:rPr>
      </w:pPr>
      <w:r w:rsidRPr="00807453">
        <w:rPr>
          <w:rFonts w:ascii="Segoe UI" w:hAnsi="Segoe UI" w:cs="Segoe UI"/>
          <w:sz w:val="28"/>
          <w:szCs w:val="28"/>
        </w:rPr>
        <w:t>Среди муниципальных образований по данному показателю лидируют П</w:t>
      </w:r>
      <w:r w:rsidR="00903678">
        <w:rPr>
          <w:rFonts w:ascii="Segoe UI" w:hAnsi="Segoe UI" w:cs="Segoe UI"/>
          <w:sz w:val="28"/>
          <w:szCs w:val="28"/>
        </w:rPr>
        <w:t>ермь, Березники и Пермский, Кун</w:t>
      </w:r>
      <w:r w:rsidRPr="00807453">
        <w:rPr>
          <w:rFonts w:ascii="Segoe UI" w:hAnsi="Segoe UI" w:cs="Segoe UI"/>
          <w:sz w:val="28"/>
          <w:szCs w:val="28"/>
        </w:rPr>
        <w:t>г</w:t>
      </w:r>
      <w:r w:rsidR="00A25DD3">
        <w:rPr>
          <w:rFonts w:ascii="Segoe UI" w:hAnsi="Segoe UI" w:cs="Segoe UI"/>
          <w:sz w:val="28"/>
          <w:szCs w:val="28"/>
        </w:rPr>
        <w:t>у</w:t>
      </w:r>
      <w:r w:rsidRPr="00807453">
        <w:rPr>
          <w:rFonts w:ascii="Segoe UI" w:hAnsi="Segoe UI" w:cs="Segoe UI"/>
          <w:sz w:val="28"/>
          <w:szCs w:val="28"/>
        </w:rPr>
        <w:t xml:space="preserve">рский и </w:t>
      </w:r>
      <w:proofErr w:type="spellStart"/>
      <w:r w:rsidRPr="00807453">
        <w:rPr>
          <w:rFonts w:ascii="Segoe UI" w:hAnsi="Segoe UI" w:cs="Segoe UI"/>
          <w:sz w:val="28"/>
          <w:szCs w:val="28"/>
        </w:rPr>
        <w:t>Нытвенский</w:t>
      </w:r>
      <w:proofErr w:type="spellEnd"/>
      <w:r w:rsidRPr="00807453">
        <w:rPr>
          <w:rFonts w:ascii="Segoe UI" w:hAnsi="Segoe UI" w:cs="Segoe UI"/>
          <w:sz w:val="28"/>
          <w:szCs w:val="28"/>
        </w:rPr>
        <w:t xml:space="preserve"> округ</w:t>
      </w:r>
      <w:r w:rsidR="00903678">
        <w:rPr>
          <w:rFonts w:ascii="Segoe UI" w:hAnsi="Segoe UI" w:cs="Segoe UI"/>
          <w:sz w:val="28"/>
          <w:szCs w:val="28"/>
        </w:rPr>
        <w:t>а</w:t>
      </w:r>
      <w:r w:rsidRPr="00807453">
        <w:rPr>
          <w:rFonts w:ascii="Segoe UI" w:hAnsi="Segoe UI" w:cs="Segoe UI"/>
          <w:sz w:val="28"/>
          <w:szCs w:val="28"/>
        </w:rPr>
        <w:t>.</w:t>
      </w:r>
    </w:p>
    <w:p w:rsidR="00807453" w:rsidRPr="00807453" w:rsidRDefault="00903678" w:rsidP="00807453">
      <w:pPr>
        <w:spacing w:after="0" w:line="240" w:lineRule="auto"/>
        <w:ind w:firstLine="709"/>
        <w:jc w:val="both"/>
        <w:rPr>
          <w:rFonts w:ascii="Segoe UI" w:hAnsi="Segoe UI" w:cs="Segoe UI"/>
          <w:sz w:val="28"/>
          <w:szCs w:val="28"/>
        </w:rPr>
      </w:pPr>
      <w:r>
        <w:rPr>
          <w:rFonts w:ascii="Segoe UI" w:hAnsi="Segoe UI" w:cs="Segoe UI"/>
          <w:sz w:val="28"/>
          <w:szCs w:val="28"/>
        </w:rPr>
        <w:t>В</w:t>
      </w:r>
      <w:r w:rsidR="00807453" w:rsidRPr="00807453">
        <w:rPr>
          <w:rFonts w:ascii="Segoe UI" w:hAnsi="Segoe UI" w:cs="Segoe UI"/>
          <w:sz w:val="28"/>
          <w:szCs w:val="28"/>
        </w:rPr>
        <w:t xml:space="preserve"> рамках «гаражной амнистии» одновременно с земельным участком можно оформить и гараж, расположенный на нём, если такой гараж является </w:t>
      </w:r>
      <w:proofErr w:type="gramStart"/>
      <w:r w:rsidR="00807453" w:rsidRPr="00807453">
        <w:rPr>
          <w:rFonts w:ascii="Segoe UI" w:hAnsi="Segoe UI" w:cs="Segoe UI"/>
          <w:sz w:val="28"/>
          <w:szCs w:val="28"/>
        </w:rPr>
        <w:t>капитальным</w:t>
      </w:r>
      <w:proofErr w:type="gramEnd"/>
      <w:r w:rsidR="00807453" w:rsidRPr="00807453">
        <w:rPr>
          <w:rFonts w:ascii="Segoe UI" w:hAnsi="Segoe UI" w:cs="Segoe UI"/>
          <w:sz w:val="28"/>
          <w:szCs w:val="28"/>
        </w:rPr>
        <w:t xml:space="preserve"> и он не поставлен на кадастровый учёт ранее. </w:t>
      </w:r>
    </w:p>
    <w:p w:rsidR="00807453" w:rsidRDefault="00807453" w:rsidP="00807453">
      <w:pPr>
        <w:spacing w:after="0" w:line="240" w:lineRule="auto"/>
        <w:ind w:firstLine="709"/>
        <w:jc w:val="both"/>
        <w:rPr>
          <w:rFonts w:ascii="Segoe UI" w:hAnsi="Segoe UI" w:cs="Segoe UI"/>
          <w:sz w:val="28"/>
          <w:szCs w:val="28"/>
        </w:rPr>
      </w:pPr>
      <w:r w:rsidRPr="00807453">
        <w:rPr>
          <w:rFonts w:ascii="Segoe UI" w:hAnsi="Segoe UI" w:cs="Segoe UI"/>
          <w:sz w:val="28"/>
          <w:szCs w:val="28"/>
        </w:rPr>
        <w:t xml:space="preserve">За время действия «гаражной амнистии» в </w:t>
      </w:r>
      <w:proofErr w:type="spellStart"/>
      <w:proofErr w:type="gramStart"/>
      <w:r w:rsidRPr="00807453">
        <w:rPr>
          <w:rFonts w:ascii="Segoe UI" w:hAnsi="Segoe UI" w:cs="Segoe UI"/>
          <w:sz w:val="28"/>
          <w:szCs w:val="28"/>
        </w:rPr>
        <w:t>Прикамье</w:t>
      </w:r>
      <w:proofErr w:type="spellEnd"/>
      <w:r w:rsidRPr="00807453">
        <w:rPr>
          <w:rFonts w:ascii="Segoe UI" w:hAnsi="Segoe UI" w:cs="Segoe UI"/>
          <w:sz w:val="28"/>
          <w:szCs w:val="28"/>
        </w:rPr>
        <w:t xml:space="preserve">  оформлено</w:t>
      </w:r>
      <w:proofErr w:type="gramEnd"/>
      <w:r w:rsidRPr="00807453">
        <w:rPr>
          <w:rFonts w:ascii="Segoe UI" w:hAnsi="Segoe UI" w:cs="Segoe UI"/>
          <w:sz w:val="28"/>
          <w:szCs w:val="28"/>
        </w:rPr>
        <w:t xml:space="preserve"> 1770 гаражей, из них больше всего в Пермском муниципальном округе, а также в Березниках и Кунгуре.</w:t>
      </w:r>
    </w:p>
    <w:p w:rsidR="00623941" w:rsidRDefault="00623941" w:rsidP="00807453">
      <w:pPr>
        <w:spacing w:after="0" w:line="240" w:lineRule="auto"/>
        <w:ind w:firstLine="709"/>
        <w:jc w:val="both"/>
        <w:rPr>
          <w:rFonts w:ascii="Segoe UI" w:hAnsi="Segoe UI" w:cs="Segoe UI"/>
          <w:sz w:val="28"/>
          <w:szCs w:val="28"/>
        </w:rPr>
      </w:pPr>
      <w:r>
        <w:rPr>
          <w:rFonts w:ascii="Segoe UI" w:hAnsi="Segoe UI" w:cs="Segoe UI"/>
          <w:sz w:val="28"/>
          <w:szCs w:val="28"/>
        </w:rPr>
        <w:t>«</w:t>
      </w:r>
      <w:r w:rsidR="004D5FA9" w:rsidRPr="004D5FA9">
        <w:rPr>
          <w:rFonts w:ascii="Segoe UI" w:hAnsi="Segoe UI" w:cs="Segoe UI"/>
          <w:sz w:val="28"/>
          <w:szCs w:val="28"/>
        </w:rPr>
        <w:t xml:space="preserve">Понимая востребованность </w:t>
      </w:r>
      <w:r>
        <w:rPr>
          <w:rFonts w:ascii="Segoe UI" w:hAnsi="Segoe UI" w:cs="Segoe UI"/>
          <w:sz w:val="28"/>
          <w:szCs w:val="28"/>
        </w:rPr>
        <w:t xml:space="preserve">гаражной амнистии, </w:t>
      </w:r>
      <w:proofErr w:type="spellStart"/>
      <w:r w:rsidR="004D5FA9">
        <w:rPr>
          <w:rFonts w:ascii="Segoe UI" w:hAnsi="Segoe UI" w:cs="Segoe UI"/>
          <w:sz w:val="28"/>
          <w:szCs w:val="28"/>
        </w:rPr>
        <w:t>Росреестр</w:t>
      </w:r>
      <w:proofErr w:type="spellEnd"/>
      <w:r w:rsidR="004D5FA9" w:rsidRPr="004D5FA9">
        <w:rPr>
          <w:rFonts w:ascii="Segoe UI" w:hAnsi="Segoe UI" w:cs="Segoe UI"/>
          <w:sz w:val="28"/>
          <w:szCs w:val="28"/>
        </w:rPr>
        <w:t xml:space="preserve"> работае</w:t>
      </w:r>
      <w:r w:rsidR="004D5FA9">
        <w:rPr>
          <w:rFonts w:ascii="Segoe UI" w:hAnsi="Segoe UI" w:cs="Segoe UI"/>
          <w:sz w:val="28"/>
          <w:szCs w:val="28"/>
        </w:rPr>
        <w:t>т</w:t>
      </w:r>
      <w:r w:rsidR="004D5FA9" w:rsidRPr="004D5FA9">
        <w:rPr>
          <w:rFonts w:ascii="Segoe UI" w:hAnsi="Segoe UI" w:cs="Segoe UI"/>
          <w:sz w:val="28"/>
          <w:szCs w:val="28"/>
        </w:rPr>
        <w:t xml:space="preserve"> над учетом правоприменительной практики в законе и расширение</w:t>
      </w:r>
      <w:r>
        <w:rPr>
          <w:rFonts w:ascii="Segoe UI" w:hAnsi="Segoe UI" w:cs="Segoe UI"/>
          <w:sz w:val="28"/>
          <w:szCs w:val="28"/>
        </w:rPr>
        <w:t>м</w:t>
      </w:r>
      <w:r w:rsidR="004D5FA9" w:rsidRPr="004D5FA9">
        <w:rPr>
          <w:rFonts w:ascii="Segoe UI" w:hAnsi="Segoe UI" w:cs="Segoe UI"/>
          <w:sz w:val="28"/>
          <w:szCs w:val="28"/>
        </w:rPr>
        <w:t xml:space="preserve"> сферы ее применения, например, на полосы отвода железных дорог</w:t>
      </w:r>
      <w:r>
        <w:rPr>
          <w:rFonts w:ascii="Segoe UI" w:hAnsi="Segoe UI" w:cs="Segoe UI"/>
          <w:sz w:val="28"/>
          <w:szCs w:val="28"/>
        </w:rPr>
        <w:t xml:space="preserve">, - отметил глава ведомства Олег </w:t>
      </w:r>
      <w:proofErr w:type="spellStart"/>
      <w:r>
        <w:rPr>
          <w:rFonts w:ascii="Segoe UI" w:hAnsi="Segoe UI" w:cs="Segoe UI"/>
          <w:sz w:val="28"/>
          <w:szCs w:val="28"/>
        </w:rPr>
        <w:t>Скуфинский</w:t>
      </w:r>
      <w:proofErr w:type="spellEnd"/>
      <w:r w:rsidR="004D5FA9" w:rsidRPr="004D5FA9">
        <w:rPr>
          <w:rFonts w:ascii="Segoe UI" w:hAnsi="Segoe UI" w:cs="Segoe UI"/>
          <w:sz w:val="28"/>
          <w:szCs w:val="28"/>
        </w:rPr>
        <w:t xml:space="preserve">. </w:t>
      </w:r>
      <w:r>
        <w:rPr>
          <w:rFonts w:ascii="Segoe UI" w:hAnsi="Segoe UI" w:cs="Segoe UI"/>
          <w:sz w:val="28"/>
          <w:szCs w:val="28"/>
        </w:rPr>
        <w:t xml:space="preserve"> - </w:t>
      </w:r>
      <w:r w:rsidR="004D5FA9" w:rsidRPr="004D5FA9">
        <w:rPr>
          <w:rFonts w:ascii="Segoe UI" w:hAnsi="Segoe UI" w:cs="Segoe UI"/>
          <w:sz w:val="28"/>
          <w:szCs w:val="28"/>
        </w:rPr>
        <w:t>С этой весны владельцы гаражей, построенных вдоль путей, также могут оформлять права собственности на землю под ними</w:t>
      </w:r>
      <w:r>
        <w:rPr>
          <w:rFonts w:ascii="Segoe UI" w:hAnsi="Segoe UI" w:cs="Segoe UI"/>
          <w:sz w:val="28"/>
          <w:szCs w:val="28"/>
        </w:rPr>
        <w:t>»</w:t>
      </w:r>
      <w:r w:rsidR="004D5FA9" w:rsidRPr="004D5FA9">
        <w:rPr>
          <w:rFonts w:ascii="Segoe UI" w:hAnsi="Segoe UI" w:cs="Segoe UI"/>
          <w:sz w:val="28"/>
          <w:szCs w:val="28"/>
        </w:rPr>
        <w:t>.</w:t>
      </w:r>
    </w:p>
    <w:p w:rsidR="004D5FA9" w:rsidRDefault="00623941" w:rsidP="00807453">
      <w:pPr>
        <w:spacing w:after="0" w:line="240" w:lineRule="auto"/>
        <w:ind w:firstLine="709"/>
        <w:jc w:val="both"/>
        <w:rPr>
          <w:rFonts w:ascii="Segoe UI" w:hAnsi="Segoe UI" w:cs="Segoe UI"/>
          <w:sz w:val="28"/>
          <w:szCs w:val="28"/>
        </w:rPr>
      </w:pPr>
      <w:r>
        <w:rPr>
          <w:rFonts w:ascii="Segoe UI" w:hAnsi="Segoe UI" w:cs="Segoe UI"/>
          <w:sz w:val="28"/>
          <w:szCs w:val="28"/>
        </w:rPr>
        <w:t>Кроме того, с</w:t>
      </w:r>
      <w:r w:rsidR="004D5FA9" w:rsidRPr="004D5FA9">
        <w:rPr>
          <w:rFonts w:ascii="Segoe UI" w:hAnsi="Segoe UI" w:cs="Segoe UI"/>
          <w:sz w:val="28"/>
          <w:szCs w:val="28"/>
        </w:rPr>
        <w:t xml:space="preserve">ейчас подготовка схем расположения земельного участка под конкретным гаражом возможна без согласия всех арендаторов, если ранее земельный участок, представляющий собой гаражную территорию был предоставлен всем членам кооператива. Также при наличии утверждённого проекта межевания территории, </w:t>
      </w:r>
      <w:r w:rsidR="004D5FA9" w:rsidRPr="004D5FA9">
        <w:rPr>
          <w:rFonts w:ascii="Segoe UI" w:hAnsi="Segoe UI" w:cs="Segoe UI"/>
          <w:sz w:val="28"/>
          <w:szCs w:val="28"/>
        </w:rPr>
        <w:lastRenderedPageBreak/>
        <w:t>где не предусмотрено образование земельного участка под конкретным гаражом, гражданину можно будет подготовить такую схему без необходимости переделывать проект межевания территории.</w:t>
      </w:r>
    </w:p>
    <w:p w:rsidR="004D5FA9" w:rsidRDefault="00623941" w:rsidP="00807453">
      <w:pPr>
        <w:spacing w:after="0" w:line="240" w:lineRule="auto"/>
        <w:ind w:firstLine="709"/>
        <w:jc w:val="both"/>
        <w:rPr>
          <w:rFonts w:ascii="Segoe UI" w:hAnsi="Segoe UI" w:cs="Segoe UI"/>
          <w:sz w:val="28"/>
          <w:szCs w:val="28"/>
        </w:rPr>
      </w:pPr>
      <w:r>
        <w:rPr>
          <w:rFonts w:ascii="Segoe UI" w:hAnsi="Segoe UI" w:cs="Segoe UI"/>
          <w:sz w:val="28"/>
          <w:szCs w:val="28"/>
        </w:rPr>
        <w:t xml:space="preserve">В Пермском крае </w:t>
      </w:r>
      <w:r w:rsidR="00A2492C">
        <w:rPr>
          <w:rFonts w:ascii="Segoe UI" w:hAnsi="Segoe UI" w:cs="Segoe UI"/>
          <w:sz w:val="28"/>
          <w:szCs w:val="28"/>
        </w:rPr>
        <w:t xml:space="preserve">с </w:t>
      </w:r>
      <w:r w:rsidR="00A2492C" w:rsidRPr="00A2492C">
        <w:rPr>
          <w:rFonts w:ascii="Segoe UI" w:hAnsi="Segoe UI" w:cs="Segoe UI"/>
          <w:sz w:val="28"/>
          <w:szCs w:val="28"/>
        </w:rPr>
        <w:t>учетом практики строительства гаражей, сложившейся в различных муниципальных образованиях края</w:t>
      </w:r>
      <w:r w:rsidR="00A2492C">
        <w:rPr>
          <w:rFonts w:ascii="Segoe UI" w:hAnsi="Segoe UI" w:cs="Segoe UI"/>
          <w:sz w:val="28"/>
          <w:szCs w:val="28"/>
        </w:rPr>
        <w:t>,</w:t>
      </w:r>
      <w:r w:rsidR="00A2492C">
        <w:rPr>
          <w:rFonts w:ascii="Segoe UI" w:hAnsi="Segoe UI" w:cs="Segoe UI"/>
          <w:sz w:val="28"/>
          <w:szCs w:val="28"/>
        </w:rPr>
        <w:t xml:space="preserve"> </w:t>
      </w:r>
      <w:r w:rsidR="00A2492C">
        <w:rPr>
          <w:rFonts w:ascii="Segoe UI" w:hAnsi="Segoe UI" w:cs="Segoe UI"/>
          <w:sz w:val="28"/>
          <w:szCs w:val="28"/>
        </w:rPr>
        <w:t>в прошлом году был принят закон</w:t>
      </w:r>
      <w:r w:rsidR="00A2492C">
        <w:rPr>
          <w:rFonts w:ascii="Segoe UI" w:hAnsi="Segoe UI" w:cs="Segoe UI"/>
          <w:sz w:val="28"/>
          <w:szCs w:val="28"/>
        </w:rPr>
        <w:t xml:space="preserve">, </w:t>
      </w:r>
      <w:r w:rsidR="009B3435">
        <w:rPr>
          <w:rFonts w:ascii="Segoe UI" w:hAnsi="Segoe UI" w:cs="Segoe UI"/>
          <w:sz w:val="28"/>
          <w:szCs w:val="28"/>
        </w:rPr>
        <w:t xml:space="preserve">который </w:t>
      </w:r>
      <w:r w:rsidR="00A2492C" w:rsidRPr="00A2492C">
        <w:rPr>
          <w:rFonts w:ascii="Segoe UI" w:hAnsi="Segoe UI" w:cs="Segoe UI"/>
          <w:sz w:val="28"/>
          <w:szCs w:val="28"/>
        </w:rPr>
        <w:t>расшир</w:t>
      </w:r>
      <w:r w:rsidR="00A2492C">
        <w:rPr>
          <w:rFonts w:ascii="Segoe UI" w:hAnsi="Segoe UI" w:cs="Segoe UI"/>
          <w:sz w:val="28"/>
          <w:szCs w:val="28"/>
        </w:rPr>
        <w:t>ил</w:t>
      </w:r>
      <w:r w:rsidR="00A2492C" w:rsidRPr="00A2492C">
        <w:rPr>
          <w:rFonts w:ascii="Segoe UI" w:hAnsi="Segoe UI" w:cs="Segoe UI"/>
          <w:sz w:val="28"/>
          <w:szCs w:val="28"/>
        </w:rPr>
        <w:t xml:space="preserve"> перечень документов, подтверждающих владение гаражом</w:t>
      </w:r>
      <w:r w:rsidR="00A2492C">
        <w:rPr>
          <w:rFonts w:ascii="Segoe UI" w:hAnsi="Segoe UI" w:cs="Segoe UI"/>
          <w:sz w:val="28"/>
          <w:szCs w:val="28"/>
        </w:rPr>
        <w:t xml:space="preserve">. </w:t>
      </w:r>
    </w:p>
    <w:p w:rsidR="00A2492C" w:rsidRDefault="004D5FA9" w:rsidP="004D5FA9">
      <w:pPr>
        <w:spacing w:after="0" w:line="240" w:lineRule="auto"/>
        <w:ind w:firstLine="709"/>
        <w:jc w:val="both"/>
        <w:rPr>
          <w:rFonts w:ascii="Segoe UI" w:hAnsi="Segoe UI" w:cs="Segoe UI"/>
          <w:sz w:val="28"/>
          <w:szCs w:val="28"/>
        </w:rPr>
      </w:pPr>
      <w:r w:rsidRPr="004D5FA9">
        <w:rPr>
          <w:rFonts w:ascii="Segoe UI" w:hAnsi="Segoe UI" w:cs="Segoe UI"/>
          <w:sz w:val="28"/>
          <w:szCs w:val="28"/>
        </w:rPr>
        <w:t xml:space="preserve">Теперь к </w:t>
      </w:r>
      <w:r w:rsidR="00A2492C">
        <w:rPr>
          <w:rFonts w:ascii="Segoe UI" w:hAnsi="Segoe UI" w:cs="Segoe UI"/>
          <w:sz w:val="28"/>
          <w:szCs w:val="28"/>
        </w:rPr>
        <w:t>таким документам отнесены также:</w:t>
      </w:r>
    </w:p>
    <w:p w:rsidR="00A2492C" w:rsidRDefault="00A2492C" w:rsidP="004D5FA9">
      <w:pPr>
        <w:spacing w:after="0" w:line="240" w:lineRule="auto"/>
        <w:ind w:firstLine="709"/>
        <w:jc w:val="both"/>
        <w:rPr>
          <w:rFonts w:ascii="Segoe UI" w:hAnsi="Segoe UI" w:cs="Segoe UI"/>
          <w:sz w:val="28"/>
          <w:szCs w:val="28"/>
        </w:rPr>
      </w:pPr>
      <w:r>
        <w:rPr>
          <w:rFonts w:ascii="Segoe UI" w:hAnsi="Segoe UI" w:cs="Segoe UI"/>
          <w:sz w:val="28"/>
          <w:szCs w:val="28"/>
        </w:rPr>
        <w:t xml:space="preserve">- </w:t>
      </w:r>
      <w:r w:rsidR="004D5FA9" w:rsidRPr="004D5FA9">
        <w:rPr>
          <w:rFonts w:ascii="Segoe UI" w:hAnsi="Segoe UI" w:cs="Segoe UI"/>
          <w:sz w:val="28"/>
          <w:szCs w:val="28"/>
        </w:rPr>
        <w:t>решение суда, указывающее на факт возведения до 30 декабря 2004 года гаража- объекта капитального строительства;</w:t>
      </w:r>
      <w:r>
        <w:rPr>
          <w:rFonts w:ascii="Segoe UI" w:hAnsi="Segoe UI" w:cs="Segoe UI"/>
          <w:sz w:val="28"/>
          <w:szCs w:val="28"/>
        </w:rPr>
        <w:t xml:space="preserve"> </w:t>
      </w:r>
    </w:p>
    <w:p w:rsidR="00A2492C" w:rsidRDefault="00A2492C" w:rsidP="004D5FA9">
      <w:pPr>
        <w:spacing w:after="0" w:line="240" w:lineRule="auto"/>
        <w:ind w:firstLine="709"/>
        <w:jc w:val="both"/>
        <w:rPr>
          <w:rFonts w:ascii="Segoe UI" w:hAnsi="Segoe UI" w:cs="Segoe UI"/>
          <w:sz w:val="28"/>
          <w:szCs w:val="28"/>
        </w:rPr>
      </w:pPr>
      <w:r>
        <w:rPr>
          <w:rFonts w:ascii="Segoe UI" w:hAnsi="Segoe UI" w:cs="Segoe UI"/>
          <w:sz w:val="28"/>
          <w:szCs w:val="28"/>
        </w:rPr>
        <w:t xml:space="preserve">- </w:t>
      </w:r>
      <w:r w:rsidR="004D5FA9" w:rsidRPr="004D5FA9">
        <w:rPr>
          <w:rFonts w:ascii="Segoe UI" w:hAnsi="Segoe UI" w:cs="Segoe UI"/>
          <w:sz w:val="28"/>
          <w:szCs w:val="28"/>
        </w:rPr>
        <w:t>документ, выданный налоговым органом, который подтверждает оплату гражданином до 30 декабря 2004 года налога в отношении земельного участка или гаража за налоговый период, предшествующий указанной дате;</w:t>
      </w:r>
      <w:r>
        <w:rPr>
          <w:rFonts w:ascii="Segoe UI" w:hAnsi="Segoe UI" w:cs="Segoe UI"/>
          <w:sz w:val="28"/>
          <w:szCs w:val="28"/>
        </w:rPr>
        <w:t xml:space="preserve"> </w:t>
      </w:r>
    </w:p>
    <w:p w:rsidR="004D5FA9" w:rsidRPr="004D5FA9" w:rsidRDefault="00A2492C" w:rsidP="004D5FA9">
      <w:pPr>
        <w:spacing w:after="0" w:line="240" w:lineRule="auto"/>
        <w:ind w:firstLine="709"/>
        <w:jc w:val="both"/>
        <w:rPr>
          <w:rFonts w:ascii="Segoe UI" w:hAnsi="Segoe UI" w:cs="Segoe UI"/>
          <w:sz w:val="28"/>
          <w:szCs w:val="28"/>
        </w:rPr>
      </w:pPr>
      <w:r>
        <w:rPr>
          <w:rFonts w:ascii="Segoe UI" w:hAnsi="Segoe UI" w:cs="Segoe UI"/>
          <w:sz w:val="28"/>
          <w:szCs w:val="28"/>
        </w:rPr>
        <w:t xml:space="preserve">- </w:t>
      </w:r>
      <w:r w:rsidR="004D5FA9" w:rsidRPr="004D5FA9">
        <w:rPr>
          <w:rFonts w:ascii="Segoe UI" w:hAnsi="Segoe UI" w:cs="Segoe UI"/>
          <w:sz w:val="28"/>
          <w:szCs w:val="28"/>
        </w:rPr>
        <w:t xml:space="preserve">акты органов </w:t>
      </w:r>
      <w:r>
        <w:rPr>
          <w:rFonts w:ascii="Segoe UI" w:hAnsi="Segoe UI" w:cs="Segoe UI"/>
          <w:sz w:val="28"/>
          <w:szCs w:val="28"/>
        </w:rPr>
        <w:t>власти</w:t>
      </w:r>
      <w:r w:rsidR="004D5FA9" w:rsidRPr="004D5FA9">
        <w:rPr>
          <w:rFonts w:ascii="Segoe UI" w:hAnsi="Segoe UI" w:cs="Segoe UI"/>
          <w:sz w:val="28"/>
          <w:szCs w:val="28"/>
        </w:rPr>
        <w:t xml:space="preserve"> о разрешении строительства (в том числе ордер на производство строительно-монтажных работ), проектировании и (или) проведении проектно-изыскательских работ для строительства гаража, о присвоении ему адреса, о приемке, вводе в эксплуатацию гаража, являющегося объектом капитального строительства, принятые до 30 декабря 2004 года;</w:t>
      </w:r>
    </w:p>
    <w:p w:rsidR="004D5FA9" w:rsidRPr="004D5FA9" w:rsidRDefault="002C556F" w:rsidP="004D5FA9">
      <w:pPr>
        <w:spacing w:after="0" w:line="240" w:lineRule="auto"/>
        <w:ind w:firstLine="709"/>
        <w:jc w:val="both"/>
        <w:rPr>
          <w:rFonts w:ascii="Segoe UI" w:hAnsi="Segoe UI" w:cs="Segoe UI"/>
          <w:sz w:val="28"/>
          <w:szCs w:val="28"/>
        </w:rPr>
      </w:pPr>
      <w:r>
        <w:rPr>
          <w:rFonts w:ascii="Segoe UI" w:hAnsi="Segoe UI" w:cs="Segoe UI"/>
          <w:sz w:val="28"/>
          <w:szCs w:val="28"/>
        </w:rPr>
        <w:t xml:space="preserve">- </w:t>
      </w:r>
      <w:r w:rsidR="004D5FA9" w:rsidRPr="004D5FA9">
        <w:rPr>
          <w:rFonts w:ascii="Segoe UI" w:hAnsi="Segoe UI" w:cs="Segoe UI"/>
          <w:sz w:val="28"/>
          <w:szCs w:val="28"/>
        </w:rPr>
        <w:t>регистрационное удостоверение, выданное органами технической инвентаризации;</w:t>
      </w:r>
    </w:p>
    <w:p w:rsidR="004D5FA9" w:rsidRPr="004D5FA9" w:rsidRDefault="002C556F" w:rsidP="004D5FA9">
      <w:pPr>
        <w:spacing w:after="0" w:line="240" w:lineRule="auto"/>
        <w:ind w:firstLine="709"/>
        <w:jc w:val="both"/>
        <w:rPr>
          <w:rFonts w:ascii="Segoe UI" w:hAnsi="Segoe UI" w:cs="Segoe UI"/>
          <w:sz w:val="28"/>
          <w:szCs w:val="28"/>
        </w:rPr>
      </w:pPr>
      <w:r>
        <w:rPr>
          <w:rFonts w:ascii="Segoe UI" w:hAnsi="Segoe UI" w:cs="Segoe UI"/>
          <w:sz w:val="28"/>
          <w:szCs w:val="28"/>
        </w:rPr>
        <w:t xml:space="preserve">- </w:t>
      </w:r>
      <w:r w:rsidR="004D5FA9" w:rsidRPr="004D5FA9">
        <w:rPr>
          <w:rFonts w:ascii="Segoe UI" w:hAnsi="Segoe UI" w:cs="Segoe UI"/>
          <w:sz w:val="28"/>
          <w:szCs w:val="28"/>
        </w:rPr>
        <w:t>документ (паспорт) на право эксплуатации гаража, выданный органом или организацией, уполномоченными на его принятие, до 30 декабря 2004 года.</w:t>
      </w:r>
    </w:p>
    <w:p w:rsidR="004D5FA9" w:rsidRDefault="008A3660" w:rsidP="00807453">
      <w:pPr>
        <w:spacing w:after="0" w:line="240" w:lineRule="auto"/>
        <w:ind w:firstLine="709"/>
        <w:jc w:val="both"/>
        <w:rPr>
          <w:rFonts w:ascii="Segoe UI" w:hAnsi="Segoe UI" w:cs="Segoe UI"/>
          <w:sz w:val="28"/>
          <w:szCs w:val="28"/>
        </w:rPr>
      </w:pPr>
      <w:r>
        <w:rPr>
          <w:rFonts w:ascii="Segoe UI" w:hAnsi="Segoe UI" w:cs="Segoe UI"/>
          <w:sz w:val="28"/>
          <w:szCs w:val="28"/>
        </w:rPr>
        <w:t>«</w:t>
      </w:r>
      <w:r w:rsidR="00A2492C">
        <w:rPr>
          <w:rFonts w:ascii="Segoe UI" w:hAnsi="Segoe UI" w:cs="Segoe UI"/>
          <w:sz w:val="28"/>
          <w:szCs w:val="28"/>
        </w:rPr>
        <w:t>П</w:t>
      </w:r>
      <w:r w:rsidR="00A2492C" w:rsidRPr="00A2492C">
        <w:rPr>
          <w:rFonts w:ascii="Segoe UI" w:hAnsi="Segoe UI" w:cs="Segoe UI"/>
          <w:sz w:val="28"/>
          <w:szCs w:val="28"/>
        </w:rPr>
        <w:t>роцедура «гаражной амнистии» не требует многого – нужно просто обратиться в администрацию с любым имеющимся документом, подтверждающим право собственника на гараж. Оформление недвижимости в упрощенном, комфортном для людей порядке позволит владельцам полноценно распоряжаться своим имуществом в рамках закона</w:t>
      </w:r>
      <w:r>
        <w:rPr>
          <w:rFonts w:ascii="Segoe UI" w:hAnsi="Segoe UI" w:cs="Segoe UI"/>
          <w:sz w:val="28"/>
          <w:szCs w:val="28"/>
        </w:rPr>
        <w:t>»</w:t>
      </w:r>
      <w:r w:rsidR="00A2492C">
        <w:rPr>
          <w:rFonts w:ascii="Segoe UI" w:hAnsi="Segoe UI" w:cs="Segoe UI"/>
          <w:sz w:val="28"/>
          <w:szCs w:val="28"/>
        </w:rPr>
        <w:t>, -</w:t>
      </w:r>
      <w:r>
        <w:rPr>
          <w:rFonts w:ascii="Segoe UI" w:hAnsi="Segoe UI" w:cs="Segoe UI"/>
          <w:sz w:val="28"/>
          <w:szCs w:val="28"/>
        </w:rPr>
        <w:t xml:space="preserve"> отметила руководитель Управления </w:t>
      </w:r>
      <w:proofErr w:type="spellStart"/>
      <w:r>
        <w:rPr>
          <w:rFonts w:ascii="Segoe UI" w:hAnsi="Segoe UI" w:cs="Segoe UI"/>
          <w:sz w:val="28"/>
          <w:szCs w:val="28"/>
        </w:rPr>
        <w:t>Росреестра</w:t>
      </w:r>
      <w:proofErr w:type="spellEnd"/>
      <w:r>
        <w:rPr>
          <w:rFonts w:ascii="Segoe UI" w:hAnsi="Segoe UI" w:cs="Segoe UI"/>
          <w:sz w:val="28"/>
          <w:szCs w:val="28"/>
        </w:rPr>
        <w:t xml:space="preserve"> по Пермскому краю Лариса </w:t>
      </w:r>
      <w:proofErr w:type="spellStart"/>
      <w:r>
        <w:rPr>
          <w:rFonts w:ascii="Segoe UI" w:hAnsi="Segoe UI" w:cs="Segoe UI"/>
          <w:sz w:val="28"/>
          <w:szCs w:val="28"/>
        </w:rPr>
        <w:t>Аржевитина</w:t>
      </w:r>
      <w:proofErr w:type="spellEnd"/>
      <w:r w:rsidR="00A2492C" w:rsidRPr="00A2492C">
        <w:rPr>
          <w:rFonts w:ascii="Segoe UI" w:hAnsi="Segoe UI" w:cs="Segoe UI"/>
          <w:sz w:val="28"/>
          <w:szCs w:val="28"/>
        </w:rPr>
        <w:t>.</w:t>
      </w:r>
    </w:p>
    <w:p w:rsidR="00807453" w:rsidRDefault="00807453" w:rsidP="00807453">
      <w:pPr>
        <w:spacing w:after="0" w:line="240" w:lineRule="auto"/>
        <w:ind w:firstLine="709"/>
        <w:jc w:val="both"/>
        <w:rPr>
          <w:rFonts w:ascii="Segoe UI" w:hAnsi="Segoe UI" w:cs="Segoe UI"/>
          <w:sz w:val="28"/>
          <w:szCs w:val="28"/>
        </w:rPr>
      </w:pPr>
      <w:r w:rsidRPr="00807453">
        <w:rPr>
          <w:rFonts w:ascii="Segoe UI" w:hAnsi="Segoe UI" w:cs="Segoe UI"/>
          <w:sz w:val="28"/>
          <w:szCs w:val="28"/>
        </w:rPr>
        <w:t xml:space="preserve"> Работа по реализации «гаражной амнистии» на территории </w:t>
      </w:r>
      <w:proofErr w:type="spellStart"/>
      <w:r w:rsidRPr="00807453">
        <w:rPr>
          <w:rFonts w:ascii="Segoe UI" w:hAnsi="Segoe UI" w:cs="Segoe UI"/>
          <w:sz w:val="28"/>
          <w:szCs w:val="28"/>
        </w:rPr>
        <w:t>Прикамья</w:t>
      </w:r>
      <w:proofErr w:type="spellEnd"/>
      <w:r w:rsidRPr="00807453">
        <w:rPr>
          <w:rFonts w:ascii="Segoe UI" w:hAnsi="Segoe UI" w:cs="Segoe UI"/>
          <w:sz w:val="28"/>
          <w:szCs w:val="28"/>
        </w:rPr>
        <w:t xml:space="preserve"> продолжается. Воспользоваться ей можно до 1 сентября 2026 года.</w:t>
      </w:r>
    </w:p>
    <w:p w:rsidR="00903678" w:rsidRPr="00807453" w:rsidRDefault="00903678" w:rsidP="00807453">
      <w:pPr>
        <w:spacing w:after="0" w:line="240" w:lineRule="auto"/>
        <w:ind w:firstLine="709"/>
        <w:jc w:val="both"/>
        <w:rPr>
          <w:rFonts w:ascii="Segoe UI" w:hAnsi="Segoe UI" w:cs="Segoe UI"/>
          <w:sz w:val="28"/>
          <w:szCs w:val="28"/>
        </w:rPr>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pt;height:2.4pt" o:ole="" o:preferrelative="t" stroked="f">
            <v:imagedata r:id="rId6" o:title=""/>
          </v:rect>
          <o:OLEObject Type="Embed" ProgID="StaticMetafile" ShapeID="_x0000_i1025" DrawAspect="Content" ObjectID="_1752329932" r:id="rId7"/>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lastRenderedPageBreak/>
        <w:t>Управление Федеральной службы государственной регистрации, кадастра и картографии (Росреестр) по Пермскому краю осуществля</w:t>
      </w:r>
      <w:r w:rsidR="00266BAD">
        <w:rPr>
          <w:rFonts w:ascii="Segoe UI" w:eastAsia="Segoe UI" w:hAnsi="Segoe UI" w:cs="Segoe UI"/>
          <w:sz w:val="18"/>
        </w:rPr>
        <w:t>ет</w:t>
      </w:r>
      <w:r>
        <w:rPr>
          <w:rFonts w:ascii="Segoe UI" w:eastAsia="Segoe UI" w:hAnsi="Segoe UI" w:cs="Segoe UI"/>
          <w:sz w:val="18"/>
        </w:rPr>
        <w:t xml:space="preserve"> функции по государственному кадастровому учету и государственной регистрации прав на недвижимое имущество и сделок с ним, </w:t>
      </w:r>
      <w:r w:rsidR="00266BAD">
        <w:rPr>
          <w:rFonts w:ascii="Segoe UI" w:eastAsia="Segoe UI" w:hAnsi="Segoe UI" w:cs="Segoe UI"/>
          <w:sz w:val="18"/>
        </w:rPr>
        <w:t>г</w:t>
      </w:r>
      <w:r>
        <w:rPr>
          <w:rFonts w:ascii="Segoe UI" w:eastAsia="Segoe UI" w:hAnsi="Segoe UI" w:cs="Segoe UI"/>
          <w:sz w:val="18"/>
        </w:rPr>
        <w:t>осударственного мониторинга земель, государственному надзору в области геодезии</w:t>
      </w:r>
      <w:r w:rsidR="00266BAD">
        <w:rPr>
          <w:rFonts w:ascii="Segoe UI" w:eastAsia="Segoe UI" w:hAnsi="Segoe UI" w:cs="Segoe UI"/>
          <w:sz w:val="18"/>
        </w:rPr>
        <w:t xml:space="preserve">, </w:t>
      </w:r>
      <w:r>
        <w:rPr>
          <w:rFonts w:ascii="Segoe UI" w:eastAsia="Segoe UI" w:hAnsi="Segoe UI" w:cs="Segoe UI"/>
          <w:sz w:val="18"/>
        </w:rPr>
        <w:t>картографии</w:t>
      </w:r>
      <w:r w:rsidR="00266BAD">
        <w:rPr>
          <w:rFonts w:ascii="Segoe UI" w:eastAsia="Segoe UI" w:hAnsi="Segoe UI" w:cs="Segoe UI"/>
          <w:sz w:val="18"/>
        </w:rPr>
        <w:t xml:space="preserve"> и </w:t>
      </w:r>
      <w:r>
        <w:rPr>
          <w:rFonts w:ascii="Segoe UI" w:eastAsia="Segoe UI" w:hAnsi="Segoe UI" w:cs="Segoe UI"/>
          <w:sz w:val="18"/>
        </w:rPr>
        <w:t xml:space="preserve">земельному надзору, надзору за деятельностью саморегулируемых организаций </w:t>
      </w:r>
      <w:r w:rsidR="00266BAD">
        <w:rPr>
          <w:rFonts w:ascii="Segoe UI" w:eastAsia="Segoe UI" w:hAnsi="Segoe UI" w:cs="Segoe UI"/>
          <w:sz w:val="18"/>
        </w:rPr>
        <w:t>кадастровых инженеров и арбитражных управляющих.</w:t>
      </w:r>
      <w:r>
        <w:rPr>
          <w:rFonts w:ascii="Segoe UI" w:eastAsia="Segoe UI" w:hAnsi="Segoe UI" w:cs="Segoe UI"/>
          <w:sz w:val="18"/>
        </w:rPr>
        <w:t xml:space="preserve">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2C556F">
      <w:pPr>
        <w:spacing w:after="0" w:line="240" w:lineRule="auto"/>
        <w:rPr>
          <w:rFonts w:ascii="Segoe UI" w:eastAsia="Segoe UI" w:hAnsi="Segoe UI" w:cs="Segoe UI"/>
          <w:b/>
          <w:color w:val="0070C0"/>
        </w:rPr>
      </w:pPr>
      <w:hyperlink r:id="rId8">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33FF4"/>
    <w:rsid w:val="00043AB6"/>
    <w:rsid w:val="0005026E"/>
    <w:rsid w:val="00061FC8"/>
    <w:rsid w:val="00062292"/>
    <w:rsid w:val="000A0CA9"/>
    <w:rsid w:val="000A16C9"/>
    <w:rsid w:val="000A5016"/>
    <w:rsid w:val="000A7127"/>
    <w:rsid w:val="000A7C02"/>
    <w:rsid w:val="000B65F8"/>
    <w:rsid w:val="000C2A17"/>
    <w:rsid w:val="000C3035"/>
    <w:rsid w:val="000C5C55"/>
    <w:rsid w:val="000D58CC"/>
    <w:rsid w:val="000E381D"/>
    <w:rsid w:val="000E4980"/>
    <w:rsid w:val="000F557E"/>
    <w:rsid w:val="00104F92"/>
    <w:rsid w:val="00125973"/>
    <w:rsid w:val="001270BF"/>
    <w:rsid w:val="00132268"/>
    <w:rsid w:val="00133C7D"/>
    <w:rsid w:val="001350D2"/>
    <w:rsid w:val="00137249"/>
    <w:rsid w:val="00144FD9"/>
    <w:rsid w:val="0014748F"/>
    <w:rsid w:val="00155472"/>
    <w:rsid w:val="0018196E"/>
    <w:rsid w:val="001876B7"/>
    <w:rsid w:val="001908EA"/>
    <w:rsid w:val="00191A28"/>
    <w:rsid w:val="00192172"/>
    <w:rsid w:val="001966EF"/>
    <w:rsid w:val="001A420D"/>
    <w:rsid w:val="001B38DA"/>
    <w:rsid w:val="001B3EFD"/>
    <w:rsid w:val="001B52EA"/>
    <w:rsid w:val="001C4947"/>
    <w:rsid w:val="001D3349"/>
    <w:rsid w:val="001E2C12"/>
    <w:rsid w:val="001E55A7"/>
    <w:rsid w:val="001F1455"/>
    <w:rsid w:val="002026A1"/>
    <w:rsid w:val="002407FC"/>
    <w:rsid w:val="002422CE"/>
    <w:rsid w:val="00245697"/>
    <w:rsid w:val="00263082"/>
    <w:rsid w:val="002646F2"/>
    <w:rsid w:val="00266BAD"/>
    <w:rsid w:val="0029239A"/>
    <w:rsid w:val="002A1CC8"/>
    <w:rsid w:val="002A4257"/>
    <w:rsid w:val="002A513C"/>
    <w:rsid w:val="002A69D0"/>
    <w:rsid w:val="002C556F"/>
    <w:rsid w:val="002D11C5"/>
    <w:rsid w:val="002D4113"/>
    <w:rsid w:val="002E76B0"/>
    <w:rsid w:val="002F3451"/>
    <w:rsid w:val="002F693F"/>
    <w:rsid w:val="00316200"/>
    <w:rsid w:val="00322D15"/>
    <w:rsid w:val="00322F10"/>
    <w:rsid w:val="003306D1"/>
    <w:rsid w:val="003501B1"/>
    <w:rsid w:val="00350E8A"/>
    <w:rsid w:val="003523BF"/>
    <w:rsid w:val="003608C5"/>
    <w:rsid w:val="00363D43"/>
    <w:rsid w:val="00386A5F"/>
    <w:rsid w:val="00392407"/>
    <w:rsid w:val="003A24AC"/>
    <w:rsid w:val="003B718C"/>
    <w:rsid w:val="003E13E7"/>
    <w:rsid w:val="003E24CA"/>
    <w:rsid w:val="003E70A4"/>
    <w:rsid w:val="00424716"/>
    <w:rsid w:val="00425DDA"/>
    <w:rsid w:val="004461C3"/>
    <w:rsid w:val="00470752"/>
    <w:rsid w:val="00472E72"/>
    <w:rsid w:val="00473F11"/>
    <w:rsid w:val="004A06B1"/>
    <w:rsid w:val="004B099D"/>
    <w:rsid w:val="004B59D8"/>
    <w:rsid w:val="004C6841"/>
    <w:rsid w:val="004D0604"/>
    <w:rsid w:val="004D5FA9"/>
    <w:rsid w:val="004E7286"/>
    <w:rsid w:val="004F7300"/>
    <w:rsid w:val="005079AB"/>
    <w:rsid w:val="005118FE"/>
    <w:rsid w:val="0051386C"/>
    <w:rsid w:val="0052434E"/>
    <w:rsid w:val="00532D42"/>
    <w:rsid w:val="00534657"/>
    <w:rsid w:val="00535519"/>
    <w:rsid w:val="005402DB"/>
    <w:rsid w:val="00543EDA"/>
    <w:rsid w:val="0054439E"/>
    <w:rsid w:val="005465FE"/>
    <w:rsid w:val="005477B4"/>
    <w:rsid w:val="00560487"/>
    <w:rsid w:val="00570C81"/>
    <w:rsid w:val="00580550"/>
    <w:rsid w:val="005B2535"/>
    <w:rsid w:val="005C0216"/>
    <w:rsid w:val="005C3E68"/>
    <w:rsid w:val="005C4403"/>
    <w:rsid w:val="005C7EFA"/>
    <w:rsid w:val="005D75B8"/>
    <w:rsid w:val="005E2630"/>
    <w:rsid w:val="005F3E3D"/>
    <w:rsid w:val="00601B6F"/>
    <w:rsid w:val="00603789"/>
    <w:rsid w:val="00615C19"/>
    <w:rsid w:val="006169D7"/>
    <w:rsid w:val="00621581"/>
    <w:rsid w:val="00621744"/>
    <w:rsid w:val="00623941"/>
    <w:rsid w:val="00625F78"/>
    <w:rsid w:val="00632DAB"/>
    <w:rsid w:val="0063453B"/>
    <w:rsid w:val="006424FF"/>
    <w:rsid w:val="00664129"/>
    <w:rsid w:val="00664AC8"/>
    <w:rsid w:val="00673C81"/>
    <w:rsid w:val="006A09D8"/>
    <w:rsid w:val="006B7769"/>
    <w:rsid w:val="006D2254"/>
    <w:rsid w:val="006D4B31"/>
    <w:rsid w:val="006E05BD"/>
    <w:rsid w:val="006E1B78"/>
    <w:rsid w:val="006E2377"/>
    <w:rsid w:val="006E2470"/>
    <w:rsid w:val="006F6D52"/>
    <w:rsid w:val="00705106"/>
    <w:rsid w:val="00710A47"/>
    <w:rsid w:val="0071693A"/>
    <w:rsid w:val="00717731"/>
    <w:rsid w:val="0072162F"/>
    <w:rsid w:val="00722AF6"/>
    <w:rsid w:val="00724F8E"/>
    <w:rsid w:val="00725F17"/>
    <w:rsid w:val="00726FEC"/>
    <w:rsid w:val="00734C9A"/>
    <w:rsid w:val="007403A9"/>
    <w:rsid w:val="00781AA6"/>
    <w:rsid w:val="00786EED"/>
    <w:rsid w:val="007871AF"/>
    <w:rsid w:val="007A3F9F"/>
    <w:rsid w:val="007C1CF6"/>
    <w:rsid w:val="007C7DE8"/>
    <w:rsid w:val="008036D3"/>
    <w:rsid w:val="00807453"/>
    <w:rsid w:val="008215EA"/>
    <w:rsid w:val="00832779"/>
    <w:rsid w:val="008339E8"/>
    <w:rsid w:val="0084227F"/>
    <w:rsid w:val="00845982"/>
    <w:rsid w:val="008476AF"/>
    <w:rsid w:val="00854927"/>
    <w:rsid w:val="00863A58"/>
    <w:rsid w:val="00886E79"/>
    <w:rsid w:val="008A0A30"/>
    <w:rsid w:val="008A1123"/>
    <w:rsid w:val="008A3660"/>
    <w:rsid w:val="008B26D2"/>
    <w:rsid w:val="008C005E"/>
    <w:rsid w:val="008C1840"/>
    <w:rsid w:val="008C459B"/>
    <w:rsid w:val="008C58F2"/>
    <w:rsid w:val="008D0649"/>
    <w:rsid w:val="008D6AAB"/>
    <w:rsid w:val="008F3EB0"/>
    <w:rsid w:val="008F5146"/>
    <w:rsid w:val="00901616"/>
    <w:rsid w:val="00903678"/>
    <w:rsid w:val="00915EDD"/>
    <w:rsid w:val="0091735B"/>
    <w:rsid w:val="0093583F"/>
    <w:rsid w:val="009365BE"/>
    <w:rsid w:val="0094104B"/>
    <w:rsid w:val="00951C16"/>
    <w:rsid w:val="00961B14"/>
    <w:rsid w:val="00965CDD"/>
    <w:rsid w:val="00967AB7"/>
    <w:rsid w:val="00992585"/>
    <w:rsid w:val="00996B85"/>
    <w:rsid w:val="00997B9D"/>
    <w:rsid w:val="009A6248"/>
    <w:rsid w:val="009B0CEB"/>
    <w:rsid w:val="009B1750"/>
    <w:rsid w:val="009B2329"/>
    <w:rsid w:val="009B3435"/>
    <w:rsid w:val="009B59DA"/>
    <w:rsid w:val="009C3C5E"/>
    <w:rsid w:val="009D5F65"/>
    <w:rsid w:val="009F7B13"/>
    <w:rsid w:val="00A03EAF"/>
    <w:rsid w:val="00A2492C"/>
    <w:rsid w:val="00A24E2F"/>
    <w:rsid w:val="00A25DD3"/>
    <w:rsid w:val="00A301CD"/>
    <w:rsid w:val="00A30B1C"/>
    <w:rsid w:val="00A30DB8"/>
    <w:rsid w:val="00A37597"/>
    <w:rsid w:val="00A66849"/>
    <w:rsid w:val="00A671EB"/>
    <w:rsid w:val="00A8271F"/>
    <w:rsid w:val="00A8278B"/>
    <w:rsid w:val="00A87887"/>
    <w:rsid w:val="00A879DC"/>
    <w:rsid w:val="00A905B4"/>
    <w:rsid w:val="00A95486"/>
    <w:rsid w:val="00AA0E83"/>
    <w:rsid w:val="00AA2CEE"/>
    <w:rsid w:val="00AA6966"/>
    <w:rsid w:val="00AB11BE"/>
    <w:rsid w:val="00AB5651"/>
    <w:rsid w:val="00AD670E"/>
    <w:rsid w:val="00AE7638"/>
    <w:rsid w:val="00B03012"/>
    <w:rsid w:val="00B059E4"/>
    <w:rsid w:val="00B07B31"/>
    <w:rsid w:val="00B109B4"/>
    <w:rsid w:val="00B22FD0"/>
    <w:rsid w:val="00B23ACA"/>
    <w:rsid w:val="00B23B18"/>
    <w:rsid w:val="00B40C5E"/>
    <w:rsid w:val="00B52ABF"/>
    <w:rsid w:val="00B60907"/>
    <w:rsid w:val="00B67D79"/>
    <w:rsid w:val="00BA51CD"/>
    <w:rsid w:val="00BA61AD"/>
    <w:rsid w:val="00BB4CC5"/>
    <w:rsid w:val="00BC1240"/>
    <w:rsid w:val="00BD04E0"/>
    <w:rsid w:val="00BD325C"/>
    <w:rsid w:val="00BE7B09"/>
    <w:rsid w:val="00BF5872"/>
    <w:rsid w:val="00C12C26"/>
    <w:rsid w:val="00C146A7"/>
    <w:rsid w:val="00C42279"/>
    <w:rsid w:val="00C46025"/>
    <w:rsid w:val="00C536E0"/>
    <w:rsid w:val="00C5371E"/>
    <w:rsid w:val="00C56183"/>
    <w:rsid w:val="00C6392E"/>
    <w:rsid w:val="00C666BE"/>
    <w:rsid w:val="00C72D25"/>
    <w:rsid w:val="00C7418B"/>
    <w:rsid w:val="00C74A1A"/>
    <w:rsid w:val="00C77A22"/>
    <w:rsid w:val="00C853EF"/>
    <w:rsid w:val="00C85B01"/>
    <w:rsid w:val="00C872FE"/>
    <w:rsid w:val="00C87C99"/>
    <w:rsid w:val="00CB09A5"/>
    <w:rsid w:val="00CB4031"/>
    <w:rsid w:val="00CD4C7E"/>
    <w:rsid w:val="00CD5B26"/>
    <w:rsid w:val="00CF2095"/>
    <w:rsid w:val="00CF2B48"/>
    <w:rsid w:val="00CF51BE"/>
    <w:rsid w:val="00CF7EB6"/>
    <w:rsid w:val="00D11BDF"/>
    <w:rsid w:val="00D11DDE"/>
    <w:rsid w:val="00D12010"/>
    <w:rsid w:val="00D33FBF"/>
    <w:rsid w:val="00D34483"/>
    <w:rsid w:val="00D375AB"/>
    <w:rsid w:val="00D44B60"/>
    <w:rsid w:val="00D44D8C"/>
    <w:rsid w:val="00D631BF"/>
    <w:rsid w:val="00D95632"/>
    <w:rsid w:val="00DA1157"/>
    <w:rsid w:val="00DD16EA"/>
    <w:rsid w:val="00DD32A8"/>
    <w:rsid w:val="00DF1F89"/>
    <w:rsid w:val="00DF2298"/>
    <w:rsid w:val="00E02EE9"/>
    <w:rsid w:val="00E206A7"/>
    <w:rsid w:val="00E30881"/>
    <w:rsid w:val="00E32F75"/>
    <w:rsid w:val="00E4253E"/>
    <w:rsid w:val="00E55A7B"/>
    <w:rsid w:val="00E65FCE"/>
    <w:rsid w:val="00E73DFE"/>
    <w:rsid w:val="00E81841"/>
    <w:rsid w:val="00E823D5"/>
    <w:rsid w:val="00E824C1"/>
    <w:rsid w:val="00EC10FA"/>
    <w:rsid w:val="00EC34D1"/>
    <w:rsid w:val="00EC42E3"/>
    <w:rsid w:val="00EC660D"/>
    <w:rsid w:val="00ED04AC"/>
    <w:rsid w:val="00ED082F"/>
    <w:rsid w:val="00EE3A5A"/>
    <w:rsid w:val="00EF2E58"/>
    <w:rsid w:val="00EF4631"/>
    <w:rsid w:val="00EF64F1"/>
    <w:rsid w:val="00EF6950"/>
    <w:rsid w:val="00F03385"/>
    <w:rsid w:val="00F06E05"/>
    <w:rsid w:val="00F06EB5"/>
    <w:rsid w:val="00F45833"/>
    <w:rsid w:val="00F47AF8"/>
    <w:rsid w:val="00F57ED3"/>
    <w:rsid w:val="00F66D57"/>
    <w:rsid w:val="00F9594D"/>
    <w:rsid w:val="00FA2BE4"/>
    <w:rsid w:val="00FA3C06"/>
    <w:rsid w:val="00FA3C07"/>
    <w:rsid w:val="00FB23AA"/>
    <w:rsid w:val="00FD0CB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F9D7BD"/>
  <w15:docId w15:val="{66E0C4D0-EDAC-4C52-AB5D-57EC7215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sreestr.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Моргун Диляра Дарвиновна</cp:lastModifiedBy>
  <cp:revision>2</cp:revision>
  <cp:lastPrinted>2022-05-26T10:23:00Z</cp:lastPrinted>
  <dcterms:created xsi:type="dcterms:W3CDTF">2023-07-31T12:32:00Z</dcterms:created>
  <dcterms:modified xsi:type="dcterms:W3CDTF">2023-07-31T12:32:00Z</dcterms:modified>
</cp:coreProperties>
</file>