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5C0216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r>
        <w:rPr>
          <w:rFonts w:ascii="Segoe UI" w:eastAsia="Segoe UI" w:hAnsi="Segoe UI" w:cs="Segoe UI"/>
          <w:b/>
          <w:sz w:val="32"/>
        </w:rPr>
        <w:t>ПРЕСС-РЕЛИЗ</w:t>
      </w:r>
    </w:p>
    <w:p w:rsidR="000A5016" w:rsidRDefault="000A5016" w:rsidP="000A5016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69127A" w:rsidRDefault="0069127A" w:rsidP="0069127A">
      <w:pPr>
        <w:spacing w:after="0" w:line="312" w:lineRule="auto"/>
        <w:ind w:firstLine="708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Пермяки стали активнее оформлять права </w:t>
      </w:r>
    </w:p>
    <w:p w:rsidR="0069127A" w:rsidRPr="0069127A" w:rsidRDefault="0069127A" w:rsidP="0069127A">
      <w:pPr>
        <w:spacing w:after="0" w:line="312" w:lineRule="auto"/>
        <w:ind w:firstLine="708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на </w:t>
      </w:r>
      <w:r w:rsidRPr="0069127A">
        <w:rPr>
          <w:rFonts w:ascii="Segoe UI" w:hAnsi="Segoe UI" w:cs="Segoe UI"/>
          <w:b/>
          <w:sz w:val="32"/>
          <w:szCs w:val="32"/>
        </w:rPr>
        <w:t xml:space="preserve">недвижимость </w:t>
      </w:r>
    </w:p>
    <w:p w:rsidR="0069127A" w:rsidRDefault="0069127A" w:rsidP="00FB7179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</w:p>
    <w:p w:rsidR="00FB7179" w:rsidRDefault="001B1F7B" w:rsidP="00FB7179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За</w:t>
      </w:r>
      <w:r w:rsidR="00FB7179" w:rsidRPr="00FB7179">
        <w:rPr>
          <w:rFonts w:ascii="Segoe UI" w:hAnsi="Segoe UI" w:cs="Segoe UI"/>
          <w:b/>
          <w:sz w:val="28"/>
          <w:szCs w:val="28"/>
        </w:rPr>
        <w:t xml:space="preserve"> 6 месяцев 2023 года в Управление Росреестра по Пермскому краю поступило 197 958 заявлений о государственном кадастровом учете недвижимого имущества и (или) государственной регистрации прав, что на 13,57% выше чем </w:t>
      </w:r>
      <w:r w:rsidR="00EE73C0">
        <w:rPr>
          <w:rFonts w:ascii="Segoe UI" w:hAnsi="Segoe UI" w:cs="Segoe UI"/>
          <w:b/>
          <w:sz w:val="28"/>
          <w:szCs w:val="28"/>
        </w:rPr>
        <w:t>за первое полугодие</w:t>
      </w:r>
      <w:r w:rsidR="00FB7179" w:rsidRPr="00FB7179">
        <w:rPr>
          <w:rFonts w:ascii="Segoe UI" w:hAnsi="Segoe UI" w:cs="Segoe UI"/>
          <w:b/>
          <w:sz w:val="28"/>
          <w:szCs w:val="28"/>
        </w:rPr>
        <w:t xml:space="preserve"> прошлого года. </w:t>
      </w:r>
    </w:p>
    <w:p w:rsidR="00EE73C0" w:rsidRPr="00051027" w:rsidRDefault="00051027" w:rsidP="00FB7179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Рост показателей </w:t>
      </w:r>
      <w:r w:rsidR="001B1F7B">
        <w:rPr>
          <w:rFonts w:ascii="Segoe UI" w:hAnsi="Segoe UI" w:cs="Segoe UI"/>
          <w:sz w:val="28"/>
          <w:szCs w:val="28"/>
        </w:rPr>
        <w:t xml:space="preserve">в Пермском крае </w:t>
      </w:r>
      <w:r>
        <w:rPr>
          <w:rFonts w:ascii="Segoe UI" w:hAnsi="Segoe UI" w:cs="Segoe UI"/>
          <w:sz w:val="28"/>
          <w:szCs w:val="28"/>
        </w:rPr>
        <w:t>связан с работой по легализации ранее возникших прав пермяков на дома, гаражи, земельные участки под ними, постановкой объектов недвижимости на кадастровый учет при проведении комплексных кадастровых работ.</w:t>
      </w:r>
    </w:p>
    <w:p w:rsidR="00EE73C0" w:rsidRPr="003D2302" w:rsidRDefault="003D2302" w:rsidP="00EE73C0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Более чем на 25 процентов</w:t>
      </w:r>
      <w:r w:rsidRPr="003D2302">
        <w:rPr>
          <w:rFonts w:ascii="Segoe UI" w:hAnsi="Segoe UI" w:cs="Segoe UI"/>
          <w:sz w:val="28"/>
          <w:szCs w:val="28"/>
        </w:rPr>
        <w:t xml:space="preserve"> выросло количество зарегистрированных договоров участия в долевом строительстве (5440 договоров в 2023 году</w:t>
      </w:r>
      <w:r>
        <w:rPr>
          <w:rFonts w:ascii="Segoe UI" w:hAnsi="Segoe UI" w:cs="Segoe UI"/>
          <w:sz w:val="28"/>
          <w:szCs w:val="28"/>
        </w:rPr>
        <w:t>, 4337 – в 2022). При этом 99,5 процентов</w:t>
      </w:r>
      <w:r w:rsidRPr="003D2302">
        <w:rPr>
          <w:rFonts w:ascii="Segoe UI" w:hAnsi="Segoe UI" w:cs="Segoe UI"/>
          <w:sz w:val="28"/>
          <w:szCs w:val="28"/>
        </w:rPr>
        <w:t xml:space="preserve"> (5 412 договоров) зарегистрирова</w:t>
      </w:r>
      <w:r>
        <w:rPr>
          <w:rFonts w:ascii="Segoe UI" w:hAnsi="Segoe UI" w:cs="Segoe UI"/>
          <w:sz w:val="28"/>
          <w:szCs w:val="28"/>
        </w:rPr>
        <w:t xml:space="preserve">но с привлечением </w:t>
      </w:r>
      <w:proofErr w:type="spellStart"/>
      <w:r>
        <w:rPr>
          <w:rFonts w:ascii="Segoe UI" w:hAnsi="Segoe UI" w:cs="Segoe UI"/>
          <w:sz w:val="28"/>
          <w:szCs w:val="28"/>
        </w:rPr>
        <w:t>эскроу</w:t>
      </w:r>
      <w:proofErr w:type="spellEnd"/>
      <w:r>
        <w:rPr>
          <w:rFonts w:ascii="Segoe UI" w:hAnsi="Segoe UI" w:cs="Segoe UI"/>
          <w:sz w:val="28"/>
          <w:szCs w:val="28"/>
        </w:rPr>
        <w:t>-счетов, что</w:t>
      </w:r>
      <w:r w:rsidRPr="003D2302">
        <w:rPr>
          <w:rFonts w:ascii="Segoe UI" w:hAnsi="Segoe UI" w:cs="Segoe UI"/>
          <w:sz w:val="28"/>
          <w:szCs w:val="28"/>
        </w:rPr>
        <w:t xml:space="preserve"> </w:t>
      </w:r>
      <w:r w:rsidR="001B1F7B">
        <w:rPr>
          <w:rFonts w:ascii="Segoe UI" w:hAnsi="Segoe UI" w:cs="Segoe UI"/>
          <w:sz w:val="28"/>
          <w:szCs w:val="28"/>
        </w:rPr>
        <w:t>снижает</w:t>
      </w:r>
      <w:bookmarkStart w:id="0" w:name="_GoBack"/>
      <w:bookmarkEnd w:id="0"/>
      <w:r w:rsidRPr="003D2302">
        <w:rPr>
          <w:rFonts w:ascii="Segoe UI" w:hAnsi="Segoe UI" w:cs="Segoe UI"/>
          <w:sz w:val="28"/>
          <w:szCs w:val="28"/>
        </w:rPr>
        <w:t xml:space="preserve"> риск роста числа обманутых дольщиков.</w:t>
      </w:r>
    </w:p>
    <w:p w:rsidR="004C62B8" w:rsidRDefault="00A54E89" w:rsidP="00FB7179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Всего было оформлено около 60 тысяч земельных участков,</w:t>
      </w:r>
      <w:r w:rsidR="00D4032F" w:rsidRPr="00D4032F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более 49 тысяч помещений, </w:t>
      </w:r>
      <w:r w:rsidR="00D4032F" w:rsidRPr="00D4032F">
        <w:rPr>
          <w:rFonts w:ascii="Segoe UI" w:hAnsi="Segoe UI" w:cs="Segoe UI"/>
          <w:sz w:val="28"/>
          <w:szCs w:val="28"/>
        </w:rPr>
        <w:t>25</w:t>
      </w:r>
      <w:r>
        <w:rPr>
          <w:rFonts w:ascii="Segoe UI" w:hAnsi="Segoe UI" w:cs="Segoe UI"/>
          <w:sz w:val="28"/>
          <w:szCs w:val="28"/>
        </w:rPr>
        <w:t xml:space="preserve"> тысяч зданий</w:t>
      </w:r>
      <w:r w:rsidR="00D4032F" w:rsidRPr="00D4032F">
        <w:rPr>
          <w:rFonts w:ascii="Segoe UI" w:hAnsi="Segoe UI" w:cs="Segoe UI"/>
          <w:sz w:val="28"/>
          <w:szCs w:val="28"/>
        </w:rPr>
        <w:t xml:space="preserve">, </w:t>
      </w:r>
      <w:r>
        <w:rPr>
          <w:rFonts w:ascii="Segoe UI" w:hAnsi="Segoe UI" w:cs="Segoe UI"/>
          <w:sz w:val="28"/>
          <w:szCs w:val="28"/>
        </w:rPr>
        <w:t>8 тысяч сооружений</w:t>
      </w:r>
      <w:r w:rsidR="00D4032F" w:rsidRPr="00D4032F">
        <w:rPr>
          <w:rFonts w:ascii="Segoe UI" w:hAnsi="Segoe UI" w:cs="Segoe UI"/>
          <w:sz w:val="28"/>
          <w:szCs w:val="28"/>
        </w:rPr>
        <w:t xml:space="preserve">, </w:t>
      </w:r>
      <w:r>
        <w:rPr>
          <w:rFonts w:ascii="Segoe UI" w:hAnsi="Segoe UI" w:cs="Segoe UI"/>
          <w:sz w:val="28"/>
          <w:szCs w:val="28"/>
        </w:rPr>
        <w:t xml:space="preserve">235 </w:t>
      </w:r>
      <w:proofErr w:type="spellStart"/>
      <w:r>
        <w:rPr>
          <w:rFonts w:ascii="Segoe UI" w:hAnsi="Segoe UI" w:cs="Segoe UI"/>
          <w:sz w:val="28"/>
          <w:szCs w:val="28"/>
        </w:rPr>
        <w:t>машино</w:t>
      </w:r>
      <w:proofErr w:type="spellEnd"/>
      <w:r>
        <w:rPr>
          <w:rFonts w:ascii="Segoe UI" w:hAnsi="Segoe UI" w:cs="Segoe UI"/>
          <w:sz w:val="28"/>
          <w:szCs w:val="28"/>
        </w:rPr>
        <w:t>-места и других объектов</w:t>
      </w:r>
      <w:r w:rsidR="00D4032F">
        <w:rPr>
          <w:rFonts w:ascii="Segoe UI" w:hAnsi="Segoe UI" w:cs="Segoe UI"/>
          <w:sz w:val="28"/>
          <w:szCs w:val="28"/>
        </w:rPr>
        <w:t>.</w:t>
      </w:r>
    </w:p>
    <w:p w:rsidR="00A54E89" w:rsidRDefault="00A54E89" w:rsidP="00D4032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О</w:t>
      </w:r>
      <w:r w:rsidR="00D4032F" w:rsidRPr="00D4032F">
        <w:rPr>
          <w:rFonts w:ascii="Segoe UI" w:hAnsi="Segoe UI" w:cs="Segoe UI"/>
          <w:sz w:val="28"/>
          <w:szCs w:val="28"/>
        </w:rPr>
        <w:t xml:space="preserve">дно из приоритетных </w:t>
      </w:r>
      <w:r w:rsidR="00D4032F">
        <w:rPr>
          <w:rFonts w:ascii="Segoe UI" w:hAnsi="Segoe UI" w:cs="Segoe UI"/>
          <w:sz w:val="28"/>
          <w:szCs w:val="28"/>
        </w:rPr>
        <w:t xml:space="preserve">направлений Росреестра </w:t>
      </w:r>
      <w:proofErr w:type="spellStart"/>
      <w:r w:rsidR="00D4032F">
        <w:rPr>
          <w:rFonts w:ascii="Segoe UI" w:hAnsi="Segoe UI" w:cs="Segoe UI"/>
          <w:sz w:val="28"/>
          <w:szCs w:val="28"/>
        </w:rPr>
        <w:t>Прикамья</w:t>
      </w:r>
      <w:proofErr w:type="spellEnd"/>
      <w:r>
        <w:rPr>
          <w:rFonts w:ascii="Segoe UI" w:hAnsi="Segoe UI" w:cs="Segoe UI"/>
          <w:sz w:val="28"/>
          <w:szCs w:val="28"/>
        </w:rPr>
        <w:t xml:space="preserve"> – развитие электронных услуг</w:t>
      </w:r>
      <w:r w:rsidR="00D4032F" w:rsidRPr="00D4032F">
        <w:rPr>
          <w:rFonts w:ascii="Segoe UI" w:hAnsi="Segoe UI" w:cs="Segoe UI"/>
          <w:sz w:val="28"/>
          <w:szCs w:val="28"/>
        </w:rPr>
        <w:t xml:space="preserve">. </w:t>
      </w:r>
    </w:p>
    <w:p w:rsidR="00A54E89" w:rsidRDefault="00A54E89" w:rsidP="00D4032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A54E89">
        <w:rPr>
          <w:rFonts w:ascii="Segoe UI" w:hAnsi="Segoe UI" w:cs="Segoe UI"/>
          <w:sz w:val="28"/>
          <w:szCs w:val="28"/>
        </w:rPr>
        <w:lastRenderedPageBreak/>
        <w:t>В Пермском крае на 3,75 процента увеличилась доля услуг, оказываемых в электронном виде. Она составила 57,19 процента от общего числа заявлений, опережая среднероссийский показатель -  52,49 процента.</w:t>
      </w:r>
    </w:p>
    <w:p w:rsidR="00A54E89" w:rsidRDefault="00A54E89" w:rsidP="00D4032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A54E89">
        <w:rPr>
          <w:rFonts w:ascii="Segoe UI" w:hAnsi="Segoe UI" w:cs="Segoe UI"/>
          <w:sz w:val="28"/>
          <w:szCs w:val="28"/>
        </w:rPr>
        <w:t xml:space="preserve">Электронный формат получения услуг Росреестра пользуется популярностью на площадках кредитных организаций, юридических лиц и в органах власти, которые обеспечивают 100% электронное взаимодействие с органом регистрации. </w:t>
      </w:r>
      <w:r>
        <w:rPr>
          <w:rFonts w:ascii="Segoe UI" w:hAnsi="Segoe UI" w:cs="Segoe UI"/>
          <w:sz w:val="28"/>
          <w:szCs w:val="28"/>
        </w:rPr>
        <w:t>К</w:t>
      </w:r>
      <w:r w:rsidRPr="00A54E89">
        <w:rPr>
          <w:rFonts w:ascii="Segoe UI" w:hAnsi="Segoe UI" w:cs="Segoe UI"/>
          <w:sz w:val="28"/>
          <w:szCs w:val="28"/>
        </w:rPr>
        <w:t xml:space="preserve">рупные правообладатели </w:t>
      </w:r>
      <w:proofErr w:type="spellStart"/>
      <w:r w:rsidRPr="00A54E89">
        <w:rPr>
          <w:rFonts w:ascii="Segoe UI" w:hAnsi="Segoe UI" w:cs="Segoe UI"/>
          <w:sz w:val="28"/>
          <w:szCs w:val="28"/>
        </w:rPr>
        <w:t>Прикамья</w:t>
      </w:r>
      <w:proofErr w:type="spellEnd"/>
      <w:r>
        <w:rPr>
          <w:rFonts w:ascii="Segoe UI" w:hAnsi="Segoe UI" w:cs="Segoe UI"/>
          <w:sz w:val="28"/>
          <w:szCs w:val="28"/>
        </w:rPr>
        <w:t>, такие как</w:t>
      </w:r>
      <w:r w:rsidRPr="00A54E89">
        <w:rPr>
          <w:rFonts w:ascii="Segoe UI" w:hAnsi="Segoe UI" w:cs="Segoe UI"/>
          <w:sz w:val="28"/>
          <w:szCs w:val="28"/>
        </w:rPr>
        <w:t xml:space="preserve"> ПАО «Газпром», ООО «Лукойл», ООО «МРСК Урала», ПАО «Т Плюс» перешли на электронный формат взаимодействия при получении услуг Росреестра.</w:t>
      </w:r>
    </w:p>
    <w:p w:rsidR="00A54E89" w:rsidRDefault="00A54E89" w:rsidP="00D4032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A54E89">
        <w:rPr>
          <w:rFonts w:ascii="Segoe UI" w:hAnsi="Segoe UI" w:cs="Segoe UI"/>
          <w:sz w:val="28"/>
          <w:szCs w:val="28"/>
        </w:rPr>
        <w:t>Партнеры краевого Росреестра высоко оценивают преимущества цифрового формата подачи заявлений. Сокращение сроков регистрации, минимизация затрат, удобство и простота электронных сервисов делают бизнес-процессы любого предприятия более эффективными.</w:t>
      </w:r>
    </w:p>
    <w:p w:rsidR="00D4032F" w:rsidRDefault="00D4032F" w:rsidP="00D4032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D4032F">
        <w:rPr>
          <w:rFonts w:ascii="Segoe UI" w:hAnsi="Segoe UI" w:cs="Segoe UI"/>
          <w:sz w:val="28"/>
          <w:szCs w:val="28"/>
        </w:rPr>
        <w:t>Подписание документов электронной подписью равнозначно собственноручной подписи, а направление документов по защищенному каналу связи гарантирует безопасность от вмешательства внешних пользователей.</w:t>
      </w:r>
    </w:p>
    <w:p w:rsidR="0069127A" w:rsidRPr="00D4032F" w:rsidRDefault="0069127A" w:rsidP="00D4032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И</w:t>
      </w:r>
      <w:r w:rsidRPr="0069127A">
        <w:rPr>
          <w:rFonts w:ascii="Segoe UI" w:hAnsi="Segoe UI" w:cs="Segoe UI"/>
          <w:sz w:val="28"/>
          <w:szCs w:val="28"/>
        </w:rPr>
        <w:t>спользование электронных услуг Росреестра - это быстро, удобно и безопасно.</w:t>
      </w:r>
    </w:p>
    <w:p w:rsidR="00324141" w:rsidRPr="00324141" w:rsidRDefault="00324141" w:rsidP="00324141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По данным сайта </w:t>
      </w:r>
      <w:proofErr w:type="spellStart"/>
      <w:r>
        <w:rPr>
          <w:rFonts w:ascii="Segoe UI" w:hAnsi="Segoe UI" w:cs="Segoe UI"/>
          <w:sz w:val="28"/>
          <w:szCs w:val="28"/>
        </w:rPr>
        <w:t>НашДом.РФ</w:t>
      </w:r>
      <w:proofErr w:type="spellEnd"/>
      <w:r w:rsidRPr="00324141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в Пермском крае до конца 2023 года планируются к сдаче</w:t>
      </w:r>
      <w:r w:rsidRPr="00324141">
        <w:rPr>
          <w:rFonts w:ascii="Segoe UI" w:hAnsi="Segoe UI" w:cs="Segoe UI"/>
          <w:sz w:val="28"/>
          <w:szCs w:val="28"/>
        </w:rPr>
        <w:t xml:space="preserve"> 23 </w:t>
      </w:r>
      <w:r>
        <w:rPr>
          <w:rFonts w:ascii="Segoe UI" w:hAnsi="Segoe UI" w:cs="Segoe UI"/>
          <w:sz w:val="28"/>
          <w:szCs w:val="28"/>
        </w:rPr>
        <w:t xml:space="preserve">многоквартирных </w:t>
      </w:r>
      <w:r w:rsidR="00D4032F">
        <w:rPr>
          <w:rFonts w:ascii="Segoe UI" w:hAnsi="Segoe UI" w:cs="Segoe UI"/>
          <w:sz w:val="28"/>
          <w:szCs w:val="28"/>
        </w:rPr>
        <w:t>дома</w:t>
      </w:r>
      <w:r>
        <w:rPr>
          <w:rFonts w:ascii="Segoe UI" w:hAnsi="Segoe UI" w:cs="Segoe UI"/>
          <w:sz w:val="28"/>
          <w:szCs w:val="28"/>
        </w:rPr>
        <w:t>.</w:t>
      </w:r>
      <w:r w:rsidR="00D4032F">
        <w:rPr>
          <w:rFonts w:ascii="Segoe UI" w:hAnsi="Segoe UI" w:cs="Segoe UI"/>
          <w:sz w:val="28"/>
          <w:szCs w:val="28"/>
        </w:rPr>
        <w:t xml:space="preserve"> Это значит, что </w:t>
      </w:r>
      <w:r w:rsidR="0069127A">
        <w:rPr>
          <w:rFonts w:ascii="Segoe UI" w:hAnsi="Segoe UI" w:cs="Segoe UI"/>
          <w:sz w:val="28"/>
          <w:szCs w:val="28"/>
        </w:rPr>
        <w:t>еще больше пермяков и жителей края оформят свои права на недвижимость в законном порядке и станут ее полноправными собственниками.</w:t>
      </w:r>
    </w:p>
    <w:p w:rsidR="00FB7179" w:rsidRPr="00FB7179" w:rsidRDefault="00FB7179" w:rsidP="00FB7179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6" o:title=""/>
          </v:rect>
          <o:OLEObject Type="Embed" ProgID="StaticMetafile" ShapeID="_x0000_i1025" DrawAspect="Content" ObjectID="_1752328145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 xml:space="preserve">Управление Федеральной службы государственной регистрации, кадастра и картографии (Росреестр) по </w:t>
      </w:r>
      <w:r>
        <w:rPr>
          <w:rFonts w:ascii="Segoe UI" w:eastAsia="Segoe UI" w:hAnsi="Segoe UI" w:cs="Segoe UI"/>
          <w:sz w:val="18"/>
        </w:rPr>
        <w:lastRenderedPageBreak/>
        <w:t>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1B1F7B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51027"/>
    <w:rsid w:val="00061FC8"/>
    <w:rsid w:val="00062292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8196E"/>
    <w:rsid w:val="001876B7"/>
    <w:rsid w:val="001908EA"/>
    <w:rsid w:val="00191A28"/>
    <w:rsid w:val="00192172"/>
    <w:rsid w:val="001966EF"/>
    <w:rsid w:val="001A420D"/>
    <w:rsid w:val="001B1F7B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76B0"/>
    <w:rsid w:val="002F3451"/>
    <w:rsid w:val="002F693F"/>
    <w:rsid w:val="00316200"/>
    <w:rsid w:val="00322D15"/>
    <w:rsid w:val="00322F10"/>
    <w:rsid w:val="00324141"/>
    <w:rsid w:val="003306D1"/>
    <w:rsid w:val="003501B1"/>
    <w:rsid w:val="00350E8A"/>
    <w:rsid w:val="003523BF"/>
    <w:rsid w:val="00363D43"/>
    <w:rsid w:val="00386A5F"/>
    <w:rsid w:val="00392407"/>
    <w:rsid w:val="003A24AC"/>
    <w:rsid w:val="003B718C"/>
    <w:rsid w:val="003D2302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62B8"/>
    <w:rsid w:val="004C6841"/>
    <w:rsid w:val="004D0604"/>
    <w:rsid w:val="004E7286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C0216"/>
    <w:rsid w:val="005C3E68"/>
    <w:rsid w:val="005C4403"/>
    <w:rsid w:val="005C7EFA"/>
    <w:rsid w:val="005D75B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9127A"/>
    <w:rsid w:val="006A09D8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81AA6"/>
    <w:rsid w:val="00786EED"/>
    <w:rsid w:val="007871AF"/>
    <w:rsid w:val="007A3F9F"/>
    <w:rsid w:val="007C1CF6"/>
    <w:rsid w:val="007C7DE8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24E2F"/>
    <w:rsid w:val="00A301CD"/>
    <w:rsid w:val="00A30B1C"/>
    <w:rsid w:val="00A30DB8"/>
    <w:rsid w:val="00A37597"/>
    <w:rsid w:val="00A54E89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A51CD"/>
    <w:rsid w:val="00BA61AD"/>
    <w:rsid w:val="00BB4CC5"/>
    <w:rsid w:val="00BC1240"/>
    <w:rsid w:val="00BD04E0"/>
    <w:rsid w:val="00BD325C"/>
    <w:rsid w:val="00BE7B09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032F"/>
    <w:rsid w:val="00D44B60"/>
    <w:rsid w:val="00D44D8C"/>
    <w:rsid w:val="00D631BF"/>
    <w:rsid w:val="00D95632"/>
    <w:rsid w:val="00DA1157"/>
    <w:rsid w:val="00DD16EA"/>
    <w:rsid w:val="00DD32A8"/>
    <w:rsid w:val="00DF1F89"/>
    <w:rsid w:val="00DF2298"/>
    <w:rsid w:val="00E02EE9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C10FA"/>
    <w:rsid w:val="00EC34D1"/>
    <w:rsid w:val="00EC42E3"/>
    <w:rsid w:val="00EC660D"/>
    <w:rsid w:val="00ED04AC"/>
    <w:rsid w:val="00ED082F"/>
    <w:rsid w:val="00EE3A5A"/>
    <w:rsid w:val="00EE73C0"/>
    <w:rsid w:val="00EF2E58"/>
    <w:rsid w:val="00EF4631"/>
    <w:rsid w:val="00EF64F1"/>
    <w:rsid w:val="00EF6950"/>
    <w:rsid w:val="00F03385"/>
    <w:rsid w:val="00F06E05"/>
    <w:rsid w:val="00F06EB5"/>
    <w:rsid w:val="00F45833"/>
    <w:rsid w:val="00F47AF8"/>
    <w:rsid w:val="00F57ED3"/>
    <w:rsid w:val="00F66D57"/>
    <w:rsid w:val="00F9594D"/>
    <w:rsid w:val="00FA2BE4"/>
    <w:rsid w:val="00FA3C06"/>
    <w:rsid w:val="00FA3C07"/>
    <w:rsid w:val="00FB23AA"/>
    <w:rsid w:val="00FB7179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E060AF"/>
  <w15:docId w15:val="{66E0C4D0-EDAC-4C52-AB5D-57EC721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Пономарева Светлана Анатольевна</cp:lastModifiedBy>
  <cp:revision>12</cp:revision>
  <cp:lastPrinted>2022-05-26T10:23:00Z</cp:lastPrinted>
  <dcterms:created xsi:type="dcterms:W3CDTF">2023-07-27T06:59:00Z</dcterms:created>
  <dcterms:modified xsi:type="dcterms:W3CDTF">2023-07-31T12:00:00Z</dcterms:modified>
</cp:coreProperties>
</file>