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DA" w:rsidRDefault="00D32CC9" w:rsidP="00D32CC9">
      <w:pPr>
        <w:shd w:val="clear" w:color="auto" w:fill="FFFFFF"/>
        <w:spacing w:after="0" w:line="240" w:lineRule="auto"/>
        <w:ind w:left="5103" w:right="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66307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D32CC9" w:rsidRDefault="00D32CC9" w:rsidP="00D32CC9">
      <w:pPr>
        <w:shd w:val="clear" w:color="auto" w:fill="FFFFFF"/>
        <w:spacing w:after="0" w:line="240" w:lineRule="auto"/>
        <w:ind w:left="5103" w:right="14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C20BE" w:rsidRPr="00AC2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</w:t>
      </w:r>
      <w:r w:rsidR="00AC20BE" w:rsidRPr="00AC2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Администрации Суксунского </w:t>
      </w:r>
    </w:p>
    <w:p w:rsidR="00C66910" w:rsidRPr="00AC20BE" w:rsidRDefault="00AC20BE" w:rsidP="00D32CC9">
      <w:pPr>
        <w:shd w:val="clear" w:color="auto" w:fill="FFFFFF"/>
        <w:spacing w:after="0" w:line="240" w:lineRule="auto"/>
        <w:ind w:left="5103" w:right="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городского</w:t>
      </w:r>
      <w:r w:rsidR="00CD2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2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округа</w:t>
      </w:r>
      <w:r w:rsidRPr="00AC20BE">
        <w:rPr>
          <w:rFonts w:ascii="Times New Roman" w:hAnsi="Times New Roman" w:cs="Times New Roman"/>
          <w:bCs/>
          <w:color w:val="202020"/>
          <w:sz w:val="28"/>
          <w:szCs w:val="28"/>
          <w:shd w:val="clear" w:color="auto" w:fill="FFFFFF"/>
        </w:rPr>
        <w:t xml:space="preserve"> </w:t>
      </w:r>
      <w:r w:rsidR="00C66910" w:rsidRPr="00AC20BE">
        <w:rPr>
          <w:rFonts w:ascii="Times New Roman" w:hAnsi="Times New Roman" w:cs="Times New Roman"/>
          <w:bCs/>
          <w:color w:val="202020"/>
          <w:sz w:val="28"/>
          <w:szCs w:val="28"/>
          <w:shd w:val="clear" w:color="auto" w:fill="FFFFFF"/>
        </w:rPr>
        <w:t>Пермского</w:t>
      </w:r>
      <w:bookmarkStart w:id="1" w:name="_Hlk76630759"/>
      <w:bookmarkEnd w:id="0"/>
      <w:r w:rsidR="00CD2FFE">
        <w:rPr>
          <w:rFonts w:ascii="Times New Roman" w:hAnsi="Times New Roman" w:cs="Times New Roman"/>
          <w:bCs/>
          <w:color w:val="202020"/>
          <w:sz w:val="28"/>
          <w:szCs w:val="28"/>
          <w:shd w:val="clear" w:color="auto" w:fill="FFFFFF"/>
        </w:rPr>
        <w:t xml:space="preserve"> </w:t>
      </w:r>
      <w:r w:rsidR="00C66910" w:rsidRPr="00AC20BE">
        <w:rPr>
          <w:rFonts w:ascii="Times New Roman" w:hAnsi="Times New Roman" w:cs="Times New Roman"/>
          <w:bCs/>
          <w:color w:val="202020"/>
          <w:sz w:val="28"/>
          <w:szCs w:val="28"/>
          <w:shd w:val="clear" w:color="auto" w:fill="FFFFFF"/>
        </w:rPr>
        <w:t>края</w:t>
      </w:r>
    </w:p>
    <w:p w:rsidR="004E008A" w:rsidRPr="00AC20BE" w:rsidRDefault="00D32CC9" w:rsidP="00D32CC9">
      <w:pPr>
        <w:shd w:val="clear" w:color="auto" w:fill="FFFFFF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E45C24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12.03.2024 № 174</w:t>
      </w:r>
    </w:p>
    <w:bookmarkEnd w:id="1"/>
    <w:p w:rsidR="006D0A2B" w:rsidRPr="00C97D57" w:rsidRDefault="006D0A2B" w:rsidP="00C66910">
      <w:pPr>
        <w:spacing w:after="0" w:line="240" w:lineRule="auto"/>
        <w:ind w:firstLine="430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4E008A" w:rsidRPr="00C97D57" w:rsidRDefault="004E008A" w:rsidP="00C97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176A19" w:rsidRPr="00943E95" w:rsidRDefault="00176A19" w:rsidP="009746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3E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r w:rsidR="00D32CC9" w:rsidRPr="00943E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ехническое задание</w:t>
      </w:r>
      <w:r w:rsidRPr="00943E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 w:rsidR="005A3E92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разработку</w:t>
      </w:r>
      <w:r w:rsidR="00612D06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D0A2B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9103B0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нвестиционной программы</w:t>
      </w:r>
      <w:r w:rsidR="00612D06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178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«По приведению качества питьевой воды в соответствие с </w:t>
      </w:r>
      <w:r w:rsidR="00B96C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установленными требованиями</w:t>
      </w:r>
      <w:r w:rsidR="00C66910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32CC9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</w:t>
      </w:r>
      <w:r w:rsidR="008D2B75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202</w:t>
      </w:r>
      <w:r w:rsidR="00CD2FFE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</w:t>
      </w:r>
      <w:r w:rsidR="006D0A2B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CD2FFE" w:rsidRPr="00943E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B96C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года»</w:t>
      </w:r>
    </w:p>
    <w:p w:rsidR="00C97D57" w:rsidRPr="00C97D57" w:rsidRDefault="00C97D57" w:rsidP="0097469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A19" w:rsidRPr="00EE2783" w:rsidRDefault="00176A19" w:rsidP="00974694">
      <w:pPr>
        <w:shd w:val="clear" w:color="auto" w:fill="FFFFFF"/>
        <w:spacing w:before="100" w:beforeAutospacing="1" w:after="0" w:line="240" w:lineRule="auto"/>
        <w:ind w:left="43" w:right="-1" w:firstLine="7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Заказчик </w:t>
      </w:r>
      <w:r w:rsidR="00CA097B"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нвестиционной программы:</w:t>
      </w:r>
      <w:r w:rsidR="0094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D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480" w:rsidRPr="00AC2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Суксунского городского округа</w:t>
      </w:r>
      <w:r w:rsidR="00572480" w:rsidRPr="00AC20BE">
        <w:rPr>
          <w:rFonts w:ascii="Times New Roman" w:hAnsi="Times New Roman" w:cs="Times New Roman"/>
          <w:bCs/>
          <w:color w:val="202020"/>
          <w:sz w:val="28"/>
          <w:szCs w:val="28"/>
          <w:shd w:val="clear" w:color="auto" w:fill="FFFFFF"/>
        </w:rPr>
        <w:t xml:space="preserve"> </w:t>
      </w: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097B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</w:t>
      </w: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края.</w:t>
      </w:r>
    </w:p>
    <w:p w:rsidR="00943E95" w:rsidRPr="00886699" w:rsidRDefault="00176A19" w:rsidP="00974694">
      <w:pPr>
        <w:shd w:val="clear" w:color="auto" w:fill="FFFFFF"/>
        <w:spacing w:before="100" w:beforeAutospacing="1" w:after="245" w:line="240" w:lineRule="auto"/>
        <w:ind w:left="43" w:right="-1" w:firstLine="7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Разработчик </w:t>
      </w:r>
      <w:r w:rsidR="004E4617"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нвестиционной программы:</w:t>
      </w:r>
      <w:r w:rsidR="00886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6699" w:rsidRPr="0088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8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унитарное предприятие «Суксунская коммунальная служба».</w:t>
      </w:r>
    </w:p>
    <w:p w:rsidR="00943E95" w:rsidRDefault="00943E95" w:rsidP="00974694">
      <w:pPr>
        <w:shd w:val="clear" w:color="auto" w:fill="FFFFFF"/>
        <w:spacing w:before="100" w:beforeAutospacing="1" w:after="245" w:line="240" w:lineRule="auto"/>
        <w:ind w:left="43" w:right="-1" w:firstLine="7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2C" w:rsidRDefault="00176A19" w:rsidP="00974694">
      <w:pPr>
        <w:shd w:val="clear" w:color="auto" w:fill="FFFFFF"/>
        <w:spacing w:before="100" w:beforeAutospacing="1" w:after="245" w:line="240" w:lineRule="auto"/>
        <w:ind w:left="43" w:right="-1" w:firstLine="7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Основание для </w:t>
      </w:r>
      <w:r w:rsidR="00F10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</w:t>
      </w: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инвестиционной программы</w:t>
      </w:r>
    </w:p>
    <w:p w:rsidR="0052752C" w:rsidRDefault="0052752C" w:rsidP="00974694">
      <w:pPr>
        <w:shd w:val="clear" w:color="auto" w:fill="FFFFFF"/>
        <w:spacing w:before="100" w:beforeAutospacing="1" w:after="245" w:line="240" w:lineRule="auto"/>
        <w:ind w:left="43" w:right="-1" w:firstLine="7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A3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19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07.12.2011г.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19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416-ФЗ «О водоснабжении и водоотведении»</w:t>
      </w:r>
      <w:r w:rsidR="00943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2C" w:rsidRDefault="0052752C" w:rsidP="00974694">
      <w:pPr>
        <w:shd w:val="clear" w:color="auto" w:fill="FFFFFF"/>
        <w:spacing w:before="100" w:beforeAutospacing="1" w:after="245" w:line="240" w:lineRule="auto"/>
        <w:ind w:left="43" w:right="-1" w:firstLine="7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A3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19" w:rsidRPr="00943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23.11.2009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19" w:rsidRPr="0094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261-ФЗ «Об энергосбережении и о повышении </w:t>
      </w:r>
      <w:r w:rsidRPr="00943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эффективности,</w:t>
      </w:r>
      <w:r w:rsidR="00176A19" w:rsidRPr="0094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Федерации».</w:t>
      </w:r>
    </w:p>
    <w:p w:rsidR="0052752C" w:rsidRDefault="0052752C" w:rsidP="00974694">
      <w:pPr>
        <w:shd w:val="clear" w:color="auto" w:fill="FFFFFF"/>
        <w:spacing w:before="100" w:beforeAutospacing="1" w:after="245" w:line="240" w:lineRule="auto"/>
        <w:ind w:left="43" w:right="-1" w:firstLine="7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A3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19" w:rsidRPr="001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943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69" w:rsidRPr="00EE2783" w:rsidRDefault="0052752C" w:rsidP="00974694">
      <w:pPr>
        <w:shd w:val="clear" w:color="auto" w:fill="FFFFFF"/>
        <w:spacing w:before="100" w:beforeAutospacing="1" w:after="245" w:line="240" w:lineRule="auto"/>
        <w:ind w:left="43" w:right="-1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A3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sz w:val="28"/>
          <w:szCs w:val="28"/>
        </w:rPr>
        <w:t>СанПиН</w:t>
      </w:r>
      <w:r w:rsidR="00154160" w:rsidRPr="00943E95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1.</w:t>
      </w:r>
      <w:r w:rsidR="00154160" w:rsidRPr="00943E95">
        <w:rPr>
          <w:rFonts w:ascii="Times New Roman" w:eastAsia="Calibri" w:hAnsi="Times New Roman" w:cs="Times New Roman"/>
          <w:bCs/>
          <w:sz w:val="28"/>
          <w:szCs w:val="28"/>
        </w:rPr>
        <w:t>2.3685-21</w:t>
      </w:r>
      <w:r w:rsidR="00154160" w:rsidRPr="00943E95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обитания»,</w:t>
      </w:r>
      <w:r w:rsidR="00154160" w:rsidRPr="00943E95">
        <w:rPr>
          <w:rFonts w:ascii="Times New Roman" w:eastAsia="Calibri" w:hAnsi="Times New Roman" w:cs="Times New Roman"/>
          <w:bCs/>
          <w:spacing w:val="1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утвержден</w:t>
      </w:r>
      <w:r w:rsidR="00154160" w:rsidRPr="00943E95">
        <w:rPr>
          <w:rFonts w:ascii="Times New Roman" w:eastAsia="Calibri" w:hAnsi="Times New Roman" w:cs="Times New Roman"/>
          <w:bCs/>
          <w:spacing w:val="1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постановлением</w:t>
      </w:r>
      <w:r w:rsidR="00154160" w:rsidRPr="00943E95">
        <w:rPr>
          <w:rFonts w:ascii="Times New Roman" w:eastAsia="Calibri" w:hAnsi="Times New Roman" w:cs="Times New Roman"/>
          <w:bCs/>
          <w:spacing w:val="1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Главного</w:t>
      </w:r>
      <w:r w:rsidR="00154160" w:rsidRPr="00943E95">
        <w:rPr>
          <w:rFonts w:ascii="Times New Roman" w:eastAsia="Calibri" w:hAnsi="Times New Roman" w:cs="Times New Roman"/>
          <w:bCs/>
          <w:spacing w:val="1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государственного</w:t>
      </w:r>
      <w:r w:rsidR="00154160" w:rsidRPr="00943E95">
        <w:rPr>
          <w:rFonts w:ascii="Times New Roman" w:eastAsia="Calibri" w:hAnsi="Times New Roman" w:cs="Times New Roman"/>
          <w:bCs/>
          <w:spacing w:val="1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санитарного</w:t>
      </w:r>
      <w:r w:rsidR="00154160" w:rsidRPr="00943E95">
        <w:rPr>
          <w:rFonts w:ascii="Times New Roman" w:eastAsia="Calibri" w:hAnsi="Times New Roman" w:cs="Times New Roman"/>
          <w:bCs/>
          <w:spacing w:val="9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врача</w:t>
      </w:r>
      <w:r w:rsidR="00154160" w:rsidRPr="00943E95">
        <w:rPr>
          <w:rFonts w:ascii="Times New Roman" w:eastAsia="Calibri" w:hAnsi="Times New Roman" w:cs="Times New Roman"/>
          <w:bCs/>
          <w:spacing w:val="-6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РФ</w:t>
      </w:r>
      <w:r w:rsidR="00154160" w:rsidRPr="00943E95">
        <w:rPr>
          <w:rFonts w:ascii="Times New Roman" w:eastAsia="Calibri" w:hAnsi="Times New Roman" w:cs="Times New Roman"/>
          <w:bCs/>
          <w:spacing w:val="-4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от</w:t>
      </w:r>
      <w:r w:rsidR="00154160" w:rsidRPr="00943E95">
        <w:rPr>
          <w:rFonts w:ascii="Times New Roman" w:eastAsia="Calibri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28.01.2021</w:t>
      </w:r>
      <w:r w:rsidR="00154160" w:rsidRPr="00943E95">
        <w:rPr>
          <w:rFonts w:ascii="Times New Roman" w:eastAsia="Calibri" w:hAnsi="Times New Roman" w:cs="Times New Roman"/>
          <w:bCs/>
          <w:spacing w:val="18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года</w:t>
      </w:r>
      <w:r w:rsidR="00154160" w:rsidRPr="00943E95">
        <w:rPr>
          <w:rFonts w:ascii="Times New Roman" w:eastAsia="Calibri" w:hAnsi="Times New Roman" w:cs="Times New Roman"/>
          <w:bCs/>
          <w:spacing w:val="-8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color w:val="0C0C0C"/>
          <w:w w:val="105"/>
          <w:sz w:val="28"/>
          <w:szCs w:val="28"/>
        </w:rPr>
        <w:t>№</w:t>
      </w:r>
      <w:r w:rsidR="00154160" w:rsidRPr="00943E95">
        <w:rPr>
          <w:rFonts w:ascii="Times New Roman" w:eastAsia="Calibri" w:hAnsi="Times New Roman" w:cs="Times New Roman"/>
          <w:bCs/>
          <w:color w:val="0C0C0C"/>
          <w:spacing w:val="47"/>
          <w:w w:val="105"/>
          <w:sz w:val="28"/>
          <w:szCs w:val="28"/>
        </w:rPr>
        <w:t xml:space="preserve"> </w:t>
      </w:r>
      <w:r w:rsidR="00154160" w:rsidRPr="00943E95">
        <w:rPr>
          <w:rFonts w:ascii="Times New Roman" w:eastAsia="Calibri" w:hAnsi="Times New Roman" w:cs="Times New Roman"/>
          <w:bCs/>
          <w:w w:val="105"/>
          <w:sz w:val="28"/>
          <w:szCs w:val="28"/>
        </w:rPr>
        <w:t>2.</w:t>
      </w:r>
    </w:p>
    <w:p w:rsidR="004F44E6" w:rsidRDefault="004F44E6" w:rsidP="00974694">
      <w:pPr>
        <w:shd w:val="clear" w:color="auto" w:fill="FFFFFF"/>
        <w:spacing w:before="100" w:beforeAutospacing="1" w:after="202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A19" w:rsidRPr="00EE2783" w:rsidRDefault="00176A19" w:rsidP="00974694">
      <w:pPr>
        <w:shd w:val="clear" w:color="auto" w:fill="FFFFFF"/>
        <w:spacing w:before="100" w:beforeAutospacing="1" w:after="202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Цели и задачи </w:t>
      </w:r>
      <w:r w:rsidR="003E2217"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</w:t>
      </w: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B4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Pr="00EE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инвестиционной программы</w:t>
      </w:r>
    </w:p>
    <w:p w:rsidR="00176A19" w:rsidRPr="00EE2783" w:rsidRDefault="00176A19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Основные цели </w:t>
      </w:r>
      <w:r w:rsidR="003E2217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программы:</w:t>
      </w:r>
    </w:p>
    <w:p w:rsidR="00176A19" w:rsidRPr="00EE2783" w:rsidRDefault="00EA3B56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176A19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систем и объектов холодного водоснабжения в соответствии с потребностями жилищного </w:t>
      </w:r>
      <w:r w:rsidR="008457A2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176A19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A19" w:rsidRPr="00EE2783" w:rsidRDefault="00176A19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2.1.2. Повышение качества </w:t>
      </w:r>
      <w:r w:rsidR="00C247EE" w:rsidRPr="00EE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услуг по холодному </w:t>
      </w:r>
      <w:r w:rsidRPr="00EE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водоснабжени</w:t>
      </w:r>
      <w:r w:rsidR="00C247EE" w:rsidRPr="00EE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97D57" w:rsidRPr="00EE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водоотведению</w:t>
      </w:r>
      <w:r w:rsidRPr="00EE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6A19" w:rsidRPr="00EE2783" w:rsidRDefault="00EA3B56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176A19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надежности работы системы холодного водоснабжения и водоотведения.</w:t>
      </w:r>
    </w:p>
    <w:p w:rsidR="00176A19" w:rsidRPr="00EE2783" w:rsidRDefault="00176A19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Обеспечение доступности для потребителей услуг системы водоснабжения и водоотведения.</w:t>
      </w:r>
    </w:p>
    <w:p w:rsidR="00176A19" w:rsidRPr="00EE2783" w:rsidRDefault="00176A19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</w:t>
      </w:r>
      <w:r w:rsidR="00E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рационального использования энергоресурсов, направленных на сокращение</w:t>
      </w:r>
      <w:r w:rsidR="005C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потерь при подъеме и передаче (транспортировке) воды, создание резервных энергетических мощностей и запасов энергетических ресурсов.</w:t>
      </w:r>
    </w:p>
    <w:p w:rsidR="00176A19" w:rsidRPr="00EE2783" w:rsidRDefault="00176A19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Снижение негативного воздействия на окружающую среду.</w:t>
      </w:r>
    </w:p>
    <w:p w:rsidR="00EA3B56" w:rsidRDefault="00176A19" w:rsidP="0097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0E4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23E1E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инвестиционной программы должны быть достигнуты</w:t>
      </w:r>
      <w:r w:rsidR="00FD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значения </w:t>
      </w:r>
      <w:r w:rsidR="00052F62"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качества</w:t>
      </w:r>
      <w:r w:rsidRPr="00EE27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2CB7" w:rsidRPr="00EA3B56" w:rsidRDefault="00EA3B56" w:rsidP="009746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Д</w:t>
      </w:r>
      <w:r w:rsidR="001740EE" w:rsidRPr="00EA3B56">
        <w:rPr>
          <w:rFonts w:ascii="Times New Roman" w:hAnsi="Times New Roman" w:cs="Times New Roman"/>
          <w:bCs/>
          <w:sz w:val="28"/>
          <w:szCs w:val="28"/>
        </w:rPr>
        <w:t>оведение</w:t>
      </w:r>
      <w:r w:rsidR="001740EE" w:rsidRPr="001740EE">
        <w:rPr>
          <w:rFonts w:ascii="Times New Roman" w:hAnsi="Times New Roman" w:cs="Times New Roman"/>
          <w:bCs/>
          <w:sz w:val="28"/>
          <w:szCs w:val="28"/>
        </w:rPr>
        <w:t xml:space="preserve"> качества </w:t>
      </w:r>
      <w:r w:rsidR="001740EE" w:rsidRPr="001740EE">
        <w:rPr>
          <w:rFonts w:ascii="Times New Roman" w:hAnsi="Times New Roman" w:cs="Times New Roman"/>
          <w:bCs/>
          <w:spacing w:val="-9"/>
          <w:w w:val="105"/>
          <w:sz w:val="28"/>
          <w:szCs w:val="28"/>
        </w:rPr>
        <w:t>холодной</w:t>
      </w:r>
      <w:r w:rsidR="001740EE" w:rsidRPr="0017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0EE" w:rsidRPr="005630E1">
        <w:rPr>
          <w:rFonts w:ascii="Times New Roman" w:hAnsi="Times New Roman" w:cs="Times New Roman"/>
          <w:bCs/>
          <w:sz w:val="28"/>
          <w:szCs w:val="28"/>
        </w:rPr>
        <w:t>воды</w:t>
      </w:r>
      <w:r w:rsidR="005630E1" w:rsidRPr="00563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40EE" w:rsidRPr="001740EE">
        <w:rPr>
          <w:rFonts w:ascii="Times New Roman" w:hAnsi="Times New Roman" w:cs="Times New Roman"/>
          <w:bCs/>
          <w:sz w:val="28"/>
          <w:szCs w:val="28"/>
        </w:rPr>
        <w:t xml:space="preserve">до требования уровня, соответствующего </w:t>
      </w:r>
      <w:r w:rsidR="001740EE" w:rsidRPr="001740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СанПиН</w:t>
      </w:r>
      <w:r w:rsidR="001740EE" w:rsidRPr="00174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740EE" w:rsidRPr="001740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="001740EE" w:rsidRPr="00174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740EE" w:rsidRPr="001740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1740EE" w:rsidRPr="00174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740EE" w:rsidRPr="001740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3685</w:t>
      </w:r>
      <w:r w:rsidR="001740EE" w:rsidRPr="00174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740EE" w:rsidRPr="001740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21</w:t>
      </w:r>
      <w:r w:rsidR="001740EE" w:rsidRPr="00174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074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740EE" w:rsidRPr="00174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Гигиенические нормативы и требования к обеспечению безопасности и (или) безвредности для человека факторов среды </w:t>
      </w:r>
      <w:r w:rsidR="00F074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обитания»</w:t>
      </w:r>
      <w:r w:rsidR="001740EE" w:rsidRPr="001740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CB7" w:rsidRPr="001740EE">
        <w:rPr>
          <w:rFonts w:ascii="Times New Roman" w:hAnsi="Times New Roman" w:cs="Times New Roman"/>
          <w:bCs/>
          <w:sz w:val="28"/>
          <w:szCs w:val="28"/>
        </w:rPr>
        <w:t>по следующим показателям:</w:t>
      </w:r>
    </w:p>
    <w:p w:rsidR="00B22CB7" w:rsidRPr="00EA3B56" w:rsidRDefault="00B22CB7" w:rsidP="00974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3B56">
        <w:rPr>
          <w:rFonts w:ascii="Times New Roman" w:hAnsi="Times New Roman" w:cs="Times New Roman"/>
          <w:bCs/>
          <w:sz w:val="28"/>
          <w:szCs w:val="28"/>
        </w:rPr>
        <w:t>- по мутности не более 1,5 мг/дм³ (по коалину);</w:t>
      </w:r>
    </w:p>
    <w:p w:rsidR="00B22CB7" w:rsidRPr="00EA3B56" w:rsidRDefault="00B22CB7" w:rsidP="00974694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B5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A3B56">
        <w:rPr>
          <w:rFonts w:ascii="Times New Roman" w:hAnsi="Times New Roman" w:cs="Times New Roman"/>
          <w:sz w:val="28"/>
          <w:szCs w:val="28"/>
        </w:rPr>
        <w:t>жесткость общая не более 7 мг-экв/дм куб</w:t>
      </w:r>
      <w:r w:rsidR="00EA3B56">
        <w:rPr>
          <w:rFonts w:ascii="Times New Roman" w:hAnsi="Times New Roman" w:cs="Times New Roman"/>
          <w:sz w:val="28"/>
          <w:szCs w:val="28"/>
        </w:rPr>
        <w:t>;</w:t>
      </w:r>
      <w:r w:rsidRPr="00EA3B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2CB7" w:rsidRPr="00EA3B56" w:rsidRDefault="00B22CB7" w:rsidP="0097469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3B56">
        <w:rPr>
          <w:rFonts w:ascii="Times New Roman" w:hAnsi="Times New Roman" w:cs="Times New Roman"/>
          <w:bCs/>
          <w:sz w:val="28"/>
          <w:szCs w:val="28"/>
        </w:rPr>
        <w:t>- недопущение неудовлетворительных проб по микробиологическим показателям.</w:t>
      </w:r>
    </w:p>
    <w:p w:rsidR="00B22CB7" w:rsidRPr="00C97D57" w:rsidRDefault="00B22CB7" w:rsidP="009746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6A19" w:rsidRPr="004F44E6" w:rsidRDefault="00176A19" w:rsidP="00974694">
      <w:pPr>
        <w:shd w:val="clear" w:color="auto" w:fill="FFFFFF"/>
        <w:spacing w:before="100" w:beforeAutospacing="1" w:after="0" w:line="240" w:lineRule="auto"/>
        <w:ind w:right="43"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Ш. Требования к инвестиционной программе</w:t>
      </w:r>
    </w:p>
    <w:p w:rsidR="009753DD" w:rsidRDefault="00176A19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61834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</w:t>
      </w:r>
      <w:r w:rsidR="00061834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61834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975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требованиям</w:t>
      </w:r>
      <w:r w:rsidR="00F074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«</w:t>
      </w:r>
      <w:r w:rsidR="006F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водоотведение», утвержденных 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F37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</w:t>
      </w:r>
      <w:r w:rsidR="006F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29.07.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176A19" w:rsidRPr="004F44E6" w:rsidRDefault="009753DD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61834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</w:t>
      </w:r>
      <w:r w:rsidR="00061834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61834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061834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в себя нижеперечисленные разделы:</w:t>
      </w:r>
    </w:p>
    <w:p w:rsidR="00215FD4" w:rsidRPr="004F44E6" w:rsidRDefault="00176A19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5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Паспорт инвестиционной программы</w:t>
      </w:r>
      <w:r w:rsidR="00215FD4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</w:t>
      </w:r>
      <w:r w:rsidR="00215FD4" w:rsidRPr="004F44E6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 </w:t>
      </w:r>
      <w:r w:rsidR="00864513">
        <w:rPr>
          <w:rFonts w:ascii="Times New Roman" w:hAnsi="Times New Roman" w:cs="Times New Roman"/>
          <w:sz w:val="28"/>
          <w:szCs w:val="28"/>
        </w:rPr>
        <w:t>надежности и качества объектов централизованных систем водоснабжения</w:t>
      </w:r>
      <w:r w:rsidR="00215FD4" w:rsidRPr="004F44E6">
        <w:rPr>
          <w:rFonts w:ascii="Times New Roman" w:hAnsi="Times New Roman" w:cs="Times New Roman"/>
          <w:sz w:val="28"/>
          <w:szCs w:val="28"/>
        </w:rPr>
        <w:t>.</w:t>
      </w:r>
    </w:p>
    <w:p w:rsidR="009753DD" w:rsidRPr="004F44E6" w:rsidRDefault="00176A19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5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15FD4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 w:rsidR="00215FD4" w:rsidRPr="004F44E6">
        <w:rPr>
          <w:rFonts w:ascii="Times New Roman" w:hAnsi="Times New Roman" w:cs="Times New Roman"/>
          <w:sz w:val="28"/>
          <w:szCs w:val="28"/>
        </w:rPr>
        <w:t xml:space="preserve">по </w:t>
      </w:r>
      <w:r w:rsidR="009753DD">
        <w:rPr>
          <w:rFonts w:ascii="Times New Roman" w:hAnsi="Times New Roman" w:cs="Times New Roman"/>
          <w:sz w:val="28"/>
          <w:szCs w:val="28"/>
        </w:rPr>
        <w:t>ремонту и модернизации</w:t>
      </w:r>
      <w:r w:rsidR="00215FD4" w:rsidRPr="004F44E6">
        <w:rPr>
          <w:rFonts w:ascii="Times New Roman" w:hAnsi="Times New Roman" w:cs="Times New Roman"/>
          <w:sz w:val="28"/>
          <w:szCs w:val="28"/>
        </w:rPr>
        <w:t xml:space="preserve"> объектов центр</w:t>
      </w:r>
      <w:r w:rsidR="009641B4">
        <w:rPr>
          <w:rFonts w:ascii="Times New Roman" w:hAnsi="Times New Roman" w:cs="Times New Roman"/>
          <w:sz w:val="28"/>
          <w:szCs w:val="28"/>
        </w:rPr>
        <w:t>ализованных систем водоснабжения</w:t>
      </w:r>
      <w:r w:rsidR="00215FD4" w:rsidRPr="004F44E6">
        <w:rPr>
          <w:rFonts w:ascii="Times New Roman" w:hAnsi="Times New Roman" w:cs="Times New Roman"/>
          <w:sz w:val="28"/>
          <w:szCs w:val="28"/>
        </w:rPr>
        <w:t xml:space="preserve">, их краткое описание, в том числе обоснование их необходимости, размеров расходов на </w:t>
      </w:r>
      <w:r w:rsidR="009753DD">
        <w:rPr>
          <w:rFonts w:ascii="Times New Roman" w:hAnsi="Times New Roman" w:cs="Times New Roman"/>
          <w:sz w:val="28"/>
          <w:szCs w:val="28"/>
        </w:rPr>
        <w:t>ремонт</w:t>
      </w:r>
      <w:r w:rsidR="009A3BEF" w:rsidRPr="004F44E6">
        <w:rPr>
          <w:rFonts w:ascii="Times New Roman" w:hAnsi="Times New Roman" w:cs="Times New Roman"/>
          <w:sz w:val="28"/>
          <w:szCs w:val="28"/>
        </w:rPr>
        <w:t xml:space="preserve">, </w:t>
      </w:r>
      <w:r w:rsidR="009753DD">
        <w:rPr>
          <w:rFonts w:ascii="Times New Roman" w:hAnsi="Times New Roman" w:cs="Times New Roman"/>
          <w:sz w:val="28"/>
          <w:szCs w:val="28"/>
        </w:rPr>
        <w:t>модернизацию</w:t>
      </w:r>
      <w:r w:rsidR="00215FD4" w:rsidRPr="004F44E6">
        <w:rPr>
          <w:rFonts w:ascii="Times New Roman" w:hAnsi="Times New Roman" w:cs="Times New Roman"/>
          <w:sz w:val="28"/>
          <w:szCs w:val="28"/>
        </w:rPr>
        <w:t xml:space="preserve"> каждого из объектов централизованных систем водоснабжения,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</w:t>
      </w:r>
      <w:r w:rsidR="00A03550">
        <w:rPr>
          <w:rFonts w:ascii="Times New Roman" w:hAnsi="Times New Roman" w:cs="Times New Roman"/>
          <w:sz w:val="28"/>
          <w:szCs w:val="28"/>
        </w:rPr>
        <w:t xml:space="preserve">), описание </w:t>
      </w:r>
      <w:r w:rsidR="009753DD">
        <w:rPr>
          <w:rFonts w:ascii="Times New Roman" w:hAnsi="Times New Roman" w:cs="Times New Roman"/>
          <w:sz w:val="28"/>
          <w:szCs w:val="28"/>
        </w:rPr>
        <w:t>модернизации</w:t>
      </w:r>
      <w:r w:rsidR="00215FD4" w:rsidRPr="004F44E6">
        <w:rPr>
          <w:rFonts w:ascii="Times New Roman" w:hAnsi="Times New Roman" w:cs="Times New Roman"/>
          <w:sz w:val="28"/>
          <w:szCs w:val="28"/>
        </w:rPr>
        <w:t xml:space="preserve"> централизованных систем водоснабжения, основные технические характеристики таких объектов до и после реализации мероприятия;</w:t>
      </w:r>
      <w:r w:rsidR="009753DD">
        <w:rPr>
          <w:rFonts w:ascii="Times New Roman" w:hAnsi="Times New Roman" w:cs="Times New Roman"/>
          <w:sz w:val="28"/>
          <w:szCs w:val="28"/>
        </w:rPr>
        <w:t xml:space="preserve"> </w:t>
      </w:r>
      <w:r w:rsidR="006B0AA2">
        <w:rPr>
          <w:rFonts w:ascii="Times New Roman" w:hAnsi="Times New Roman" w:cs="Times New Roman"/>
          <w:sz w:val="28"/>
          <w:szCs w:val="28"/>
        </w:rPr>
        <w:t xml:space="preserve">по </w:t>
      </w:r>
      <w:r w:rsidR="009753DD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9753DD" w:rsidRPr="009753DD">
        <w:rPr>
          <w:rFonts w:ascii="Times New Roman" w:hAnsi="Times New Roman" w:cs="Times New Roman"/>
          <w:sz w:val="28"/>
          <w:szCs w:val="28"/>
        </w:rPr>
        <w:t>анализ</w:t>
      </w:r>
      <w:r w:rsidR="006B0AA2">
        <w:rPr>
          <w:rFonts w:ascii="Times New Roman" w:hAnsi="Times New Roman" w:cs="Times New Roman"/>
          <w:sz w:val="28"/>
          <w:szCs w:val="28"/>
        </w:rPr>
        <w:t>а</w:t>
      </w:r>
      <w:r w:rsidR="009753DD" w:rsidRPr="009753DD">
        <w:rPr>
          <w:rFonts w:ascii="Times New Roman" w:hAnsi="Times New Roman" w:cs="Times New Roman"/>
          <w:sz w:val="28"/>
          <w:szCs w:val="28"/>
        </w:rPr>
        <w:t xml:space="preserve">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</w:t>
      </w:r>
      <w:r w:rsidR="006B0AA2">
        <w:rPr>
          <w:rFonts w:ascii="Times New Roman" w:hAnsi="Times New Roman" w:cs="Times New Roman"/>
          <w:sz w:val="28"/>
          <w:szCs w:val="28"/>
        </w:rPr>
        <w:t xml:space="preserve">е с </w:t>
      </w:r>
      <w:r w:rsidR="006B0AA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требованиями; по </w:t>
      </w:r>
      <w:r w:rsidR="006B0AA2" w:rsidRPr="009753DD">
        <w:rPr>
          <w:rFonts w:ascii="Times New Roman" w:hAnsi="Times New Roman" w:cs="Times New Roman"/>
          <w:sz w:val="28"/>
          <w:szCs w:val="28"/>
        </w:rPr>
        <w:t>приведению качества питьевой воды в соответствие с установленными требованиями</w:t>
      </w:r>
      <w:r w:rsidR="006B0AA2">
        <w:rPr>
          <w:rFonts w:ascii="Times New Roman" w:hAnsi="Times New Roman" w:cs="Times New Roman"/>
          <w:sz w:val="28"/>
          <w:szCs w:val="28"/>
        </w:rPr>
        <w:t>.</w:t>
      </w:r>
    </w:p>
    <w:p w:rsidR="00215FD4" w:rsidRPr="004F44E6" w:rsidRDefault="00215FD4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E6">
        <w:rPr>
          <w:rFonts w:ascii="Times New Roman" w:hAnsi="Times New Roman" w:cs="Times New Roman"/>
          <w:sz w:val="28"/>
          <w:szCs w:val="28"/>
        </w:rPr>
        <w:t>3.</w:t>
      </w:r>
      <w:r w:rsidR="006B0AA2">
        <w:rPr>
          <w:rFonts w:ascii="Times New Roman" w:hAnsi="Times New Roman" w:cs="Times New Roman"/>
          <w:sz w:val="28"/>
          <w:szCs w:val="28"/>
        </w:rPr>
        <w:t>2</w:t>
      </w:r>
      <w:r w:rsidRPr="004F44E6">
        <w:rPr>
          <w:rFonts w:ascii="Times New Roman" w:hAnsi="Times New Roman" w:cs="Times New Roman"/>
          <w:sz w:val="28"/>
          <w:szCs w:val="28"/>
        </w:rPr>
        <w:t>.3. Плановый процент износа объектов централизованных систем водоснабжения и фактический процент износа объектов централизованных систем водоснабжения, существующих на начало реализации инвестиционной</w:t>
      </w:r>
      <w:r w:rsidR="00BA39D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15FD4" w:rsidRPr="004F44E6" w:rsidRDefault="00215FD4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04"/>
      <w:r w:rsidRPr="004F44E6">
        <w:rPr>
          <w:rFonts w:ascii="Times New Roman" w:hAnsi="Times New Roman" w:cs="Times New Roman"/>
          <w:sz w:val="28"/>
          <w:szCs w:val="28"/>
        </w:rPr>
        <w:t>3.</w:t>
      </w:r>
      <w:r w:rsidR="006B0AA2">
        <w:rPr>
          <w:rFonts w:ascii="Times New Roman" w:hAnsi="Times New Roman" w:cs="Times New Roman"/>
          <w:sz w:val="28"/>
          <w:szCs w:val="28"/>
        </w:rPr>
        <w:t>2</w:t>
      </w:r>
      <w:r w:rsidRPr="004F44E6">
        <w:rPr>
          <w:rFonts w:ascii="Times New Roman" w:hAnsi="Times New Roman" w:cs="Times New Roman"/>
          <w:sz w:val="28"/>
          <w:szCs w:val="28"/>
        </w:rPr>
        <w:t>.4. График реализации мероприятий инвестиционной программы</w:t>
      </w:r>
      <w:r w:rsidR="00F520DD">
        <w:rPr>
          <w:rFonts w:ascii="Times New Roman" w:hAnsi="Times New Roman" w:cs="Times New Roman"/>
          <w:sz w:val="28"/>
          <w:szCs w:val="28"/>
        </w:rPr>
        <w:t xml:space="preserve">, включая график ввода водоподготовки </w:t>
      </w:r>
      <w:r w:rsidRPr="004F44E6">
        <w:rPr>
          <w:rFonts w:ascii="Times New Roman" w:hAnsi="Times New Roman" w:cs="Times New Roman"/>
          <w:sz w:val="28"/>
          <w:szCs w:val="28"/>
        </w:rPr>
        <w:t>централ</w:t>
      </w:r>
      <w:r w:rsidR="00BA39D4">
        <w:rPr>
          <w:rFonts w:ascii="Times New Roman" w:hAnsi="Times New Roman" w:cs="Times New Roman"/>
          <w:sz w:val="28"/>
          <w:szCs w:val="28"/>
        </w:rPr>
        <w:t>изованных систем в эксплуатацию.</w:t>
      </w:r>
    </w:p>
    <w:p w:rsidR="00215FD4" w:rsidRPr="004F44E6" w:rsidRDefault="00215FD4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05"/>
      <w:bookmarkEnd w:id="2"/>
      <w:r w:rsidRPr="004F44E6">
        <w:rPr>
          <w:rFonts w:ascii="Times New Roman" w:hAnsi="Times New Roman" w:cs="Times New Roman"/>
          <w:sz w:val="28"/>
          <w:szCs w:val="28"/>
        </w:rPr>
        <w:t>3.</w:t>
      </w:r>
      <w:r w:rsidR="006B0AA2">
        <w:rPr>
          <w:rFonts w:ascii="Times New Roman" w:hAnsi="Times New Roman" w:cs="Times New Roman"/>
          <w:sz w:val="28"/>
          <w:szCs w:val="28"/>
        </w:rPr>
        <w:t>2</w:t>
      </w:r>
      <w:r w:rsidRPr="004F44E6">
        <w:rPr>
          <w:rFonts w:ascii="Times New Roman" w:hAnsi="Times New Roman" w:cs="Times New Roman"/>
          <w:sz w:val="28"/>
          <w:szCs w:val="28"/>
        </w:rPr>
        <w:t xml:space="preserve">.5. </w:t>
      </w:r>
      <w:r w:rsidR="00E4395A" w:rsidRPr="004F44E6">
        <w:rPr>
          <w:rFonts w:ascii="Times New Roman" w:hAnsi="Times New Roman" w:cs="Times New Roman"/>
          <w:sz w:val="28"/>
          <w:szCs w:val="28"/>
        </w:rPr>
        <w:t>И</w:t>
      </w:r>
      <w:r w:rsidRPr="004F44E6">
        <w:rPr>
          <w:rFonts w:ascii="Times New Roman" w:hAnsi="Times New Roman" w:cs="Times New Roman"/>
          <w:sz w:val="28"/>
          <w:szCs w:val="28"/>
        </w:rPr>
        <w:t>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bookmarkEnd w:id="3"/>
    <w:p w:rsidR="00215FD4" w:rsidRDefault="00215FD4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4E6">
        <w:rPr>
          <w:rFonts w:ascii="Times New Roman" w:hAnsi="Times New Roman" w:cs="Times New Roman"/>
          <w:sz w:val="28"/>
          <w:szCs w:val="28"/>
        </w:rPr>
        <w:t xml:space="preserve">- </w:t>
      </w:r>
      <w:r w:rsidR="006F3758" w:rsidRPr="006F3758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собственные средства регулируемой организации, учтенные при установлении тарифов регулируемой организации, в разбивке на амортизационные отчисления с выделением результатов переоценки основных средств и нематериальных активов, расходы на капитальные вложения (инвестиции), финансируемые за счет нормативной прибыли, учитываемой в необходимой валовой выручке, экономию расходов, достигнутую регулируемой организацией в результате реализации мероприятий инвестиционной программы, экономию средств, достигнутую регулируемой организацией (в том числе в результате реализации энергосервисного договора (контракта) в результате снижения расходов, в размере, определенном по решению регулируемой организации, плату за подключение к централизованным системам водоснабжения и (или) водоотведения (раздельно по каждой системе, если регулируемая организация эксплуатирует несколько таких систем), расходы на уплату лизинговых платежей по договору финансовой аренды (лизинга);</w:t>
      </w:r>
    </w:p>
    <w:p w:rsidR="006F3758" w:rsidRPr="006F3758" w:rsidRDefault="006F3758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758">
        <w:rPr>
          <w:rFonts w:ascii="Times New Roman" w:hAnsi="Times New Roman" w:cs="Times New Roman"/>
          <w:sz w:val="28"/>
          <w:szCs w:val="28"/>
          <w:shd w:val="clear" w:color="auto" w:fill="FFFFFF"/>
        </w:rPr>
        <w:t>- иные собственные средства регулируемой организации, в том числе средства, полученные регулируемой организацией в виде платы за сброс загрязняющих веществ сверх установленных нормативов состава сточных вод и (или) платы за негативное воздействие на работу централизованной системы водоотведения (в отношении мероприятий, реализуемых в сфере водоотведения), иные средства регулируемой организации, не указанные в настоящем подпункте;</w:t>
      </w:r>
    </w:p>
    <w:p w:rsidR="00215FD4" w:rsidRPr="004F44E6" w:rsidRDefault="00215FD4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E6">
        <w:rPr>
          <w:rFonts w:ascii="Times New Roman" w:hAnsi="Times New Roman" w:cs="Times New Roman"/>
          <w:sz w:val="28"/>
          <w:szCs w:val="28"/>
        </w:rPr>
        <w:t>- займы и кредиты</w:t>
      </w:r>
      <w:r w:rsidR="006F3758">
        <w:rPr>
          <w:rFonts w:ascii="Times New Roman" w:hAnsi="Times New Roman" w:cs="Times New Roman"/>
          <w:sz w:val="28"/>
          <w:szCs w:val="28"/>
        </w:rPr>
        <w:t xml:space="preserve">, </w:t>
      </w:r>
      <w:r w:rsidR="006F3758" w:rsidRPr="006F3758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иные средства, привлеченные на возвратной основе;</w:t>
      </w:r>
    </w:p>
    <w:p w:rsidR="00215FD4" w:rsidRPr="006F3758" w:rsidRDefault="00215FD4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E6">
        <w:rPr>
          <w:rFonts w:ascii="Times New Roman" w:hAnsi="Times New Roman" w:cs="Times New Roman"/>
          <w:sz w:val="28"/>
          <w:szCs w:val="28"/>
        </w:rPr>
        <w:t>- бюджетные средства по каждой централизованной системе водоснабжения и (или) водоотведения</w:t>
      </w:r>
      <w:r w:rsidR="006F3758">
        <w:rPr>
          <w:rFonts w:ascii="Times New Roman" w:hAnsi="Times New Roman" w:cs="Times New Roman"/>
          <w:sz w:val="28"/>
          <w:szCs w:val="28"/>
        </w:rPr>
        <w:t xml:space="preserve">, </w:t>
      </w:r>
      <w:r w:rsidR="006F3758" w:rsidRPr="006F3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выделением расходов концедента на строительство, модернизацию и (или) реконструкцию объекта </w:t>
      </w:r>
      <w:r w:rsidR="006F3758" w:rsidRPr="006F37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концессионного соглашения по каждой централизованной системе водоснабжения и (или) водоотведения при наличии таких расходов;</w:t>
      </w:r>
    </w:p>
    <w:p w:rsidR="00215FD4" w:rsidRPr="004F44E6" w:rsidRDefault="00215FD4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E6">
        <w:rPr>
          <w:rFonts w:ascii="Times New Roman" w:hAnsi="Times New Roman" w:cs="Times New Roman"/>
          <w:sz w:val="28"/>
          <w:szCs w:val="28"/>
        </w:rPr>
        <w:t>- прочие источники.</w:t>
      </w:r>
    </w:p>
    <w:p w:rsidR="00163504" w:rsidRPr="004F44E6" w:rsidRDefault="00163504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E6">
        <w:rPr>
          <w:rFonts w:ascii="Times New Roman" w:hAnsi="Times New Roman" w:cs="Times New Roman"/>
          <w:sz w:val="28"/>
          <w:szCs w:val="28"/>
        </w:rPr>
        <w:t>3.</w:t>
      </w:r>
      <w:r w:rsidR="006B0AA2">
        <w:rPr>
          <w:rFonts w:ascii="Times New Roman" w:hAnsi="Times New Roman" w:cs="Times New Roman"/>
          <w:sz w:val="28"/>
          <w:szCs w:val="28"/>
        </w:rPr>
        <w:t>2</w:t>
      </w:r>
      <w:r w:rsidRPr="004F44E6">
        <w:rPr>
          <w:rFonts w:ascii="Times New Roman" w:hAnsi="Times New Roman" w:cs="Times New Roman"/>
          <w:sz w:val="28"/>
          <w:szCs w:val="28"/>
        </w:rPr>
        <w:t>.6.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расходов на реал</w:t>
      </w:r>
      <w:r w:rsidR="00BA39D4">
        <w:rPr>
          <w:rFonts w:ascii="Times New Roman" w:hAnsi="Times New Roman" w:cs="Times New Roman"/>
          <w:sz w:val="28"/>
          <w:szCs w:val="28"/>
        </w:rPr>
        <w:t>изацию инвестиционной программы.</w:t>
      </w:r>
    </w:p>
    <w:p w:rsidR="00163504" w:rsidRPr="004F44E6" w:rsidRDefault="00163504" w:rsidP="0097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E6">
        <w:rPr>
          <w:rFonts w:ascii="Times New Roman" w:hAnsi="Times New Roman" w:cs="Times New Roman"/>
          <w:sz w:val="28"/>
          <w:szCs w:val="28"/>
        </w:rPr>
        <w:t>3.</w:t>
      </w:r>
      <w:r w:rsidR="006B0AA2">
        <w:rPr>
          <w:rFonts w:ascii="Times New Roman" w:hAnsi="Times New Roman" w:cs="Times New Roman"/>
          <w:sz w:val="28"/>
          <w:szCs w:val="28"/>
        </w:rPr>
        <w:t>2</w:t>
      </w:r>
      <w:r w:rsidRPr="004F44E6">
        <w:rPr>
          <w:rFonts w:ascii="Times New Roman" w:hAnsi="Times New Roman" w:cs="Times New Roman"/>
          <w:sz w:val="28"/>
          <w:szCs w:val="28"/>
        </w:rPr>
        <w:t>.7. Предварительный расчет тарифов в сфере водоснабжения и водоотведения на период реал</w:t>
      </w:r>
      <w:r w:rsidR="00BA39D4">
        <w:rPr>
          <w:rFonts w:ascii="Times New Roman" w:hAnsi="Times New Roman" w:cs="Times New Roman"/>
          <w:sz w:val="28"/>
          <w:szCs w:val="28"/>
        </w:rPr>
        <w:t>изации инвестиционной программы.</w:t>
      </w:r>
    </w:p>
    <w:p w:rsidR="00215FD4" w:rsidRPr="004F44E6" w:rsidRDefault="0052390B" w:rsidP="00974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010"/>
      <w:r w:rsidRPr="004F44E6">
        <w:rPr>
          <w:rFonts w:ascii="Times New Roman" w:hAnsi="Times New Roman" w:cs="Times New Roman"/>
          <w:sz w:val="28"/>
          <w:szCs w:val="28"/>
        </w:rPr>
        <w:t>3.</w:t>
      </w:r>
      <w:r w:rsidR="006B0AA2">
        <w:rPr>
          <w:rFonts w:ascii="Times New Roman" w:hAnsi="Times New Roman" w:cs="Times New Roman"/>
          <w:sz w:val="28"/>
          <w:szCs w:val="28"/>
        </w:rPr>
        <w:t>2</w:t>
      </w:r>
      <w:r w:rsidRPr="004F44E6">
        <w:rPr>
          <w:rFonts w:ascii="Times New Roman" w:hAnsi="Times New Roman" w:cs="Times New Roman"/>
          <w:sz w:val="28"/>
          <w:szCs w:val="28"/>
        </w:rPr>
        <w:t>.</w:t>
      </w:r>
      <w:r w:rsidR="00B0198F">
        <w:rPr>
          <w:rFonts w:ascii="Times New Roman" w:hAnsi="Times New Roman" w:cs="Times New Roman"/>
          <w:sz w:val="28"/>
          <w:szCs w:val="28"/>
        </w:rPr>
        <w:t>8</w:t>
      </w:r>
      <w:r w:rsidRPr="004F44E6">
        <w:rPr>
          <w:rFonts w:ascii="Times New Roman" w:hAnsi="Times New Roman" w:cs="Times New Roman"/>
          <w:sz w:val="28"/>
          <w:szCs w:val="28"/>
        </w:rPr>
        <w:t>. О</w:t>
      </w:r>
      <w:r w:rsidR="00215FD4" w:rsidRPr="004F44E6">
        <w:rPr>
          <w:rFonts w:ascii="Times New Roman" w:hAnsi="Times New Roman" w:cs="Times New Roman"/>
          <w:sz w:val="28"/>
          <w:szCs w:val="28"/>
        </w:rPr>
        <w:t>тчет об исполнении инвестиционной программы за последний истекший год периода реализации инвестиционной программы, содержащий в том числе основные технические характеристики модернизируемых и (или) реконструируемых объектов централизованных систем водоснабжения до и после проведения мероприятий этой инвестиционной программы.</w:t>
      </w:r>
    </w:p>
    <w:bookmarkEnd w:id="4"/>
    <w:p w:rsidR="00176A19" w:rsidRPr="004F44E6" w:rsidRDefault="00176A19" w:rsidP="009746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0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проекту</w:t>
      </w:r>
      <w:r w:rsidR="003A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программы должны прилагаться:</w:t>
      </w:r>
    </w:p>
    <w:p w:rsidR="00176A19" w:rsidRPr="004F44E6" w:rsidRDefault="00F00784" w:rsidP="00974694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3.3.1. 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3A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01" w:rsidRPr="004F44E6">
        <w:rPr>
          <w:rFonts w:ascii="Times New Roman" w:hAnsi="Times New Roman" w:cs="Times New Roman"/>
          <w:sz w:val="28"/>
          <w:szCs w:val="28"/>
        </w:rPr>
        <w:t>с обоснованием необходимости принятия данных решений и социально-экономических последствий их принятия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A19" w:rsidRPr="004F44E6" w:rsidRDefault="00F00784" w:rsidP="00974694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717201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-экономическое обоснование.</w:t>
      </w:r>
    </w:p>
    <w:p w:rsidR="00176A19" w:rsidRPr="004F44E6" w:rsidRDefault="00F00784" w:rsidP="00974694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717201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материалы </w:t>
      </w:r>
      <w:r w:rsidR="00717201" w:rsidRPr="004F44E6">
        <w:rPr>
          <w:rFonts w:ascii="Times New Roman" w:hAnsi="Times New Roman" w:cs="Times New Roman"/>
          <w:sz w:val="28"/>
          <w:szCs w:val="28"/>
        </w:rPr>
        <w:t>и копии документов, подтверждающих необходимость затрат, включаемых в расчет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D57" w:rsidRPr="004F44E6" w:rsidRDefault="00C97D57" w:rsidP="009746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19" w:rsidRPr="004F44E6" w:rsidRDefault="00BF4283" w:rsidP="0097469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="00176A19" w:rsidRPr="004F4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форма предоставления, рассмотрения и утверждения</w:t>
      </w:r>
    </w:p>
    <w:p w:rsidR="00176A19" w:rsidRPr="004F44E6" w:rsidRDefault="000D1856" w:rsidP="009746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176A19" w:rsidRPr="004F4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инвестиционной программы</w:t>
      </w:r>
    </w:p>
    <w:p w:rsidR="00176A19" w:rsidRPr="00E86E16" w:rsidRDefault="00E86E16" w:rsidP="00974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D1856" w:rsidRP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</w:t>
      </w:r>
      <w:r w:rsidR="00176A19" w:rsidRP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</w:t>
      </w:r>
      <w:r w:rsidR="000D1856" w:rsidRP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76A19" w:rsidRP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D1856" w:rsidRP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6A19" w:rsidRP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основании:</w:t>
      </w:r>
    </w:p>
    <w:p w:rsidR="00176A19" w:rsidRPr="004F44E6" w:rsidRDefault="00176A19" w:rsidP="0097469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29 июля 2013года № 641 «Об инвестиционных и производственных программах организаций, осуществляющих деятельность в сфере</w:t>
      </w:r>
      <w:r w:rsidR="00F0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водоотведения»;</w:t>
      </w:r>
    </w:p>
    <w:p w:rsidR="00B8650F" w:rsidRPr="004F44E6" w:rsidRDefault="00F00784" w:rsidP="0097469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ехнического задания на 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программы на 20</w:t>
      </w:r>
      <w:r w:rsidR="006F2398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4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6A19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6E16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86E16" w:rsidRPr="004F4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176A19" w:rsidRPr="00E86E16" w:rsidRDefault="009910DE" w:rsidP="00974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76A19" w:rsidRP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инвестиционной программы и расчет финансовых потребностей, необходимых для реализации данной программы, производятся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«Суксунская коммунальная служба»</w:t>
      </w:r>
      <w:r w:rsidR="00176A19" w:rsidRPr="00E8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A19" w:rsidRPr="009910DE" w:rsidRDefault="009910DE" w:rsidP="00974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176A19" w:rsidRPr="00991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проект</w:t>
      </w:r>
      <w:r w:rsidR="00E23807" w:rsidRPr="0099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19" w:rsidRPr="00991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программы и расчет необходимых для ее реализации финансовых потребностей предоставляются в администрацию</w:t>
      </w:r>
      <w:r w:rsidR="00E23807" w:rsidRPr="009910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Суксунского городского          округа</w:t>
      </w:r>
      <w:r w:rsidR="00E23807" w:rsidRPr="009910DE">
        <w:rPr>
          <w:rFonts w:ascii="Times New Roman" w:hAnsi="Times New Roman" w:cs="Times New Roman"/>
          <w:bCs/>
          <w:color w:val="202020"/>
          <w:sz w:val="28"/>
          <w:szCs w:val="28"/>
          <w:shd w:val="clear" w:color="auto" w:fill="FFFFFF"/>
        </w:rPr>
        <w:t xml:space="preserve"> Пермского края</w:t>
      </w:r>
      <w:r w:rsidR="00E23807" w:rsidRPr="00991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BC6" w:rsidRPr="00991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bookmarkStart w:id="5" w:name="_GoBack"/>
      <w:bookmarkEnd w:id="5"/>
      <w:r w:rsidR="006A6BC6" w:rsidRPr="00991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</w:t>
      </w:r>
      <w:r w:rsidR="00176A19" w:rsidRPr="00991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4A" w:rsidRPr="004F44E6" w:rsidRDefault="00F8764A" w:rsidP="009746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4A" w:rsidRPr="004F44E6" w:rsidRDefault="00F8764A" w:rsidP="009746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764A" w:rsidRPr="004F44E6" w:rsidSect="005F3F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B0" w:rsidRDefault="00DA23B0" w:rsidP="005F3F55">
      <w:pPr>
        <w:spacing w:after="0" w:line="240" w:lineRule="auto"/>
      </w:pPr>
      <w:r>
        <w:separator/>
      </w:r>
    </w:p>
  </w:endnote>
  <w:endnote w:type="continuationSeparator" w:id="0">
    <w:p w:rsidR="00DA23B0" w:rsidRDefault="00DA23B0" w:rsidP="005F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B0" w:rsidRDefault="00DA23B0" w:rsidP="005F3F55">
      <w:pPr>
        <w:spacing w:after="0" w:line="240" w:lineRule="auto"/>
      </w:pPr>
      <w:r>
        <w:separator/>
      </w:r>
    </w:p>
  </w:footnote>
  <w:footnote w:type="continuationSeparator" w:id="0">
    <w:p w:rsidR="00DA23B0" w:rsidRDefault="00DA23B0" w:rsidP="005F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693329"/>
      <w:docPartObj>
        <w:docPartGallery w:val="Page Numbers (Top of Page)"/>
        <w:docPartUnique/>
      </w:docPartObj>
    </w:sdtPr>
    <w:sdtEndPr/>
    <w:sdtContent>
      <w:p w:rsidR="005F3F55" w:rsidRDefault="00BF44FC">
        <w:pPr>
          <w:pStyle w:val="ab"/>
          <w:jc w:val="center"/>
        </w:pPr>
        <w:r>
          <w:fldChar w:fldCharType="begin"/>
        </w:r>
        <w:r w:rsidR="005F3F55">
          <w:instrText>PAGE   \* MERGEFORMAT</w:instrText>
        </w:r>
        <w:r>
          <w:fldChar w:fldCharType="separate"/>
        </w:r>
        <w:r w:rsidR="00974694">
          <w:rPr>
            <w:noProof/>
          </w:rPr>
          <w:t>4</w:t>
        </w:r>
        <w:r>
          <w:fldChar w:fldCharType="end"/>
        </w:r>
      </w:p>
    </w:sdtContent>
  </w:sdt>
  <w:p w:rsidR="005F3F55" w:rsidRDefault="005F3F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B5D"/>
    <w:multiLevelType w:val="hybridMultilevel"/>
    <w:tmpl w:val="938CCBD6"/>
    <w:lvl w:ilvl="0" w:tplc="DD6C15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3B4"/>
    <w:multiLevelType w:val="multilevel"/>
    <w:tmpl w:val="3482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871F1"/>
    <w:multiLevelType w:val="multilevel"/>
    <w:tmpl w:val="1750A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A4C33"/>
    <w:multiLevelType w:val="multilevel"/>
    <w:tmpl w:val="F372F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736C7"/>
    <w:multiLevelType w:val="multilevel"/>
    <w:tmpl w:val="4BC64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15F83"/>
    <w:multiLevelType w:val="multilevel"/>
    <w:tmpl w:val="D79C0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63BDA"/>
    <w:multiLevelType w:val="multilevel"/>
    <w:tmpl w:val="9252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6378F"/>
    <w:multiLevelType w:val="multilevel"/>
    <w:tmpl w:val="769CB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4BD28BF"/>
    <w:multiLevelType w:val="multilevel"/>
    <w:tmpl w:val="B204B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18042A"/>
    <w:multiLevelType w:val="multilevel"/>
    <w:tmpl w:val="E35A9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03082"/>
    <w:multiLevelType w:val="multilevel"/>
    <w:tmpl w:val="3ED4D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E6C0A"/>
    <w:multiLevelType w:val="multilevel"/>
    <w:tmpl w:val="37EA9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6CD0"/>
    <w:multiLevelType w:val="multilevel"/>
    <w:tmpl w:val="6C128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24DE4"/>
    <w:multiLevelType w:val="multilevel"/>
    <w:tmpl w:val="CC8CB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51276"/>
    <w:multiLevelType w:val="multilevel"/>
    <w:tmpl w:val="F9F0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D503F"/>
    <w:multiLevelType w:val="multilevel"/>
    <w:tmpl w:val="8C58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9B4CC2"/>
    <w:multiLevelType w:val="multilevel"/>
    <w:tmpl w:val="0052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C2E51"/>
    <w:multiLevelType w:val="multilevel"/>
    <w:tmpl w:val="21DE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14614"/>
    <w:multiLevelType w:val="multilevel"/>
    <w:tmpl w:val="8652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42D55"/>
    <w:multiLevelType w:val="hybridMultilevel"/>
    <w:tmpl w:val="C89CB0F8"/>
    <w:lvl w:ilvl="0" w:tplc="DD6C15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87F7F"/>
    <w:multiLevelType w:val="multilevel"/>
    <w:tmpl w:val="DE060E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046CB"/>
    <w:multiLevelType w:val="hybridMultilevel"/>
    <w:tmpl w:val="231AFCC4"/>
    <w:lvl w:ilvl="0" w:tplc="51F202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86451"/>
    <w:multiLevelType w:val="multilevel"/>
    <w:tmpl w:val="9C9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3693F"/>
    <w:multiLevelType w:val="multilevel"/>
    <w:tmpl w:val="E974A5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D505F"/>
    <w:multiLevelType w:val="hybridMultilevel"/>
    <w:tmpl w:val="3A345C72"/>
    <w:lvl w:ilvl="0" w:tplc="DD6C15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0833"/>
    <w:multiLevelType w:val="multilevel"/>
    <w:tmpl w:val="BCF458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F833C2"/>
    <w:multiLevelType w:val="multilevel"/>
    <w:tmpl w:val="C4963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07553"/>
    <w:multiLevelType w:val="multilevel"/>
    <w:tmpl w:val="9952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243B23"/>
    <w:multiLevelType w:val="multilevel"/>
    <w:tmpl w:val="B756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C612D"/>
    <w:multiLevelType w:val="multilevel"/>
    <w:tmpl w:val="8070C2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52569DA"/>
    <w:multiLevelType w:val="hybridMultilevel"/>
    <w:tmpl w:val="1E48193C"/>
    <w:lvl w:ilvl="0" w:tplc="DD6C15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B03A6"/>
    <w:multiLevelType w:val="multilevel"/>
    <w:tmpl w:val="3052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605FD4"/>
    <w:multiLevelType w:val="multilevel"/>
    <w:tmpl w:val="9952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0067A3"/>
    <w:multiLevelType w:val="hybridMultilevel"/>
    <w:tmpl w:val="A35EDEB0"/>
    <w:lvl w:ilvl="0" w:tplc="5A20D3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23"/>
  </w:num>
  <w:num w:numId="5">
    <w:abstractNumId w:val="12"/>
  </w:num>
  <w:num w:numId="6">
    <w:abstractNumId w:val="20"/>
  </w:num>
  <w:num w:numId="7">
    <w:abstractNumId w:val="17"/>
  </w:num>
  <w:num w:numId="8">
    <w:abstractNumId w:val="16"/>
  </w:num>
  <w:num w:numId="9">
    <w:abstractNumId w:val="4"/>
  </w:num>
  <w:num w:numId="10">
    <w:abstractNumId w:val="18"/>
  </w:num>
  <w:num w:numId="11">
    <w:abstractNumId w:val="22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6"/>
  </w:num>
  <w:num w:numId="19">
    <w:abstractNumId w:val="5"/>
  </w:num>
  <w:num w:numId="20">
    <w:abstractNumId w:val="10"/>
  </w:num>
  <w:num w:numId="21">
    <w:abstractNumId w:val="31"/>
  </w:num>
  <w:num w:numId="22">
    <w:abstractNumId w:val="11"/>
  </w:num>
  <w:num w:numId="23">
    <w:abstractNumId w:val="26"/>
  </w:num>
  <w:num w:numId="24">
    <w:abstractNumId w:val="32"/>
  </w:num>
  <w:num w:numId="25">
    <w:abstractNumId w:val="33"/>
  </w:num>
  <w:num w:numId="26">
    <w:abstractNumId w:val="29"/>
  </w:num>
  <w:num w:numId="27">
    <w:abstractNumId w:val="8"/>
  </w:num>
  <w:num w:numId="28">
    <w:abstractNumId w:val="7"/>
  </w:num>
  <w:num w:numId="29">
    <w:abstractNumId w:val="25"/>
  </w:num>
  <w:num w:numId="30">
    <w:abstractNumId w:val="24"/>
  </w:num>
  <w:num w:numId="31">
    <w:abstractNumId w:val="30"/>
  </w:num>
  <w:num w:numId="32">
    <w:abstractNumId w:val="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19"/>
    <w:rsid w:val="0002147E"/>
    <w:rsid w:val="000467B1"/>
    <w:rsid w:val="00052F62"/>
    <w:rsid w:val="0005471B"/>
    <w:rsid w:val="00057B85"/>
    <w:rsid w:val="00061834"/>
    <w:rsid w:val="0006768B"/>
    <w:rsid w:val="00080D4D"/>
    <w:rsid w:val="00093776"/>
    <w:rsid w:val="000A5707"/>
    <w:rsid w:val="000B5932"/>
    <w:rsid w:val="000D1856"/>
    <w:rsid w:val="000E45D6"/>
    <w:rsid w:val="000F0CC9"/>
    <w:rsid w:val="00101FC5"/>
    <w:rsid w:val="001248F2"/>
    <w:rsid w:val="0013588E"/>
    <w:rsid w:val="00154160"/>
    <w:rsid w:val="00163504"/>
    <w:rsid w:val="00170B65"/>
    <w:rsid w:val="00170FB4"/>
    <w:rsid w:val="0017373D"/>
    <w:rsid w:val="001740EE"/>
    <w:rsid w:val="00176A19"/>
    <w:rsid w:val="00185E69"/>
    <w:rsid w:val="001A2451"/>
    <w:rsid w:val="001B015E"/>
    <w:rsid w:val="001D132E"/>
    <w:rsid w:val="001E187B"/>
    <w:rsid w:val="001F48B1"/>
    <w:rsid w:val="001F689E"/>
    <w:rsid w:val="001F76EA"/>
    <w:rsid w:val="00200911"/>
    <w:rsid w:val="00215FD4"/>
    <w:rsid w:val="00226E67"/>
    <w:rsid w:val="00233D74"/>
    <w:rsid w:val="00236A26"/>
    <w:rsid w:val="00252591"/>
    <w:rsid w:val="00284740"/>
    <w:rsid w:val="00287882"/>
    <w:rsid w:val="00296CE8"/>
    <w:rsid w:val="002A1306"/>
    <w:rsid w:val="002B2633"/>
    <w:rsid w:val="002B42D7"/>
    <w:rsid w:val="002B6FD2"/>
    <w:rsid w:val="002E099A"/>
    <w:rsid w:val="002F6D66"/>
    <w:rsid w:val="00303CFC"/>
    <w:rsid w:val="00304F1F"/>
    <w:rsid w:val="00314466"/>
    <w:rsid w:val="003231E7"/>
    <w:rsid w:val="00331AE6"/>
    <w:rsid w:val="00334F96"/>
    <w:rsid w:val="00336A99"/>
    <w:rsid w:val="00336B3C"/>
    <w:rsid w:val="00356E16"/>
    <w:rsid w:val="0039202F"/>
    <w:rsid w:val="003A0461"/>
    <w:rsid w:val="003A7407"/>
    <w:rsid w:val="003B6AAC"/>
    <w:rsid w:val="003C1B93"/>
    <w:rsid w:val="003C1CB9"/>
    <w:rsid w:val="003D415F"/>
    <w:rsid w:val="003E2217"/>
    <w:rsid w:val="003E3EF4"/>
    <w:rsid w:val="00405AE3"/>
    <w:rsid w:val="004266DB"/>
    <w:rsid w:val="004443F8"/>
    <w:rsid w:val="00455BEE"/>
    <w:rsid w:val="00462600"/>
    <w:rsid w:val="00497A55"/>
    <w:rsid w:val="004B6FDB"/>
    <w:rsid w:val="004D356D"/>
    <w:rsid w:val="004E008A"/>
    <w:rsid w:val="004E03D3"/>
    <w:rsid w:val="004E4617"/>
    <w:rsid w:val="004E56F8"/>
    <w:rsid w:val="004F35FC"/>
    <w:rsid w:val="004F44E6"/>
    <w:rsid w:val="00514122"/>
    <w:rsid w:val="0052390B"/>
    <w:rsid w:val="0052752C"/>
    <w:rsid w:val="00536920"/>
    <w:rsid w:val="005416F9"/>
    <w:rsid w:val="005548EC"/>
    <w:rsid w:val="005630E1"/>
    <w:rsid w:val="00572480"/>
    <w:rsid w:val="00586D20"/>
    <w:rsid w:val="00597B4D"/>
    <w:rsid w:val="005A3E92"/>
    <w:rsid w:val="005B25D4"/>
    <w:rsid w:val="005B5711"/>
    <w:rsid w:val="005B778D"/>
    <w:rsid w:val="005C2112"/>
    <w:rsid w:val="005C6B09"/>
    <w:rsid w:val="005D5D20"/>
    <w:rsid w:val="005E0BDB"/>
    <w:rsid w:val="005E2DC5"/>
    <w:rsid w:val="005F3F55"/>
    <w:rsid w:val="00612D06"/>
    <w:rsid w:val="00616C24"/>
    <w:rsid w:val="006229C4"/>
    <w:rsid w:val="006305BA"/>
    <w:rsid w:val="00630FD3"/>
    <w:rsid w:val="0064238B"/>
    <w:rsid w:val="00643D70"/>
    <w:rsid w:val="00652E9A"/>
    <w:rsid w:val="0066009E"/>
    <w:rsid w:val="00674FA0"/>
    <w:rsid w:val="00676287"/>
    <w:rsid w:val="00681974"/>
    <w:rsid w:val="006978DC"/>
    <w:rsid w:val="006A4610"/>
    <w:rsid w:val="006A5FD6"/>
    <w:rsid w:val="006A6BC6"/>
    <w:rsid w:val="006B0AA2"/>
    <w:rsid w:val="006C38AC"/>
    <w:rsid w:val="006D0A2B"/>
    <w:rsid w:val="006D2268"/>
    <w:rsid w:val="006D4481"/>
    <w:rsid w:val="006F2398"/>
    <w:rsid w:val="006F3758"/>
    <w:rsid w:val="0070360A"/>
    <w:rsid w:val="00706898"/>
    <w:rsid w:val="007159E3"/>
    <w:rsid w:val="00717201"/>
    <w:rsid w:val="00721A60"/>
    <w:rsid w:val="00725708"/>
    <w:rsid w:val="00743AB0"/>
    <w:rsid w:val="007740D0"/>
    <w:rsid w:val="00775053"/>
    <w:rsid w:val="00795E03"/>
    <w:rsid w:val="00796A73"/>
    <w:rsid w:val="007B2582"/>
    <w:rsid w:val="007C1890"/>
    <w:rsid w:val="007C3682"/>
    <w:rsid w:val="007C407B"/>
    <w:rsid w:val="007D4056"/>
    <w:rsid w:val="007E209D"/>
    <w:rsid w:val="007F0236"/>
    <w:rsid w:val="00826DD3"/>
    <w:rsid w:val="008438B4"/>
    <w:rsid w:val="008440E4"/>
    <w:rsid w:val="008457A2"/>
    <w:rsid w:val="00861839"/>
    <w:rsid w:val="00861BDF"/>
    <w:rsid w:val="00864513"/>
    <w:rsid w:val="008826EE"/>
    <w:rsid w:val="00886699"/>
    <w:rsid w:val="00886E20"/>
    <w:rsid w:val="008A379C"/>
    <w:rsid w:val="008A6324"/>
    <w:rsid w:val="008B2535"/>
    <w:rsid w:val="008C5723"/>
    <w:rsid w:val="008D0041"/>
    <w:rsid w:val="008D2B75"/>
    <w:rsid w:val="00901383"/>
    <w:rsid w:val="009103B0"/>
    <w:rsid w:val="0091042F"/>
    <w:rsid w:val="00913C54"/>
    <w:rsid w:val="00937099"/>
    <w:rsid w:val="00943E95"/>
    <w:rsid w:val="0096331E"/>
    <w:rsid w:val="009641B4"/>
    <w:rsid w:val="00974694"/>
    <w:rsid w:val="009753DD"/>
    <w:rsid w:val="009910DE"/>
    <w:rsid w:val="009957D7"/>
    <w:rsid w:val="009A3BEF"/>
    <w:rsid w:val="009B5A09"/>
    <w:rsid w:val="009B7558"/>
    <w:rsid w:val="009C0BB2"/>
    <w:rsid w:val="009C212C"/>
    <w:rsid w:val="009C42AE"/>
    <w:rsid w:val="009D460F"/>
    <w:rsid w:val="009D6B1F"/>
    <w:rsid w:val="009F6368"/>
    <w:rsid w:val="00A03550"/>
    <w:rsid w:val="00A229E0"/>
    <w:rsid w:val="00A46240"/>
    <w:rsid w:val="00A541AE"/>
    <w:rsid w:val="00A62AFF"/>
    <w:rsid w:val="00A71AE8"/>
    <w:rsid w:val="00A84379"/>
    <w:rsid w:val="00A84F48"/>
    <w:rsid w:val="00A86F87"/>
    <w:rsid w:val="00A87C1F"/>
    <w:rsid w:val="00A920ED"/>
    <w:rsid w:val="00A97105"/>
    <w:rsid w:val="00A9796E"/>
    <w:rsid w:val="00AA7964"/>
    <w:rsid w:val="00AC20BE"/>
    <w:rsid w:val="00AD2567"/>
    <w:rsid w:val="00AD64DF"/>
    <w:rsid w:val="00AF2792"/>
    <w:rsid w:val="00B0198F"/>
    <w:rsid w:val="00B07989"/>
    <w:rsid w:val="00B141E0"/>
    <w:rsid w:val="00B22CB7"/>
    <w:rsid w:val="00B310A7"/>
    <w:rsid w:val="00B46095"/>
    <w:rsid w:val="00B47226"/>
    <w:rsid w:val="00B540AB"/>
    <w:rsid w:val="00B62FA9"/>
    <w:rsid w:val="00B656C9"/>
    <w:rsid w:val="00B7228C"/>
    <w:rsid w:val="00B744D1"/>
    <w:rsid w:val="00B82394"/>
    <w:rsid w:val="00B83342"/>
    <w:rsid w:val="00B8642B"/>
    <w:rsid w:val="00B8650F"/>
    <w:rsid w:val="00B96CB4"/>
    <w:rsid w:val="00BA39D4"/>
    <w:rsid w:val="00BB2FA4"/>
    <w:rsid w:val="00BB439D"/>
    <w:rsid w:val="00BD35DE"/>
    <w:rsid w:val="00BD446F"/>
    <w:rsid w:val="00BD6C62"/>
    <w:rsid w:val="00BE5F75"/>
    <w:rsid w:val="00BE724D"/>
    <w:rsid w:val="00BF4283"/>
    <w:rsid w:val="00BF44FC"/>
    <w:rsid w:val="00C056A6"/>
    <w:rsid w:val="00C178DA"/>
    <w:rsid w:val="00C247EE"/>
    <w:rsid w:val="00C35308"/>
    <w:rsid w:val="00C43C63"/>
    <w:rsid w:val="00C53BAE"/>
    <w:rsid w:val="00C55BCC"/>
    <w:rsid w:val="00C65679"/>
    <w:rsid w:val="00C66910"/>
    <w:rsid w:val="00C71205"/>
    <w:rsid w:val="00C77072"/>
    <w:rsid w:val="00C82688"/>
    <w:rsid w:val="00C85417"/>
    <w:rsid w:val="00C97A3B"/>
    <w:rsid w:val="00C97D57"/>
    <w:rsid w:val="00CA097B"/>
    <w:rsid w:val="00CA1F4E"/>
    <w:rsid w:val="00CA28C6"/>
    <w:rsid w:val="00CC25BC"/>
    <w:rsid w:val="00CD2FFE"/>
    <w:rsid w:val="00D15894"/>
    <w:rsid w:val="00D25760"/>
    <w:rsid w:val="00D32CC9"/>
    <w:rsid w:val="00D4664F"/>
    <w:rsid w:val="00D60616"/>
    <w:rsid w:val="00D6685D"/>
    <w:rsid w:val="00D70305"/>
    <w:rsid w:val="00D72BBF"/>
    <w:rsid w:val="00DA23B0"/>
    <w:rsid w:val="00DA3CB4"/>
    <w:rsid w:val="00DB1F73"/>
    <w:rsid w:val="00DB769F"/>
    <w:rsid w:val="00DC7992"/>
    <w:rsid w:val="00DF7CE9"/>
    <w:rsid w:val="00E04DED"/>
    <w:rsid w:val="00E13CCB"/>
    <w:rsid w:val="00E23807"/>
    <w:rsid w:val="00E35C0F"/>
    <w:rsid w:val="00E4395A"/>
    <w:rsid w:val="00E45C24"/>
    <w:rsid w:val="00E61E81"/>
    <w:rsid w:val="00E86E16"/>
    <w:rsid w:val="00E9538A"/>
    <w:rsid w:val="00EA3B56"/>
    <w:rsid w:val="00EB1E5A"/>
    <w:rsid w:val="00EC66FB"/>
    <w:rsid w:val="00EE2783"/>
    <w:rsid w:val="00EE32DE"/>
    <w:rsid w:val="00EE6805"/>
    <w:rsid w:val="00EE69E6"/>
    <w:rsid w:val="00F00784"/>
    <w:rsid w:val="00F04341"/>
    <w:rsid w:val="00F074B0"/>
    <w:rsid w:val="00F102F0"/>
    <w:rsid w:val="00F1643D"/>
    <w:rsid w:val="00F174D9"/>
    <w:rsid w:val="00F23E1E"/>
    <w:rsid w:val="00F278DB"/>
    <w:rsid w:val="00F374B6"/>
    <w:rsid w:val="00F42BD7"/>
    <w:rsid w:val="00F44241"/>
    <w:rsid w:val="00F520DD"/>
    <w:rsid w:val="00F76FD8"/>
    <w:rsid w:val="00F83AED"/>
    <w:rsid w:val="00F8643C"/>
    <w:rsid w:val="00F8764A"/>
    <w:rsid w:val="00FA0622"/>
    <w:rsid w:val="00FA18A5"/>
    <w:rsid w:val="00FA5F5F"/>
    <w:rsid w:val="00FA5F83"/>
    <w:rsid w:val="00FA62BF"/>
    <w:rsid w:val="00FC737E"/>
    <w:rsid w:val="00FD0E3B"/>
    <w:rsid w:val="00FE4B56"/>
    <w:rsid w:val="00FF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A9711"/>
  <w15:docId w15:val="{DFDFCCDD-1CAA-4752-B5B0-35D72870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F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4B5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215FD4"/>
    <w:rPr>
      <w:rFonts w:cs="Times New Roman"/>
      <w:b w:val="0"/>
      <w:color w:val="106BBE"/>
    </w:rPr>
  </w:style>
  <w:style w:type="paragraph" w:customStyle="1" w:styleId="ConsPlusTitle">
    <w:name w:val="ConsPlusTitle"/>
    <w:rsid w:val="00C77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semiHidden/>
    <w:rsid w:val="00067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67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F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3F55"/>
  </w:style>
  <w:style w:type="paragraph" w:styleId="ad">
    <w:name w:val="footer"/>
    <w:basedOn w:val="a"/>
    <w:link w:val="ae"/>
    <w:uiPriority w:val="99"/>
    <w:unhideWhenUsed/>
    <w:rsid w:val="005F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3A7A-5325-42D5-959F-5C529CFA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</dc:creator>
  <cp:lastModifiedBy>RePack by Diakov</cp:lastModifiedBy>
  <cp:revision>15</cp:revision>
  <cp:lastPrinted>2024-03-12T09:59:00Z</cp:lastPrinted>
  <dcterms:created xsi:type="dcterms:W3CDTF">2024-03-05T05:34:00Z</dcterms:created>
  <dcterms:modified xsi:type="dcterms:W3CDTF">2024-03-12T09:59:00Z</dcterms:modified>
</cp:coreProperties>
</file>