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B0" w:rsidRDefault="00B440B0" w:rsidP="00B440B0">
      <w:pPr>
        <w:spacing w:after="0" w:line="24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ИЗВЕЩЕНИЕ</w:t>
      </w:r>
    </w:p>
    <w:p w:rsidR="007816AE" w:rsidRPr="007816AE" w:rsidRDefault="007816AE" w:rsidP="007816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16AE">
        <w:rPr>
          <w:rFonts w:ascii="Times New Roman" w:hAnsi="Times New Roman"/>
          <w:sz w:val="28"/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в соответствии </w:t>
      </w:r>
      <w:r w:rsidRPr="007816AE">
        <w:rPr>
          <w:rFonts w:ascii="Times New Roman" w:hAnsi="Times New Roman"/>
          <w:sz w:val="28"/>
          <w:szCs w:val="28"/>
        </w:rPr>
        <w:br/>
        <w:t>со статьей 39.42 Земельного кодекса Российской Федерации (далее – Кодекс) по ходатайству общества с ограниченной ответственностью «Газпром газификация» информирует о возможном установлении публичного сервитута сроком на 10 лет:</w:t>
      </w:r>
    </w:p>
    <w:p w:rsidR="007816AE" w:rsidRPr="007816AE" w:rsidRDefault="007816AE" w:rsidP="007816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51" w:type="dxa"/>
        <w:tblInd w:w="113" w:type="dxa"/>
        <w:tblLook w:val="04A0" w:firstRow="1" w:lastRow="0" w:firstColumn="1" w:lastColumn="0" w:noHBand="0" w:noVBand="1"/>
      </w:tblPr>
      <w:tblGrid>
        <w:gridCol w:w="3510"/>
        <w:gridCol w:w="2552"/>
        <w:gridCol w:w="3289"/>
      </w:tblGrid>
      <w:tr w:rsidR="007816AE" w:rsidRPr="007816AE" w:rsidTr="00F04A9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Цель, для которой устанавливается публичный сервитут</w:t>
            </w:r>
          </w:p>
        </w:tc>
      </w:tr>
      <w:tr w:rsidR="007816AE" w:rsidRPr="007816AE" w:rsidTr="00F04A96">
        <w:trPr>
          <w:trHeight w:val="17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- 59:35:0000000:1325;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- 59:35:0000000:1365;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- 59:35:0000000:1369;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- 59:35:0000000:26 (Единое землепользование (</w:t>
            </w:r>
            <w:proofErr w:type="gramStart"/>
            <w:r w:rsidRPr="007816AE">
              <w:rPr>
                <w:rFonts w:ascii="Times New Roman" w:hAnsi="Times New Roman"/>
                <w:sz w:val="28"/>
                <w:szCs w:val="28"/>
              </w:rPr>
              <w:t>обособленный</w:t>
            </w:r>
            <w:proofErr w:type="gram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59:35:1130101:1));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16AE">
              <w:rPr>
                <w:rFonts w:ascii="Times New Roman" w:hAnsi="Times New Roman"/>
                <w:sz w:val="28"/>
                <w:szCs w:val="28"/>
              </w:rPr>
              <w:t>- 59:35:0000000:37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>. 59:35:1520101:2830, 59:35:1520101:2833, 59:35:1520101:3707, 59:35:1520101:3728, 59:35:1520101:3739, 59:35:1520101:3740, 59:35:1520101:4264, 59:35:1520101:4281, 59:35:1520101:4312, 59:35:1520101:4327, 59:35:1520101:4546));</w:t>
            </w:r>
            <w:proofErr w:type="gramEnd"/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- 59:35:0000000:42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>. 59:35:1520101:4634));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- 59:35:0000000:43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>. 59:35:1520101:4639, 59:35:1520101:4640));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- 59:35:0000000:47 (Единое землепользование (</w:t>
            </w:r>
            <w:proofErr w:type="gramStart"/>
            <w:r w:rsidRPr="007816AE">
              <w:rPr>
                <w:rFonts w:ascii="Times New Roman" w:hAnsi="Times New Roman"/>
                <w:sz w:val="28"/>
                <w:szCs w:val="28"/>
              </w:rPr>
              <w:t>обособленный</w:t>
            </w:r>
            <w:proofErr w:type="gram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59:35:1520101:778));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- 59:35:0000000:79;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- 59:35:0770101:117;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- 59:35:1510101:4;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lastRenderedPageBreak/>
              <w:t>- 59:35:1520101:5343;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- 59:35:1520101:5347;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- 59:35:1520101:5348;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- 59:35:1520101:5350;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- 59:35:1520101:5357;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- 59:35:1520101:5358;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- 59:35:1520101:5507;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- 59:35:1520101:5520;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- 59:35:1520101:5661;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- 59:35:1520101:5717;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- 59:35:1520101:5852;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- 59:35:1520101:777;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- 59:35:1580101:352.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lastRenderedPageBreak/>
              <w:t>Российская Федерация,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Пермский край, Суксунский городской округ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 xml:space="preserve">Строительство и эксплуатация линейного объекта системы газоснабжения «Газопровод межпоселковый </w:t>
            </w:r>
            <w:r w:rsidRPr="007816AE">
              <w:rPr>
                <w:rFonts w:ascii="Times New Roman" w:hAnsi="Times New Roman"/>
                <w:sz w:val="28"/>
                <w:szCs w:val="28"/>
              </w:rPr>
              <w:br/>
              <w:t xml:space="preserve">д. Красный Яр – д. Морозково – д. 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Пепельши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7816AE">
              <w:rPr>
                <w:rFonts w:ascii="Times New Roman" w:hAnsi="Times New Roman"/>
                <w:sz w:val="28"/>
                <w:szCs w:val="28"/>
              </w:rPr>
              <w:br/>
              <w:t xml:space="preserve">д. 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Тохтарево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Поедуги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с отводом на д. Верхняя 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Истекаевка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Суксунского района Пермского края»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6AE" w:rsidRPr="007816AE" w:rsidTr="00F04A96">
        <w:trPr>
          <w:trHeight w:val="17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lastRenderedPageBreak/>
              <w:t>- 59:22:0000000:130;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- 59:22:1470101:38;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- 59:22:1470101:39.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>Российская Федерация,</w:t>
            </w:r>
          </w:p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6AE">
              <w:rPr>
                <w:rFonts w:ascii="Times New Roman" w:hAnsi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7816AE">
              <w:rPr>
                <w:rFonts w:ascii="Times New Roman" w:hAnsi="Times New Roman"/>
                <w:sz w:val="28"/>
                <w:szCs w:val="28"/>
              </w:rPr>
              <w:t>Кишертский</w:t>
            </w:r>
            <w:proofErr w:type="spellEnd"/>
            <w:r w:rsidRPr="007816AE">
              <w:rPr>
                <w:rFonts w:ascii="Times New Roman" w:hAnsi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AE" w:rsidRPr="007816AE" w:rsidRDefault="007816AE" w:rsidP="007816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6AE" w:rsidRPr="007816AE" w:rsidRDefault="007816AE" w:rsidP="007816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6AE" w:rsidRPr="007816AE" w:rsidRDefault="007816AE" w:rsidP="007816AE">
      <w:pPr>
        <w:spacing w:after="0" w:line="3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816AE">
        <w:rPr>
          <w:rFonts w:ascii="Times New Roman" w:hAnsi="Times New Roman"/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территории:</w:t>
      </w:r>
    </w:p>
    <w:p w:rsidR="007816AE" w:rsidRPr="007816AE" w:rsidRDefault="007816AE" w:rsidP="007816AE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7816AE">
        <w:rPr>
          <w:rFonts w:ascii="Times New Roman" w:hAnsi="Times New Roman"/>
          <w:sz w:val="28"/>
          <w:szCs w:val="28"/>
        </w:rPr>
        <w:t>- программа газификации регионов Российской Федерации, утвержденная Председателем правления ПАО «Газпром» Миллером А.Б.;</w:t>
      </w:r>
    </w:p>
    <w:p w:rsidR="007816AE" w:rsidRPr="007816AE" w:rsidRDefault="007816AE" w:rsidP="007816AE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7816AE">
        <w:rPr>
          <w:rFonts w:ascii="Times New Roman" w:hAnsi="Times New Roman"/>
          <w:sz w:val="28"/>
          <w:szCs w:val="28"/>
        </w:rPr>
        <w:t>- генеральный план Суксунского городского округа Пермского края (Решение Думы Суксунского городского округа № 181 от 28 января 2022 г.)</w:t>
      </w:r>
    </w:p>
    <w:p w:rsidR="007816AE" w:rsidRPr="007816AE" w:rsidRDefault="007816AE" w:rsidP="007816AE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16AE">
        <w:rPr>
          <w:rFonts w:ascii="Times New Roman" w:hAnsi="Times New Roman"/>
          <w:sz w:val="28"/>
          <w:szCs w:val="28"/>
        </w:rPr>
        <w:t xml:space="preserve">- приказ Министерства по управлению имуществом и градостроительной деятельности Пермского края от 17 ноября 2022 г. № 31-02-1-4-2189 </w:t>
      </w:r>
      <w:r w:rsidRPr="007816AE">
        <w:rPr>
          <w:rFonts w:ascii="Times New Roman" w:hAnsi="Times New Roman"/>
          <w:sz w:val="28"/>
          <w:szCs w:val="28"/>
        </w:rPr>
        <w:br/>
        <w:t xml:space="preserve">«Об утверждении документации по планировке территории для размещения линейного объекта регионального значения «Газопровод межпоселковый </w:t>
      </w:r>
      <w:r w:rsidRPr="007816AE">
        <w:rPr>
          <w:rFonts w:ascii="Times New Roman" w:hAnsi="Times New Roman"/>
          <w:sz w:val="28"/>
          <w:szCs w:val="28"/>
        </w:rPr>
        <w:br/>
        <w:t xml:space="preserve">д. Красный Яр – д. Морозково – д. </w:t>
      </w:r>
      <w:proofErr w:type="spellStart"/>
      <w:r w:rsidRPr="007816AE">
        <w:rPr>
          <w:rFonts w:ascii="Times New Roman" w:hAnsi="Times New Roman"/>
          <w:sz w:val="28"/>
          <w:szCs w:val="28"/>
        </w:rPr>
        <w:t>Пепельши</w:t>
      </w:r>
      <w:proofErr w:type="spellEnd"/>
      <w:r w:rsidRPr="007816AE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Pr="007816AE">
        <w:rPr>
          <w:rFonts w:ascii="Times New Roman" w:hAnsi="Times New Roman"/>
          <w:sz w:val="28"/>
          <w:szCs w:val="28"/>
        </w:rPr>
        <w:t>Тохтарево</w:t>
      </w:r>
      <w:proofErr w:type="spellEnd"/>
      <w:r w:rsidRPr="007816AE">
        <w:rPr>
          <w:rFonts w:ascii="Times New Roman" w:hAnsi="Times New Roman"/>
          <w:sz w:val="28"/>
          <w:szCs w:val="28"/>
        </w:rPr>
        <w:t xml:space="preserve"> – д. </w:t>
      </w:r>
      <w:proofErr w:type="spellStart"/>
      <w:r w:rsidRPr="007816AE">
        <w:rPr>
          <w:rFonts w:ascii="Times New Roman" w:hAnsi="Times New Roman"/>
          <w:sz w:val="28"/>
          <w:szCs w:val="28"/>
        </w:rPr>
        <w:t>Поедуги</w:t>
      </w:r>
      <w:proofErr w:type="spellEnd"/>
      <w:r w:rsidRPr="007816AE">
        <w:rPr>
          <w:rFonts w:ascii="Times New Roman" w:hAnsi="Times New Roman"/>
          <w:sz w:val="28"/>
          <w:szCs w:val="28"/>
        </w:rPr>
        <w:t xml:space="preserve"> </w:t>
      </w:r>
      <w:r w:rsidRPr="007816AE">
        <w:rPr>
          <w:rFonts w:ascii="Times New Roman" w:hAnsi="Times New Roman"/>
          <w:sz w:val="28"/>
          <w:szCs w:val="28"/>
        </w:rPr>
        <w:br/>
        <w:t xml:space="preserve">с отводом на д. Верхняя </w:t>
      </w:r>
      <w:proofErr w:type="spellStart"/>
      <w:r w:rsidRPr="007816AE">
        <w:rPr>
          <w:rFonts w:ascii="Times New Roman" w:hAnsi="Times New Roman"/>
          <w:sz w:val="28"/>
          <w:szCs w:val="28"/>
        </w:rPr>
        <w:t>Истекаевка</w:t>
      </w:r>
      <w:proofErr w:type="spellEnd"/>
      <w:r w:rsidRPr="007816AE">
        <w:rPr>
          <w:rFonts w:ascii="Times New Roman" w:hAnsi="Times New Roman"/>
          <w:sz w:val="28"/>
          <w:szCs w:val="28"/>
        </w:rPr>
        <w:t xml:space="preserve"> Суксунского района Пермского края»».</w:t>
      </w:r>
      <w:proofErr w:type="gramEnd"/>
    </w:p>
    <w:p w:rsidR="007816AE" w:rsidRPr="007816AE" w:rsidRDefault="007816AE" w:rsidP="007816AE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6AE">
        <w:rPr>
          <w:rFonts w:ascii="Times New Roman" w:hAnsi="Times New Roman"/>
          <w:bCs/>
          <w:sz w:val="28"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Министерстве по адресу: г. Пермь, </w:t>
      </w:r>
      <w:r w:rsidRPr="007816AE">
        <w:rPr>
          <w:rFonts w:ascii="Times New Roman" w:hAnsi="Times New Roman"/>
          <w:bCs/>
          <w:sz w:val="28"/>
          <w:szCs w:val="28"/>
        </w:rPr>
        <w:br/>
        <w:t xml:space="preserve">ул. Сибирская, 30 а, </w:t>
      </w:r>
      <w:proofErr w:type="gramStart"/>
      <w:r w:rsidRPr="007816AE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7816AE">
        <w:rPr>
          <w:rFonts w:ascii="Times New Roman" w:hAnsi="Times New Roman"/>
          <w:bCs/>
          <w:sz w:val="28"/>
          <w:szCs w:val="28"/>
        </w:rPr>
        <w:t xml:space="preserve">. А, </w:t>
      </w:r>
      <w:proofErr w:type="spellStart"/>
      <w:r w:rsidRPr="007816A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7816AE">
        <w:rPr>
          <w:rFonts w:ascii="Times New Roman" w:hAnsi="Times New Roman"/>
          <w:bCs/>
          <w:sz w:val="28"/>
          <w:szCs w:val="28"/>
        </w:rPr>
        <w:t>. 104.</w:t>
      </w:r>
    </w:p>
    <w:p w:rsidR="007816AE" w:rsidRPr="007816AE" w:rsidRDefault="007816AE" w:rsidP="007816AE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816AE">
        <w:rPr>
          <w:rFonts w:ascii="Times New Roman" w:hAnsi="Times New Roman"/>
          <w:bCs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Pr="007816AE">
        <w:rPr>
          <w:rFonts w:ascii="Times New Roman" w:hAnsi="Times New Roman"/>
          <w:bCs/>
          <w:sz w:val="28"/>
          <w:szCs w:val="28"/>
        </w:rPr>
        <w:br/>
        <w:t xml:space="preserve">в Едином государственном реестре недвижимости, в течение 30 (тридцати дней) со дня опубликования сообщения, предусмотренного подпунктом </w:t>
      </w:r>
      <w:r w:rsidRPr="007816AE">
        <w:rPr>
          <w:rFonts w:ascii="Times New Roman" w:hAnsi="Times New Roman"/>
          <w:bCs/>
          <w:sz w:val="28"/>
          <w:szCs w:val="28"/>
        </w:rPr>
        <w:br/>
        <w:t xml:space="preserve">1 пункта 3 статьи 39.42 ЗК РФ, имеют право подать в Министерство </w:t>
      </w:r>
      <w:r w:rsidRPr="007816AE">
        <w:rPr>
          <w:rFonts w:ascii="Times New Roman" w:hAnsi="Times New Roman"/>
          <w:bCs/>
          <w:sz w:val="28"/>
          <w:szCs w:val="28"/>
        </w:rPr>
        <w:br/>
        <w:t>по адресу: г. Пермь, ул. Сибирская, 30 а, лит.</w:t>
      </w:r>
      <w:proofErr w:type="gramEnd"/>
      <w:r w:rsidRPr="007816AE">
        <w:rPr>
          <w:rFonts w:ascii="Times New Roman" w:hAnsi="Times New Roman"/>
          <w:bCs/>
          <w:sz w:val="28"/>
          <w:szCs w:val="28"/>
        </w:rPr>
        <w:t xml:space="preserve"> А, </w:t>
      </w:r>
      <w:proofErr w:type="spellStart"/>
      <w:r w:rsidRPr="007816A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7816AE">
        <w:rPr>
          <w:rFonts w:ascii="Times New Roman" w:hAnsi="Times New Roman"/>
          <w:bCs/>
          <w:sz w:val="28"/>
          <w:szCs w:val="28"/>
        </w:rPr>
        <w:t xml:space="preserve">. 104, заявления об учете </w:t>
      </w:r>
      <w:r w:rsidRPr="007816AE">
        <w:rPr>
          <w:rFonts w:ascii="Times New Roman" w:hAnsi="Times New Roman"/>
          <w:bCs/>
          <w:sz w:val="28"/>
          <w:szCs w:val="28"/>
        </w:rPr>
        <w:lastRenderedPageBreak/>
        <w:t xml:space="preserve">их прав (обременений прав) на земельные участки с приложением копий документов, подтверждающих эти права (обременения прав). </w:t>
      </w:r>
    </w:p>
    <w:p w:rsidR="007816AE" w:rsidRPr="007816AE" w:rsidRDefault="007816AE" w:rsidP="00781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6AE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</w:t>
      </w:r>
      <w:r w:rsidRPr="007816AE">
        <w:rPr>
          <w:rFonts w:ascii="Times New Roman" w:hAnsi="Times New Roman"/>
          <w:bCs/>
          <w:sz w:val="28"/>
          <w:szCs w:val="28"/>
        </w:rPr>
        <w:br/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7816AE" w:rsidRDefault="007816AE" w:rsidP="007816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16AE">
        <w:rPr>
          <w:rFonts w:ascii="Times New Roman" w:hAnsi="Times New Roman"/>
          <w:bCs/>
          <w:sz w:val="28"/>
          <w:szCs w:val="28"/>
        </w:rPr>
        <w:t xml:space="preserve">Время приема заинтересованных лиц для ознакомления </w:t>
      </w:r>
      <w:r w:rsidRPr="007816AE">
        <w:rPr>
          <w:rFonts w:ascii="Times New Roman" w:hAnsi="Times New Roman"/>
          <w:bCs/>
          <w:sz w:val="28"/>
          <w:szCs w:val="28"/>
        </w:rPr>
        <w:br/>
        <w:t xml:space="preserve">с поступившими ходатайствами об установлении публичного сервитута </w:t>
      </w:r>
      <w:r w:rsidRPr="007816AE">
        <w:rPr>
          <w:rFonts w:ascii="Times New Roman" w:hAnsi="Times New Roman"/>
          <w:bCs/>
          <w:sz w:val="28"/>
          <w:szCs w:val="28"/>
        </w:rPr>
        <w:br/>
        <w:t xml:space="preserve">и подачи заявлений: в рабочие дни с понедельника по четверг с 9.00 до 18.00; в пятницу с 9.00 до 17.00 (перерыв с 13.00 </w:t>
      </w:r>
      <w:proofErr w:type="gramStart"/>
      <w:r w:rsidRPr="007816AE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7816AE">
        <w:rPr>
          <w:rFonts w:ascii="Times New Roman" w:hAnsi="Times New Roman"/>
          <w:bCs/>
          <w:sz w:val="28"/>
          <w:szCs w:val="28"/>
        </w:rPr>
        <w:t xml:space="preserve"> 13.48). </w:t>
      </w:r>
    </w:p>
    <w:p w:rsidR="00DF729B" w:rsidRPr="00BC7E7A" w:rsidRDefault="00C76AFC" w:rsidP="00BC7E7A">
      <w:pPr>
        <w:spacing w:after="0" w:line="240" w:lineRule="auto"/>
        <w:ind w:firstLine="709"/>
        <w:jc w:val="both"/>
      </w:pPr>
      <w:r w:rsidRPr="00CD5AE2">
        <w:rPr>
          <w:rFonts w:ascii="Times New Roman" w:hAnsi="Times New Roman"/>
          <w:bCs/>
          <w:sz w:val="28"/>
          <w:szCs w:val="28"/>
        </w:rPr>
        <w:t>Данн</w:t>
      </w:r>
      <w:r w:rsidR="00C72208" w:rsidRPr="00CD5AE2">
        <w:rPr>
          <w:rFonts w:ascii="Times New Roman" w:hAnsi="Times New Roman"/>
          <w:bCs/>
          <w:sz w:val="28"/>
          <w:szCs w:val="28"/>
        </w:rPr>
        <w:t xml:space="preserve">ая информация </w:t>
      </w:r>
      <w:r w:rsidR="00102749">
        <w:rPr>
          <w:rFonts w:ascii="Times New Roman" w:hAnsi="Times New Roman"/>
          <w:bCs/>
          <w:sz w:val="28"/>
          <w:szCs w:val="28"/>
        </w:rPr>
        <w:t xml:space="preserve">также </w:t>
      </w:r>
      <w:r w:rsidRPr="00CD5AE2">
        <w:rPr>
          <w:rFonts w:ascii="Times New Roman" w:hAnsi="Times New Roman"/>
          <w:bCs/>
          <w:sz w:val="28"/>
          <w:szCs w:val="28"/>
        </w:rPr>
        <w:t>размещен</w:t>
      </w:r>
      <w:r w:rsidR="00C72208" w:rsidRPr="00CD5AE2">
        <w:rPr>
          <w:rFonts w:ascii="Times New Roman" w:hAnsi="Times New Roman"/>
          <w:bCs/>
          <w:sz w:val="28"/>
          <w:szCs w:val="28"/>
        </w:rPr>
        <w:t>а</w:t>
      </w:r>
      <w:r w:rsidR="000D6338">
        <w:rPr>
          <w:rFonts w:ascii="Times New Roman" w:hAnsi="Times New Roman"/>
          <w:bCs/>
          <w:sz w:val="28"/>
          <w:szCs w:val="28"/>
        </w:rPr>
        <w:t xml:space="preserve"> на официальном</w:t>
      </w:r>
      <w:r w:rsidRPr="00CD5AE2">
        <w:rPr>
          <w:rFonts w:ascii="Times New Roman" w:hAnsi="Times New Roman"/>
          <w:bCs/>
          <w:sz w:val="28"/>
          <w:szCs w:val="28"/>
        </w:rPr>
        <w:t xml:space="preserve"> сайте</w:t>
      </w:r>
      <w:r w:rsidR="00546A83" w:rsidRPr="00CD5AE2">
        <w:rPr>
          <w:rFonts w:ascii="Times New Roman" w:hAnsi="Times New Roman"/>
          <w:bCs/>
          <w:sz w:val="28"/>
          <w:szCs w:val="28"/>
        </w:rPr>
        <w:t xml:space="preserve"> </w:t>
      </w:r>
      <w:r w:rsidR="00152806">
        <w:rPr>
          <w:rFonts w:ascii="Times New Roman" w:hAnsi="Times New Roman"/>
          <w:bCs/>
          <w:sz w:val="28"/>
          <w:szCs w:val="28"/>
        </w:rPr>
        <w:t xml:space="preserve">Министерства </w:t>
      </w:r>
      <w:hyperlink r:id="rId8" w:history="1">
        <w:r w:rsidR="00152806" w:rsidRPr="009A5F60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B440B0">
        <w:rPr>
          <w:rFonts w:ascii="Times New Roman" w:hAnsi="Times New Roman"/>
          <w:bCs/>
          <w:sz w:val="28"/>
          <w:szCs w:val="28"/>
        </w:rPr>
        <w:t>.».</w:t>
      </w:r>
    </w:p>
    <w:p w:rsidR="00DF729B" w:rsidRDefault="00DF729B" w:rsidP="00DF729B">
      <w:pPr>
        <w:spacing w:after="0" w:line="240" w:lineRule="auto"/>
        <w:ind w:firstLine="709"/>
        <w:jc w:val="both"/>
      </w:pPr>
    </w:p>
    <w:p w:rsidR="00A71866" w:rsidRDefault="00A71866" w:rsidP="00102749">
      <w:pPr>
        <w:spacing w:after="0" w:line="240" w:lineRule="auto"/>
        <w:ind w:firstLine="709"/>
        <w:jc w:val="both"/>
      </w:pPr>
    </w:p>
    <w:p w:rsidR="00B1238B" w:rsidRDefault="00B1238B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2749" w:rsidRPr="00CD5AE2" w:rsidRDefault="00102749" w:rsidP="00F57F3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6DF7" w:rsidRPr="00CD5AE2" w:rsidRDefault="001F6DF7" w:rsidP="00C76A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6A236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8F" w:rsidRDefault="00D0468F" w:rsidP="00D949EF">
      <w:pPr>
        <w:spacing w:after="0" w:line="240" w:lineRule="auto"/>
      </w:pPr>
      <w:r>
        <w:separator/>
      </w:r>
    </w:p>
  </w:endnote>
  <w:endnote w:type="continuationSeparator" w:id="0">
    <w:p w:rsidR="00D0468F" w:rsidRDefault="00D0468F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8F" w:rsidRDefault="00D0468F" w:rsidP="00D949EF">
      <w:pPr>
        <w:spacing w:after="0" w:line="240" w:lineRule="auto"/>
      </w:pPr>
      <w:r>
        <w:separator/>
      </w:r>
    </w:p>
  </w:footnote>
  <w:footnote w:type="continuationSeparator" w:id="0">
    <w:p w:rsidR="00D0468F" w:rsidRDefault="00D0468F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D60"/>
    <w:rsid w:val="000525FB"/>
    <w:rsid w:val="000540D0"/>
    <w:rsid w:val="00055079"/>
    <w:rsid w:val="00095A4E"/>
    <w:rsid w:val="000A4903"/>
    <w:rsid w:val="000B2A06"/>
    <w:rsid w:val="000B32B8"/>
    <w:rsid w:val="000B3ED0"/>
    <w:rsid w:val="000B3EE5"/>
    <w:rsid w:val="000C6948"/>
    <w:rsid w:val="000D56C4"/>
    <w:rsid w:val="000D6338"/>
    <w:rsid w:val="00102749"/>
    <w:rsid w:val="001045FE"/>
    <w:rsid w:val="001122D3"/>
    <w:rsid w:val="001136EC"/>
    <w:rsid w:val="00133718"/>
    <w:rsid w:val="00140EB7"/>
    <w:rsid w:val="00152806"/>
    <w:rsid w:val="00164EDE"/>
    <w:rsid w:val="00175218"/>
    <w:rsid w:val="001A176F"/>
    <w:rsid w:val="001A5254"/>
    <w:rsid w:val="001B12A5"/>
    <w:rsid w:val="001C3503"/>
    <w:rsid w:val="001C56D6"/>
    <w:rsid w:val="001C7F28"/>
    <w:rsid w:val="001E07EC"/>
    <w:rsid w:val="001F6DF7"/>
    <w:rsid w:val="00207898"/>
    <w:rsid w:val="0021697B"/>
    <w:rsid w:val="0022161E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305703"/>
    <w:rsid w:val="003110A7"/>
    <w:rsid w:val="00313D60"/>
    <w:rsid w:val="003159B5"/>
    <w:rsid w:val="00350DE4"/>
    <w:rsid w:val="003515E1"/>
    <w:rsid w:val="00370F94"/>
    <w:rsid w:val="00372709"/>
    <w:rsid w:val="003873D1"/>
    <w:rsid w:val="003A742B"/>
    <w:rsid w:val="003B455D"/>
    <w:rsid w:val="003B7880"/>
    <w:rsid w:val="003C1A9A"/>
    <w:rsid w:val="00417D16"/>
    <w:rsid w:val="004325B6"/>
    <w:rsid w:val="00440EA4"/>
    <w:rsid w:val="00441580"/>
    <w:rsid w:val="00446420"/>
    <w:rsid w:val="004601CE"/>
    <w:rsid w:val="00466A32"/>
    <w:rsid w:val="00466D44"/>
    <w:rsid w:val="00474924"/>
    <w:rsid w:val="00486672"/>
    <w:rsid w:val="00490315"/>
    <w:rsid w:val="004A2EF1"/>
    <w:rsid w:val="004A6D35"/>
    <w:rsid w:val="004B3AA6"/>
    <w:rsid w:val="004D2696"/>
    <w:rsid w:val="004E01DC"/>
    <w:rsid w:val="005012C7"/>
    <w:rsid w:val="005031F0"/>
    <w:rsid w:val="005327AF"/>
    <w:rsid w:val="00546A83"/>
    <w:rsid w:val="00555673"/>
    <w:rsid w:val="005561F2"/>
    <w:rsid w:val="005830B2"/>
    <w:rsid w:val="005A1BE4"/>
    <w:rsid w:val="005D6D35"/>
    <w:rsid w:val="005E0931"/>
    <w:rsid w:val="005E6923"/>
    <w:rsid w:val="005F162D"/>
    <w:rsid w:val="00600308"/>
    <w:rsid w:val="00602D20"/>
    <w:rsid w:val="0061104F"/>
    <w:rsid w:val="006166BD"/>
    <w:rsid w:val="00631E0D"/>
    <w:rsid w:val="00633AF4"/>
    <w:rsid w:val="00637FE6"/>
    <w:rsid w:val="00660B29"/>
    <w:rsid w:val="006621F6"/>
    <w:rsid w:val="00684562"/>
    <w:rsid w:val="00684E0B"/>
    <w:rsid w:val="006913B9"/>
    <w:rsid w:val="006A2362"/>
    <w:rsid w:val="006B138E"/>
    <w:rsid w:val="006B1EC4"/>
    <w:rsid w:val="006E3897"/>
    <w:rsid w:val="00721E59"/>
    <w:rsid w:val="00742B8C"/>
    <w:rsid w:val="00752B90"/>
    <w:rsid w:val="007816AE"/>
    <w:rsid w:val="007A5E98"/>
    <w:rsid w:val="007D5F9F"/>
    <w:rsid w:val="007E4503"/>
    <w:rsid w:val="007E5BA4"/>
    <w:rsid w:val="007F6BBC"/>
    <w:rsid w:val="008029E2"/>
    <w:rsid w:val="0080441B"/>
    <w:rsid w:val="008077BF"/>
    <w:rsid w:val="0084402D"/>
    <w:rsid w:val="00855769"/>
    <w:rsid w:val="00863F14"/>
    <w:rsid w:val="0087319E"/>
    <w:rsid w:val="00876AB9"/>
    <w:rsid w:val="00886FD7"/>
    <w:rsid w:val="008C0ABB"/>
    <w:rsid w:val="008D36DA"/>
    <w:rsid w:val="008F1BA5"/>
    <w:rsid w:val="009229CC"/>
    <w:rsid w:val="009454D6"/>
    <w:rsid w:val="00954A20"/>
    <w:rsid w:val="0099273E"/>
    <w:rsid w:val="009C17E6"/>
    <w:rsid w:val="009C50FB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71866"/>
    <w:rsid w:val="00AB0B1D"/>
    <w:rsid w:val="00AC68E3"/>
    <w:rsid w:val="00AD70B5"/>
    <w:rsid w:val="00AD70C0"/>
    <w:rsid w:val="00AE7541"/>
    <w:rsid w:val="00AF031C"/>
    <w:rsid w:val="00B1238B"/>
    <w:rsid w:val="00B440B0"/>
    <w:rsid w:val="00B739B0"/>
    <w:rsid w:val="00B75E3D"/>
    <w:rsid w:val="00B84C6C"/>
    <w:rsid w:val="00B8788E"/>
    <w:rsid w:val="00B90A90"/>
    <w:rsid w:val="00B94DD2"/>
    <w:rsid w:val="00B972ED"/>
    <w:rsid w:val="00BA5937"/>
    <w:rsid w:val="00BA7EAD"/>
    <w:rsid w:val="00BC7E7A"/>
    <w:rsid w:val="00BD0A9E"/>
    <w:rsid w:val="00BD3345"/>
    <w:rsid w:val="00BE6193"/>
    <w:rsid w:val="00BF35CE"/>
    <w:rsid w:val="00BF5415"/>
    <w:rsid w:val="00C056C2"/>
    <w:rsid w:val="00C117A0"/>
    <w:rsid w:val="00C33126"/>
    <w:rsid w:val="00C61EF4"/>
    <w:rsid w:val="00C62BF8"/>
    <w:rsid w:val="00C72208"/>
    <w:rsid w:val="00C72C18"/>
    <w:rsid w:val="00C73CC0"/>
    <w:rsid w:val="00C76AFC"/>
    <w:rsid w:val="00C81EBA"/>
    <w:rsid w:val="00C82EE0"/>
    <w:rsid w:val="00CB3393"/>
    <w:rsid w:val="00CC286C"/>
    <w:rsid w:val="00CC4D25"/>
    <w:rsid w:val="00CD5AE2"/>
    <w:rsid w:val="00CE3352"/>
    <w:rsid w:val="00CE77D8"/>
    <w:rsid w:val="00CF4676"/>
    <w:rsid w:val="00D0177F"/>
    <w:rsid w:val="00D0468F"/>
    <w:rsid w:val="00D1324A"/>
    <w:rsid w:val="00D13534"/>
    <w:rsid w:val="00D15978"/>
    <w:rsid w:val="00D32844"/>
    <w:rsid w:val="00D4587C"/>
    <w:rsid w:val="00D52F35"/>
    <w:rsid w:val="00D558F3"/>
    <w:rsid w:val="00D82FC1"/>
    <w:rsid w:val="00D83E1A"/>
    <w:rsid w:val="00D949EF"/>
    <w:rsid w:val="00DB6E7C"/>
    <w:rsid w:val="00DC5DE5"/>
    <w:rsid w:val="00DF729B"/>
    <w:rsid w:val="00E05D46"/>
    <w:rsid w:val="00E179E8"/>
    <w:rsid w:val="00E26DE4"/>
    <w:rsid w:val="00E37403"/>
    <w:rsid w:val="00E5289B"/>
    <w:rsid w:val="00EB7A00"/>
    <w:rsid w:val="00EF50CD"/>
    <w:rsid w:val="00F11FA2"/>
    <w:rsid w:val="00F20464"/>
    <w:rsid w:val="00F23C28"/>
    <w:rsid w:val="00F24BCA"/>
    <w:rsid w:val="00F57F32"/>
    <w:rsid w:val="00F735FC"/>
    <w:rsid w:val="00F77FB1"/>
    <w:rsid w:val="00F852FE"/>
    <w:rsid w:val="00FC5F38"/>
    <w:rsid w:val="00FC6B56"/>
    <w:rsid w:val="00FE1E37"/>
    <w:rsid w:val="00FE54B3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a"/>
    <w:uiPriority w:val="39"/>
    <w:rsid w:val="0078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2022-07-25T07:18:00Z</dcterms:created>
  <dcterms:modified xsi:type="dcterms:W3CDTF">2023-03-17T10:08:00Z</dcterms:modified>
</cp:coreProperties>
</file>